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D5" w:rsidRPr="00233580" w:rsidRDefault="00C74333" w:rsidP="00C74333">
      <w:pPr>
        <w:jc w:val="center"/>
        <w:rPr>
          <w:rFonts w:ascii="Arial" w:hAnsi="Arial" w:cs="Arial"/>
          <w:b/>
          <w:sz w:val="24"/>
          <w:szCs w:val="24"/>
        </w:rPr>
      </w:pPr>
      <w:r w:rsidRPr="00233580">
        <w:rPr>
          <w:rFonts w:ascii="Arial" w:hAnsi="Arial" w:cs="Arial"/>
          <w:b/>
          <w:sz w:val="24"/>
          <w:szCs w:val="24"/>
        </w:rPr>
        <w:t>AVI</w:t>
      </w:r>
      <w:r w:rsidR="003D270F" w:rsidRPr="00233580">
        <w:rPr>
          <w:rFonts w:ascii="Arial" w:hAnsi="Arial" w:cs="Arial"/>
          <w:b/>
          <w:sz w:val="24"/>
          <w:szCs w:val="24"/>
        </w:rPr>
        <w:t>SO DE DISPENSA ELETRÔNICA Nº 001/2025</w:t>
      </w:r>
    </w:p>
    <w:p w:rsidR="00C74333" w:rsidRPr="00233580" w:rsidRDefault="00C74333" w:rsidP="00C74333">
      <w:pPr>
        <w:jc w:val="center"/>
        <w:rPr>
          <w:rFonts w:ascii="Arial" w:hAnsi="Arial" w:cs="Arial"/>
          <w:b/>
          <w:sz w:val="24"/>
          <w:szCs w:val="24"/>
        </w:rPr>
      </w:pPr>
    </w:p>
    <w:tbl>
      <w:tblPr>
        <w:tblStyle w:val="Tabelacomgrade"/>
        <w:tblW w:w="0" w:type="auto"/>
        <w:tblLook w:val="04A0" w:firstRow="1" w:lastRow="0" w:firstColumn="1" w:lastColumn="0" w:noHBand="0" w:noVBand="1"/>
      </w:tblPr>
      <w:tblGrid>
        <w:gridCol w:w="4247"/>
        <w:gridCol w:w="4247"/>
      </w:tblGrid>
      <w:tr w:rsidR="00C74333" w:rsidRPr="00233580" w:rsidTr="00C74333">
        <w:tc>
          <w:tcPr>
            <w:tcW w:w="4247" w:type="dxa"/>
          </w:tcPr>
          <w:p w:rsidR="00C74333" w:rsidRPr="00233580" w:rsidRDefault="00C74333" w:rsidP="00C74333">
            <w:pPr>
              <w:jc w:val="both"/>
              <w:rPr>
                <w:rFonts w:ascii="Arial" w:hAnsi="Arial" w:cs="Arial"/>
                <w:b/>
                <w:sz w:val="24"/>
                <w:szCs w:val="24"/>
              </w:rPr>
            </w:pPr>
            <w:r w:rsidRPr="00233580">
              <w:rPr>
                <w:rFonts w:ascii="Arial" w:hAnsi="Arial" w:cs="Arial"/>
                <w:b/>
                <w:sz w:val="24"/>
                <w:szCs w:val="24"/>
              </w:rPr>
              <w:t>TIPO</w:t>
            </w:r>
          </w:p>
        </w:tc>
        <w:tc>
          <w:tcPr>
            <w:tcW w:w="4247" w:type="dxa"/>
          </w:tcPr>
          <w:p w:rsidR="00C74333" w:rsidRPr="00233580" w:rsidRDefault="00C6794B" w:rsidP="00C74333">
            <w:pPr>
              <w:jc w:val="both"/>
              <w:rPr>
                <w:rFonts w:ascii="Arial" w:hAnsi="Arial" w:cs="Arial"/>
                <w:b/>
                <w:sz w:val="24"/>
                <w:szCs w:val="24"/>
              </w:rPr>
            </w:pPr>
            <w:r w:rsidRPr="00233580">
              <w:rPr>
                <w:rFonts w:ascii="Arial" w:hAnsi="Arial" w:cs="Arial"/>
                <w:b/>
                <w:sz w:val="24"/>
                <w:szCs w:val="24"/>
              </w:rPr>
              <w:t>Compra direta – Dispensa eletrônica de licitação</w:t>
            </w:r>
          </w:p>
        </w:tc>
      </w:tr>
      <w:tr w:rsidR="00C74333" w:rsidRPr="00233580" w:rsidTr="00C74333">
        <w:tc>
          <w:tcPr>
            <w:tcW w:w="4247" w:type="dxa"/>
          </w:tcPr>
          <w:p w:rsidR="00C74333" w:rsidRPr="00233580" w:rsidRDefault="00C74333" w:rsidP="00C74333">
            <w:pPr>
              <w:jc w:val="both"/>
              <w:rPr>
                <w:rFonts w:ascii="Arial" w:hAnsi="Arial" w:cs="Arial"/>
                <w:b/>
                <w:sz w:val="24"/>
                <w:szCs w:val="24"/>
              </w:rPr>
            </w:pPr>
            <w:r w:rsidRPr="00233580">
              <w:rPr>
                <w:rFonts w:ascii="Arial" w:hAnsi="Arial" w:cs="Arial"/>
                <w:b/>
                <w:sz w:val="24"/>
                <w:szCs w:val="24"/>
              </w:rPr>
              <w:t>OBJETO</w:t>
            </w:r>
          </w:p>
        </w:tc>
        <w:tc>
          <w:tcPr>
            <w:tcW w:w="4247" w:type="dxa"/>
          </w:tcPr>
          <w:p w:rsidR="00C74333" w:rsidRPr="00233580" w:rsidRDefault="003D270F" w:rsidP="006A0E56">
            <w:pPr>
              <w:jc w:val="both"/>
              <w:rPr>
                <w:rFonts w:ascii="Arial" w:hAnsi="Arial" w:cs="Arial"/>
                <w:b/>
                <w:sz w:val="24"/>
                <w:szCs w:val="24"/>
              </w:rPr>
            </w:pPr>
            <w:r w:rsidRPr="00233580">
              <w:rPr>
                <w:rFonts w:ascii="Arial" w:hAnsi="Arial" w:cs="Arial"/>
                <w:b/>
                <w:sz w:val="24"/>
                <w:szCs w:val="24"/>
              </w:rPr>
              <w:t>Contratação de empresa para a Prestação Serviços de Segurança e Saúde no Trabalho (SST)</w:t>
            </w:r>
            <w:r w:rsidR="00E06FE9" w:rsidRPr="00233580">
              <w:rPr>
                <w:rFonts w:ascii="Arial" w:hAnsi="Arial" w:cs="Arial"/>
                <w:b/>
                <w:sz w:val="24"/>
                <w:szCs w:val="24"/>
              </w:rPr>
              <w:t xml:space="preserve">, conforme condições e exigências </w:t>
            </w:r>
            <w:r w:rsidR="006A0E56" w:rsidRPr="00233580">
              <w:rPr>
                <w:rFonts w:ascii="Arial" w:hAnsi="Arial" w:cs="Arial"/>
                <w:b/>
                <w:sz w:val="24"/>
                <w:szCs w:val="24"/>
              </w:rPr>
              <w:t>estabelecidas.</w:t>
            </w:r>
          </w:p>
        </w:tc>
      </w:tr>
      <w:tr w:rsidR="00C74333" w:rsidRPr="00233580" w:rsidTr="00C74333">
        <w:tc>
          <w:tcPr>
            <w:tcW w:w="4247" w:type="dxa"/>
          </w:tcPr>
          <w:p w:rsidR="00C74333" w:rsidRPr="00233580" w:rsidRDefault="00C74333" w:rsidP="00C74333">
            <w:pPr>
              <w:jc w:val="both"/>
              <w:rPr>
                <w:rFonts w:ascii="Arial" w:hAnsi="Arial" w:cs="Arial"/>
                <w:b/>
                <w:sz w:val="24"/>
                <w:szCs w:val="24"/>
              </w:rPr>
            </w:pPr>
            <w:r w:rsidRPr="00233580">
              <w:rPr>
                <w:rFonts w:ascii="Arial" w:hAnsi="Arial" w:cs="Arial"/>
                <w:b/>
                <w:sz w:val="24"/>
                <w:szCs w:val="24"/>
              </w:rPr>
              <w:t>C</w:t>
            </w:r>
            <w:r w:rsidR="00C6794B" w:rsidRPr="00233580">
              <w:rPr>
                <w:rFonts w:ascii="Arial" w:hAnsi="Arial" w:cs="Arial"/>
                <w:b/>
                <w:sz w:val="24"/>
                <w:szCs w:val="24"/>
              </w:rPr>
              <w:t>R</w:t>
            </w:r>
            <w:r w:rsidRPr="00233580">
              <w:rPr>
                <w:rFonts w:ascii="Arial" w:hAnsi="Arial" w:cs="Arial"/>
                <w:b/>
                <w:sz w:val="24"/>
                <w:szCs w:val="24"/>
              </w:rPr>
              <w:t>ITÉRIO DE JULGAMENTO</w:t>
            </w:r>
          </w:p>
        </w:tc>
        <w:tc>
          <w:tcPr>
            <w:tcW w:w="4247" w:type="dxa"/>
          </w:tcPr>
          <w:p w:rsidR="00C74333" w:rsidRPr="00233580" w:rsidRDefault="00576C25" w:rsidP="00757F29">
            <w:pPr>
              <w:jc w:val="both"/>
              <w:rPr>
                <w:rFonts w:ascii="Arial" w:hAnsi="Arial" w:cs="Arial"/>
                <w:b/>
                <w:sz w:val="24"/>
                <w:szCs w:val="24"/>
              </w:rPr>
            </w:pPr>
            <w:r w:rsidRPr="00233580">
              <w:rPr>
                <w:rFonts w:ascii="Arial" w:hAnsi="Arial" w:cs="Arial"/>
                <w:b/>
                <w:sz w:val="24"/>
                <w:szCs w:val="24"/>
              </w:rPr>
              <w:t>Menor</w:t>
            </w:r>
            <w:r w:rsidR="00031B36" w:rsidRPr="00233580">
              <w:rPr>
                <w:rFonts w:ascii="Arial" w:hAnsi="Arial" w:cs="Arial"/>
                <w:b/>
                <w:sz w:val="24"/>
                <w:szCs w:val="24"/>
              </w:rPr>
              <w:t xml:space="preserve"> Preço</w:t>
            </w:r>
            <w:r w:rsidR="002A070A" w:rsidRPr="00233580">
              <w:rPr>
                <w:rFonts w:ascii="Arial" w:hAnsi="Arial" w:cs="Arial"/>
                <w:b/>
                <w:sz w:val="24"/>
                <w:szCs w:val="24"/>
              </w:rPr>
              <w:t xml:space="preserve"> Global</w:t>
            </w:r>
          </w:p>
        </w:tc>
      </w:tr>
      <w:tr w:rsidR="00C74333" w:rsidRPr="00233580" w:rsidTr="00C74333">
        <w:tc>
          <w:tcPr>
            <w:tcW w:w="4247" w:type="dxa"/>
          </w:tcPr>
          <w:p w:rsidR="00C74333" w:rsidRPr="00233580" w:rsidRDefault="00C6794B" w:rsidP="00C74333">
            <w:pPr>
              <w:jc w:val="both"/>
              <w:rPr>
                <w:rFonts w:ascii="Arial" w:hAnsi="Arial" w:cs="Arial"/>
                <w:b/>
                <w:sz w:val="24"/>
                <w:szCs w:val="24"/>
              </w:rPr>
            </w:pPr>
            <w:r w:rsidRPr="00233580">
              <w:rPr>
                <w:rFonts w:ascii="Arial" w:hAnsi="Arial" w:cs="Arial"/>
                <w:b/>
                <w:sz w:val="24"/>
                <w:szCs w:val="24"/>
              </w:rPr>
              <w:t>PLATAFORMA</w:t>
            </w:r>
          </w:p>
        </w:tc>
        <w:tc>
          <w:tcPr>
            <w:tcW w:w="4247" w:type="dxa"/>
          </w:tcPr>
          <w:p w:rsidR="00C74333" w:rsidRPr="00233580" w:rsidRDefault="002C65A4" w:rsidP="00C74333">
            <w:pPr>
              <w:jc w:val="both"/>
              <w:rPr>
                <w:rFonts w:ascii="Arial" w:hAnsi="Arial" w:cs="Arial"/>
                <w:b/>
                <w:sz w:val="24"/>
                <w:szCs w:val="24"/>
              </w:rPr>
            </w:pPr>
            <w:r w:rsidRPr="00233580">
              <w:rPr>
                <w:rFonts w:ascii="Arial" w:hAnsi="Arial" w:cs="Arial"/>
                <w:b/>
                <w:sz w:val="24"/>
                <w:szCs w:val="24"/>
              </w:rPr>
              <w:t>Bolsa de Licitações do Brasil - BLL www.bll.org.br</w:t>
            </w:r>
          </w:p>
        </w:tc>
      </w:tr>
      <w:tr w:rsidR="00C74333" w:rsidRPr="00233580" w:rsidTr="00C74333">
        <w:tc>
          <w:tcPr>
            <w:tcW w:w="4247" w:type="dxa"/>
          </w:tcPr>
          <w:p w:rsidR="00C74333" w:rsidRPr="00233580" w:rsidRDefault="00C6794B" w:rsidP="00C74333">
            <w:pPr>
              <w:jc w:val="both"/>
              <w:rPr>
                <w:rFonts w:ascii="Arial" w:hAnsi="Arial" w:cs="Arial"/>
                <w:b/>
                <w:sz w:val="24"/>
                <w:szCs w:val="24"/>
              </w:rPr>
            </w:pPr>
            <w:r w:rsidRPr="00233580">
              <w:rPr>
                <w:rFonts w:ascii="Arial" w:hAnsi="Arial" w:cs="Arial"/>
                <w:b/>
                <w:sz w:val="24"/>
                <w:szCs w:val="24"/>
              </w:rPr>
              <w:t>Envio de propostas</w:t>
            </w:r>
          </w:p>
        </w:tc>
        <w:tc>
          <w:tcPr>
            <w:tcW w:w="4247" w:type="dxa"/>
          </w:tcPr>
          <w:p w:rsidR="00C74333" w:rsidRPr="00233580" w:rsidRDefault="003D270F" w:rsidP="0098659B">
            <w:pPr>
              <w:jc w:val="both"/>
              <w:rPr>
                <w:rFonts w:ascii="Arial" w:hAnsi="Arial" w:cs="Arial"/>
                <w:b/>
                <w:sz w:val="24"/>
                <w:szCs w:val="24"/>
              </w:rPr>
            </w:pPr>
            <w:r w:rsidRPr="00233580">
              <w:rPr>
                <w:rFonts w:ascii="Arial" w:hAnsi="Arial" w:cs="Arial"/>
                <w:b/>
                <w:sz w:val="24"/>
                <w:szCs w:val="24"/>
              </w:rPr>
              <w:t>Das 0</w:t>
            </w:r>
            <w:r w:rsidR="0098659B" w:rsidRPr="00233580">
              <w:rPr>
                <w:rFonts w:ascii="Arial" w:hAnsi="Arial" w:cs="Arial"/>
                <w:b/>
                <w:sz w:val="24"/>
                <w:szCs w:val="24"/>
              </w:rPr>
              <w:t>8</w:t>
            </w:r>
            <w:r w:rsidRPr="00233580">
              <w:rPr>
                <w:rFonts w:ascii="Arial" w:hAnsi="Arial" w:cs="Arial"/>
                <w:b/>
                <w:sz w:val="24"/>
                <w:szCs w:val="24"/>
              </w:rPr>
              <w:t xml:space="preserve">:00h de </w:t>
            </w:r>
            <w:r w:rsidR="0098659B" w:rsidRPr="00233580">
              <w:rPr>
                <w:rFonts w:ascii="Arial" w:hAnsi="Arial" w:cs="Arial"/>
                <w:b/>
                <w:sz w:val="24"/>
                <w:szCs w:val="24"/>
              </w:rPr>
              <w:t>24/01</w:t>
            </w:r>
            <w:r w:rsidRPr="00233580">
              <w:rPr>
                <w:rFonts w:ascii="Arial" w:hAnsi="Arial" w:cs="Arial"/>
                <w:b/>
                <w:sz w:val="24"/>
                <w:szCs w:val="24"/>
              </w:rPr>
              <w:t>/25 às 0</w:t>
            </w:r>
            <w:r w:rsidR="0098659B" w:rsidRPr="00233580">
              <w:rPr>
                <w:rFonts w:ascii="Arial" w:hAnsi="Arial" w:cs="Arial"/>
                <w:b/>
                <w:sz w:val="24"/>
                <w:szCs w:val="24"/>
              </w:rPr>
              <w:t>9:00h de 30/01</w:t>
            </w:r>
            <w:r w:rsidRPr="00233580">
              <w:rPr>
                <w:rFonts w:ascii="Arial" w:hAnsi="Arial" w:cs="Arial"/>
                <w:b/>
                <w:sz w:val="24"/>
                <w:szCs w:val="24"/>
              </w:rPr>
              <w:t>/25</w:t>
            </w:r>
          </w:p>
        </w:tc>
      </w:tr>
    </w:tbl>
    <w:p w:rsidR="00C74333" w:rsidRPr="00233580" w:rsidRDefault="00C74333" w:rsidP="00C74333">
      <w:pPr>
        <w:jc w:val="both"/>
        <w:rPr>
          <w:rFonts w:ascii="Arial" w:hAnsi="Arial" w:cs="Arial"/>
          <w:b/>
          <w:sz w:val="24"/>
          <w:szCs w:val="24"/>
        </w:rPr>
      </w:pPr>
    </w:p>
    <w:p w:rsidR="00C6794B" w:rsidRPr="00233580" w:rsidRDefault="00C6794B" w:rsidP="00934403">
      <w:pPr>
        <w:spacing w:line="360" w:lineRule="auto"/>
        <w:jc w:val="both"/>
        <w:rPr>
          <w:rFonts w:ascii="Arial" w:hAnsi="Arial" w:cs="Arial"/>
          <w:sz w:val="24"/>
          <w:szCs w:val="24"/>
        </w:rPr>
      </w:pPr>
      <w:r w:rsidRPr="00233580">
        <w:rPr>
          <w:rFonts w:ascii="Arial" w:hAnsi="Arial" w:cs="Arial"/>
          <w:sz w:val="24"/>
          <w:szCs w:val="24"/>
        </w:rPr>
        <w:t xml:space="preserve">O presidente da Câmara </w:t>
      </w:r>
      <w:r w:rsidR="00DA3961" w:rsidRPr="00233580">
        <w:rPr>
          <w:rFonts w:ascii="Arial" w:hAnsi="Arial" w:cs="Arial"/>
          <w:sz w:val="24"/>
          <w:szCs w:val="24"/>
        </w:rPr>
        <w:t>Municipal</w:t>
      </w:r>
      <w:r w:rsidRPr="00233580">
        <w:rPr>
          <w:rFonts w:ascii="Arial" w:hAnsi="Arial" w:cs="Arial"/>
          <w:sz w:val="24"/>
          <w:szCs w:val="24"/>
        </w:rPr>
        <w:t xml:space="preserve"> de Mandaguaçu, Estado do</w:t>
      </w:r>
      <w:r w:rsidR="00DA3961" w:rsidRPr="00233580">
        <w:rPr>
          <w:rFonts w:ascii="Arial" w:hAnsi="Arial" w:cs="Arial"/>
          <w:sz w:val="24"/>
          <w:szCs w:val="24"/>
        </w:rPr>
        <w:t xml:space="preserve"> Paraná</w:t>
      </w:r>
      <w:r w:rsidRPr="00233580">
        <w:rPr>
          <w:rFonts w:ascii="Arial" w:hAnsi="Arial" w:cs="Arial"/>
          <w:sz w:val="24"/>
          <w:szCs w:val="24"/>
        </w:rPr>
        <w:t>, no uso de suas atribuições legais, torna público que realizará Dispensa de Licitação</w:t>
      </w:r>
      <w:r w:rsidR="00934403" w:rsidRPr="00233580">
        <w:rPr>
          <w:rFonts w:ascii="Arial" w:hAnsi="Arial" w:cs="Arial"/>
          <w:sz w:val="24"/>
          <w:szCs w:val="24"/>
        </w:rPr>
        <w:t xml:space="preserve"> com base no inciso II do Art. 75 da Lei Federal 14.133/2021.</w:t>
      </w:r>
    </w:p>
    <w:p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INÍCIO DO RECEBIMENTO DAS PROPOSTAS</w:t>
      </w:r>
      <w:r w:rsidRPr="00233580">
        <w:rPr>
          <w:rFonts w:ascii="Arial" w:hAnsi="Arial" w:cs="Arial"/>
          <w:sz w:val="24"/>
          <w:szCs w:val="24"/>
        </w:rPr>
        <w:t>: Às 08h00min do dia 24 de janeiro de 2025</w:t>
      </w:r>
    </w:p>
    <w:p w:rsidR="0098659B" w:rsidRPr="00233580" w:rsidRDefault="0098659B" w:rsidP="0098659B">
      <w:pPr>
        <w:spacing w:after="0" w:line="240" w:lineRule="auto"/>
        <w:ind w:right="-6"/>
        <w:jc w:val="both"/>
        <w:rPr>
          <w:rFonts w:ascii="Arial" w:hAnsi="Arial" w:cs="Arial"/>
          <w:sz w:val="24"/>
          <w:szCs w:val="24"/>
        </w:rPr>
      </w:pPr>
    </w:p>
    <w:p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FIM DO RECEBIMENTO DAS PROPOSTAS</w:t>
      </w:r>
      <w:r w:rsidRPr="00233580">
        <w:rPr>
          <w:rFonts w:ascii="Arial" w:hAnsi="Arial" w:cs="Arial"/>
          <w:sz w:val="24"/>
          <w:szCs w:val="24"/>
        </w:rPr>
        <w:t>:</w:t>
      </w:r>
      <w:r w:rsidRPr="00233580">
        <w:rPr>
          <w:rFonts w:ascii="Arial" w:hAnsi="Arial" w:cs="Arial"/>
          <w:b/>
          <w:sz w:val="24"/>
          <w:szCs w:val="24"/>
        </w:rPr>
        <w:t xml:space="preserve"> </w:t>
      </w:r>
      <w:r w:rsidRPr="00233580">
        <w:rPr>
          <w:rFonts w:ascii="Arial" w:hAnsi="Arial" w:cs="Arial"/>
          <w:sz w:val="24"/>
          <w:szCs w:val="24"/>
        </w:rPr>
        <w:t>Às 09h00min do dia 30 de janeiro de 2025</w:t>
      </w:r>
    </w:p>
    <w:p w:rsidR="0098659B" w:rsidRPr="00233580" w:rsidRDefault="0098659B" w:rsidP="0098659B">
      <w:pPr>
        <w:spacing w:after="0" w:line="240" w:lineRule="auto"/>
        <w:ind w:right="-6"/>
        <w:jc w:val="both"/>
        <w:rPr>
          <w:rFonts w:ascii="Arial" w:hAnsi="Arial" w:cs="Arial"/>
          <w:sz w:val="24"/>
          <w:szCs w:val="24"/>
        </w:rPr>
      </w:pPr>
    </w:p>
    <w:p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INÍCIO DA SESSÃO DE DISPUTA DE PREÇOS</w:t>
      </w:r>
      <w:r w:rsidRPr="00233580">
        <w:rPr>
          <w:rFonts w:ascii="Arial" w:hAnsi="Arial" w:cs="Arial"/>
          <w:b/>
          <w:sz w:val="24"/>
          <w:szCs w:val="24"/>
        </w:rPr>
        <w:t xml:space="preserve">: </w:t>
      </w:r>
      <w:r w:rsidRPr="00233580">
        <w:rPr>
          <w:rFonts w:ascii="Arial" w:hAnsi="Arial" w:cs="Arial"/>
          <w:sz w:val="24"/>
          <w:szCs w:val="24"/>
        </w:rPr>
        <w:t>Às 09h15min do dia 30 de janeiro de 2025</w:t>
      </w:r>
    </w:p>
    <w:p w:rsidR="0098659B" w:rsidRPr="00233580" w:rsidRDefault="0098659B" w:rsidP="0098659B">
      <w:pPr>
        <w:spacing w:after="0" w:line="240" w:lineRule="auto"/>
        <w:ind w:right="-6"/>
        <w:jc w:val="both"/>
        <w:rPr>
          <w:rFonts w:ascii="Arial" w:hAnsi="Arial" w:cs="Arial"/>
          <w:sz w:val="24"/>
          <w:szCs w:val="24"/>
        </w:rPr>
      </w:pPr>
    </w:p>
    <w:p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bCs/>
          <w:sz w:val="24"/>
          <w:szCs w:val="24"/>
          <w:u w:val="single"/>
        </w:rPr>
        <w:t>PERÍODO DE DISPUTA: 6 (SEIS) HORAS</w:t>
      </w:r>
    </w:p>
    <w:p w:rsidR="0098659B" w:rsidRPr="00233580" w:rsidRDefault="0098659B" w:rsidP="0098659B">
      <w:pPr>
        <w:spacing w:after="0" w:line="240" w:lineRule="auto"/>
        <w:ind w:right="-6"/>
        <w:jc w:val="both"/>
        <w:rPr>
          <w:rFonts w:ascii="Arial" w:hAnsi="Arial" w:cs="Arial"/>
          <w:sz w:val="24"/>
          <w:szCs w:val="24"/>
        </w:rPr>
      </w:pPr>
    </w:p>
    <w:p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sz w:val="24"/>
          <w:szCs w:val="24"/>
          <w:u w:val="single"/>
        </w:rPr>
        <w:t>REFERÊNCIA DE TEMPO:</w:t>
      </w:r>
      <w:r w:rsidRPr="00233580">
        <w:rPr>
          <w:rFonts w:ascii="Arial" w:hAnsi="Arial" w:cs="Arial"/>
          <w:sz w:val="24"/>
          <w:szCs w:val="24"/>
        </w:rPr>
        <w:t xml:space="preserve"> Horário de Brasília (DF)</w:t>
      </w:r>
    </w:p>
    <w:p w:rsidR="0098659B" w:rsidRPr="00233580" w:rsidRDefault="0098659B" w:rsidP="0098659B">
      <w:pPr>
        <w:autoSpaceDE w:val="0"/>
        <w:autoSpaceDN w:val="0"/>
        <w:adjustRightInd w:val="0"/>
        <w:jc w:val="both"/>
        <w:rPr>
          <w:rFonts w:ascii="Arial" w:hAnsi="Arial" w:cs="Arial"/>
          <w:sz w:val="24"/>
          <w:szCs w:val="24"/>
        </w:rPr>
      </w:pPr>
    </w:p>
    <w:p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t>LOCAL:</w:t>
      </w:r>
      <w:r w:rsidRPr="00233580">
        <w:rPr>
          <w:rFonts w:ascii="Arial" w:hAnsi="Arial" w:cs="Arial"/>
          <w:sz w:val="24"/>
          <w:szCs w:val="24"/>
        </w:rPr>
        <w:t xml:space="preserve"> Portal: Bolsa de Licitações do Brasil - BLL </w:t>
      </w:r>
      <w:hyperlink r:id="rId8" w:history="1">
        <w:r w:rsidRPr="00233580">
          <w:rPr>
            <w:rStyle w:val="Hyperlink"/>
            <w:rFonts w:ascii="Arial" w:hAnsi="Arial" w:cs="Arial"/>
            <w:sz w:val="24"/>
            <w:szCs w:val="24"/>
          </w:rPr>
          <w:t>www.bll.org.br</w:t>
        </w:r>
      </w:hyperlink>
    </w:p>
    <w:p w:rsidR="00621A6B" w:rsidRPr="00233580" w:rsidRDefault="00621A6B" w:rsidP="00934403">
      <w:pPr>
        <w:spacing w:line="360" w:lineRule="auto"/>
        <w:jc w:val="both"/>
        <w:rPr>
          <w:rFonts w:ascii="Arial" w:hAnsi="Arial" w:cs="Arial"/>
          <w:sz w:val="24"/>
          <w:szCs w:val="24"/>
        </w:rPr>
      </w:pPr>
      <w:r w:rsidRPr="00233580">
        <w:rPr>
          <w:rFonts w:ascii="Arial" w:hAnsi="Arial" w:cs="Arial"/>
          <w:b/>
          <w:sz w:val="24"/>
          <w:szCs w:val="24"/>
        </w:rPr>
        <w:t xml:space="preserve">Critério de julgamento: </w:t>
      </w:r>
      <w:r w:rsidR="006A0E56" w:rsidRPr="00233580">
        <w:rPr>
          <w:rFonts w:ascii="Arial" w:hAnsi="Arial" w:cs="Arial"/>
          <w:sz w:val="24"/>
          <w:szCs w:val="24"/>
        </w:rPr>
        <w:t xml:space="preserve">Menor preço </w:t>
      </w:r>
      <w:r w:rsidR="002A070A" w:rsidRPr="00233580">
        <w:rPr>
          <w:rFonts w:ascii="Arial" w:hAnsi="Arial" w:cs="Arial"/>
          <w:sz w:val="24"/>
          <w:szCs w:val="24"/>
        </w:rPr>
        <w:t>global</w:t>
      </w:r>
      <w:r w:rsidR="006A0E56" w:rsidRPr="00233580">
        <w:rPr>
          <w:rFonts w:ascii="Arial" w:hAnsi="Arial" w:cs="Arial"/>
          <w:sz w:val="24"/>
          <w:szCs w:val="24"/>
        </w:rPr>
        <w:t>.</w:t>
      </w:r>
    </w:p>
    <w:p w:rsidR="00757F29" w:rsidRPr="00233580" w:rsidRDefault="00757F29">
      <w:pPr>
        <w:rPr>
          <w:rFonts w:ascii="Arial" w:hAnsi="Arial" w:cs="Arial"/>
          <w:b/>
          <w:sz w:val="24"/>
          <w:szCs w:val="24"/>
        </w:rPr>
      </w:pPr>
    </w:p>
    <w:p w:rsidR="00576AD1" w:rsidRPr="00233580" w:rsidRDefault="00576AD1" w:rsidP="004C40CB">
      <w:pPr>
        <w:jc w:val="both"/>
        <w:rPr>
          <w:rFonts w:ascii="Arial" w:hAnsi="Arial" w:cs="Arial"/>
          <w:b/>
          <w:sz w:val="24"/>
          <w:szCs w:val="24"/>
        </w:rPr>
      </w:pPr>
      <w:r w:rsidRPr="00233580">
        <w:rPr>
          <w:rFonts w:ascii="Arial" w:hAnsi="Arial" w:cs="Arial"/>
          <w:b/>
          <w:sz w:val="24"/>
          <w:szCs w:val="24"/>
        </w:rPr>
        <w:t>O LICITANT</w:t>
      </w:r>
      <w:r w:rsidR="004C40CB" w:rsidRPr="00233580">
        <w:rPr>
          <w:rFonts w:ascii="Arial" w:hAnsi="Arial" w:cs="Arial"/>
          <w:b/>
          <w:sz w:val="24"/>
          <w:szCs w:val="24"/>
        </w:rPr>
        <w:t>E DEVERÁ CONFERIR PREVIAMENTE A SUA ADEQUAÇÃO A TODOS OS CRITÉRIOS ESTABELECIDOS NESTE EDITAL.</w:t>
      </w:r>
      <w:r w:rsidRPr="00233580">
        <w:rPr>
          <w:rFonts w:ascii="Arial" w:hAnsi="Arial" w:cs="Arial"/>
          <w:b/>
          <w:sz w:val="24"/>
          <w:szCs w:val="24"/>
        </w:rPr>
        <w:br w:type="page"/>
      </w:r>
    </w:p>
    <w:p w:rsidR="007D4B00" w:rsidRPr="00233580" w:rsidRDefault="009629E5" w:rsidP="007D4B00">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lastRenderedPageBreak/>
        <w:t>OBJETO DA CONTRATAÇÃO DIRETA</w:t>
      </w:r>
    </w:p>
    <w:p w:rsidR="007D4B00" w:rsidRPr="00233580" w:rsidRDefault="007D4B00" w:rsidP="006A0E56">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O objeto da presente dispensa é a escolha da proposta mais vantajosa para </w:t>
      </w:r>
      <w:r w:rsidR="006A0E56" w:rsidRPr="00233580">
        <w:rPr>
          <w:rFonts w:ascii="Arial" w:hAnsi="Arial" w:cs="Arial"/>
          <w:sz w:val="24"/>
          <w:szCs w:val="24"/>
        </w:rPr>
        <w:t xml:space="preserve">a </w:t>
      </w:r>
      <w:r w:rsidR="003D270F" w:rsidRPr="00233580">
        <w:rPr>
          <w:rFonts w:ascii="Arial" w:hAnsi="Arial" w:cs="Arial"/>
          <w:sz w:val="24"/>
          <w:szCs w:val="24"/>
        </w:rPr>
        <w:t xml:space="preserve">contratação de empresa para a Prestação Serviços de Segurança e Saúde no Trabalho (SST). A contratação deve garantir a regularidade das obrigações do </w:t>
      </w:r>
      <w:proofErr w:type="spellStart"/>
      <w:r w:rsidR="003D270F" w:rsidRPr="00233580">
        <w:rPr>
          <w:rFonts w:ascii="Arial" w:hAnsi="Arial" w:cs="Arial"/>
          <w:sz w:val="24"/>
          <w:szCs w:val="24"/>
        </w:rPr>
        <w:t>eSocial</w:t>
      </w:r>
      <w:proofErr w:type="spellEnd"/>
      <w:r w:rsidR="003D270F" w:rsidRPr="00233580">
        <w:rPr>
          <w:rFonts w:ascii="Arial" w:hAnsi="Arial" w:cs="Arial"/>
          <w:sz w:val="24"/>
          <w:szCs w:val="24"/>
        </w:rPr>
        <w:t xml:space="preserve"> e da legislação pertinente. Garantir que os serviços de SST sejam prestados e que haja a realização dos exames necessários nos processos de admissão e demissão realizados por esta Câmara Municipal no desempenho de suas funções legais, conforme condições e exigências contidas neste Termo de Referência.</w:t>
      </w:r>
    </w:p>
    <w:p w:rsidR="007D4B00" w:rsidRPr="00233580" w:rsidRDefault="007D4B00" w:rsidP="007D4B00">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A contratação ocorrerá em lote único, conforme tabela a seguir:</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616"/>
        <w:gridCol w:w="1786"/>
        <w:gridCol w:w="1786"/>
      </w:tblGrid>
      <w:tr w:rsidR="003D270F" w:rsidRPr="00233580" w:rsidTr="003D270F">
        <w:trPr>
          <w:trHeight w:val="352"/>
          <w:jc w:val="center"/>
        </w:trPr>
        <w:tc>
          <w:tcPr>
            <w:tcW w:w="925" w:type="dxa"/>
          </w:tcPr>
          <w:p w:rsidR="003D270F" w:rsidRPr="00233580" w:rsidRDefault="003D270F" w:rsidP="003D270F">
            <w:pPr>
              <w:spacing w:line="360" w:lineRule="auto"/>
              <w:jc w:val="center"/>
              <w:rPr>
                <w:rFonts w:ascii="Arial" w:hAnsi="Arial" w:cs="Arial"/>
                <w:sz w:val="24"/>
                <w:szCs w:val="24"/>
              </w:rPr>
            </w:pPr>
            <w:r w:rsidRPr="00233580">
              <w:rPr>
                <w:rFonts w:ascii="Arial" w:hAnsi="Arial" w:cs="Arial"/>
                <w:sz w:val="24"/>
                <w:szCs w:val="24"/>
              </w:rPr>
              <w:t>Item</w:t>
            </w:r>
          </w:p>
        </w:tc>
        <w:tc>
          <w:tcPr>
            <w:tcW w:w="6616" w:type="dxa"/>
          </w:tcPr>
          <w:p w:rsidR="003D270F" w:rsidRPr="00233580" w:rsidRDefault="003D270F" w:rsidP="003D270F">
            <w:pPr>
              <w:spacing w:line="360" w:lineRule="auto"/>
              <w:jc w:val="center"/>
              <w:rPr>
                <w:rFonts w:ascii="Arial" w:hAnsi="Arial" w:cs="Arial"/>
                <w:sz w:val="24"/>
                <w:szCs w:val="24"/>
              </w:rPr>
            </w:pPr>
            <w:r w:rsidRPr="00233580">
              <w:rPr>
                <w:rFonts w:ascii="Arial" w:hAnsi="Arial" w:cs="Arial"/>
                <w:sz w:val="24"/>
                <w:szCs w:val="24"/>
              </w:rPr>
              <w:t>Descrição</w:t>
            </w:r>
          </w:p>
        </w:tc>
        <w:tc>
          <w:tcPr>
            <w:tcW w:w="1786" w:type="dxa"/>
          </w:tcPr>
          <w:p w:rsidR="003D270F" w:rsidRPr="00233580" w:rsidRDefault="003D270F" w:rsidP="003D270F">
            <w:pPr>
              <w:jc w:val="center"/>
              <w:rPr>
                <w:rFonts w:ascii="Arial" w:hAnsi="Arial" w:cs="Arial"/>
                <w:sz w:val="24"/>
                <w:szCs w:val="24"/>
              </w:rPr>
            </w:pPr>
            <w:r w:rsidRPr="00233580">
              <w:rPr>
                <w:rFonts w:ascii="Arial" w:hAnsi="Arial" w:cs="Arial"/>
                <w:sz w:val="24"/>
                <w:szCs w:val="24"/>
              </w:rPr>
              <w:t>Quantidade (meses)</w:t>
            </w:r>
          </w:p>
        </w:tc>
        <w:tc>
          <w:tcPr>
            <w:tcW w:w="1786" w:type="dxa"/>
          </w:tcPr>
          <w:p w:rsidR="003D270F" w:rsidRPr="00233580" w:rsidRDefault="003D270F" w:rsidP="003D270F">
            <w:pPr>
              <w:jc w:val="center"/>
              <w:rPr>
                <w:rFonts w:ascii="Arial" w:hAnsi="Arial" w:cs="Arial"/>
                <w:sz w:val="24"/>
                <w:szCs w:val="24"/>
              </w:rPr>
            </w:pPr>
            <w:r w:rsidRPr="00233580">
              <w:rPr>
                <w:rFonts w:ascii="Arial" w:hAnsi="Arial" w:cs="Arial"/>
                <w:sz w:val="24"/>
                <w:szCs w:val="24"/>
              </w:rPr>
              <w:t>Valor unitário</w:t>
            </w:r>
          </w:p>
          <w:p w:rsidR="003D270F" w:rsidRPr="00233580" w:rsidRDefault="003D270F" w:rsidP="003D270F">
            <w:pPr>
              <w:jc w:val="center"/>
              <w:rPr>
                <w:rFonts w:ascii="Arial" w:hAnsi="Arial" w:cs="Arial"/>
                <w:sz w:val="24"/>
                <w:szCs w:val="24"/>
              </w:rPr>
            </w:pPr>
            <w:r w:rsidRPr="00233580">
              <w:rPr>
                <w:rFonts w:ascii="Arial" w:hAnsi="Arial" w:cs="Arial"/>
                <w:sz w:val="24"/>
                <w:szCs w:val="24"/>
              </w:rPr>
              <w:t>(</w:t>
            </w:r>
            <w:proofErr w:type="gramStart"/>
            <w:r w:rsidRPr="00233580">
              <w:rPr>
                <w:rFonts w:ascii="Arial" w:hAnsi="Arial" w:cs="Arial"/>
                <w:sz w:val="24"/>
                <w:szCs w:val="24"/>
              </w:rPr>
              <w:t>mensal</w:t>
            </w:r>
            <w:proofErr w:type="gramEnd"/>
            <w:r w:rsidRPr="00233580">
              <w:rPr>
                <w:rFonts w:ascii="Arial" w:hAnsi="Arial" w:cs="Arial"/>
                <w:sz w:val="24"/>
                <w:szCs w:val="24"/>
              </w:rPr>
              <w:t>)</w:t>
            </w:r>
          </w:p>
        </w:tc>
      </w:tr>
      <w:tr w:rsidR="003D270F" w:rsidRPr="00233580" w:rsidTr="003D270F">
        <w:trPr>
          <w:trHeight w:val="352"/>
          <w:jc w:val="center"/>
        </w:trPr>
        <w:tc>
          <w:tcPr>
            <w:tcW w:w="925" w:type="dxa"/>
          </w:tcPr>
          <w:p w:rsidR="003D270F" w:rsidRPr="00233580" w:rsidRDefault="003D270F" w:rsidP="003D270F">
            <w:pPr>
              <w:spacing w:line="360" w:lineRule="auto"/>
              <w:rPr>
                <w:rFonts w:ascii="Arial" w:hAnsi="Arial" w:cs="Arial"/>
                <w:sz w:val="24"/>
                <w:szCs w:val="24"/>
              </w:rPr>
            </w:pPr>
            <w:r w:rsidRPr="00233580">
              <w:rPr>
                <w:rFonts w:ascii="Arial" w:hAnsi="Arial" w:cs="Arial"/>
                <w:sz w:val="24"/>
                <w:szCs w:val="24"/>
              </w:rPr>
              <w:t>1</w:t>
            </w:r>
          </w:p>
        </w:tc>
        <w:tc>
          <w:tcPr>
            <w:tcW w:w="6616" w:type="dxa"/>
          </w:tcPr>
          <w:p w:rsidR="003D270F" w:rsidRPr="00233580" w:rsidRDefault="003D270F" w:rsidP="003D270F">
            <w:pPr>
              <w:spacing w:line="360" w:lineRule="auto"/>
              <w:rPr>
                <w:rFonts w:ascii="Arial" w:hAnsi="Arial" w:cs="Arial"/>
                <w:sz w:val="24"/>
                <w:szCs w:val="24"/>
              </w:rPr>
            </w:pPr>
            <w:r w:rsidRPr="00233580">
              <w:rPr>
                <w:rFonts w:ascii="Arial" w:hAnsi="Arial" w:cs="Arial"/>
                <w:sz w:val="24"/>
                <w:szCs w:val="24"/>
              </w:rPr>
              <w:t xml:space="preserve">Prestação de Serviços de Segurança e Saúde no Trabalho - SST: 1 - Elaboração do Programa de Gerenciamento de Riscos (PGR); 2 - Elaboração do Programa de Controle Médico Saúde Ocupacional (PCMSO); 3 - Elaboração dos Laudos de Insalubridade e Periculosidade (LIP); 4 - Elaboração do Laudo Técnico das Condições do Ambiente de Trabalho (LTCAT); 5 - Elaboração do PPP - Perfil </w:t>
            </w:r>
            <w:proofErr w:type="spellStart"/>
            <w:r w:rsidRPr="00233580">
              <w:rPr>
                <w:rFonts w:ascii="Arial" w:hAnsi="Arial" w:cs="Arial"/>
                <w:sz w:val="24"/>
                <w:szCs w:val="24"/>
              </w:rPr>
              <w:t>Profissiográfico</w:t>
            </w:r>
            <w:proofErr w:type="spellEnd"/>
            <w:r w:rsidRPr="00233580">
              <w:rPr>
                <w:rFonts w:ascii="Arial" w:hAnsi="Arial" w:cs="Arial"/>
                <w:sz w:val="24"/>
                <w:szCs w:val="24"/>
              </w:rPr>
              <w:t xml:space="preserve"> Previdenciário; 6 - Gestão e realização de Exames Clínicos Ocupacionais (admissional, periódico, mudança de função, retorno ao trabalho e </w:t>
            </w:r>
            <w:proofErr w:type="spellStart"/>
            <w:r w:rsidRPr="00233580">
              <w:rPr>
                <w:rFonts w:ascii="Arial" w:hAnsi="Arial" w:cs="Arial"/>
                <w:sz w:val="24"/>
                <w:szCs w:val="24"/>
              </w:rPr>
              <w:t>demissional</w:t>
            </w:r>
            <w:proofErr w:type="spellEnd"/>
            <w:r w:rsidRPr="00233580">
              <w:rPr>
                <w:rFonts w:ascii="Arial" w:hAnsi="Arial" w:cs="Arial"/>
                <w:sz w:val="24"/>
                <w:szCs w:val="24"/>
              </w:rPr>
              <w:t xml:space="preserve">) na sede da empresa, filiais ou clinicas credenciadas (até 25 pessoas); 7 - Gestão e armazenamento de documentos ocupacionais por plataforma online; 8 - Assessoria e Consultoria para Implementação, parametrização e monitoramento mensal de informações junto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pelo Sistema de Gestão da Empresa Contratante (mensal).</w:t>
            </w:r>
          </w:p>
        </w:tc>
        <w:tc>
          <w:tcPr>
            <w:tcW w:w="1786" w:type="dxa"/>
          </w:tcPr>
          <w:p w:rsidR="003D270F" w:rsidRPr="00233580" w:rsidRDefault="003D270F" w:rsidP="003D270F">
            <w:pPr>
              <w:spacing w:line="360" w:lineRule="auto"/>
              <w:rPr>
                <w:rFonts w:ascii="Arial" w:hAnsi="Arial" w:cs="Arial"/>
                <w:sz w:val="24"/>
                <w:szCs w:val="24"/>
              </w:rPr>
            </w:pPr>
            <w:r w:rsidRPr="00233580">
              <w:rPr>
                <w:rFonts w:ascii="Arial" w:hAnsi="Arial" w:cs="Arial"/>
                <w:sz w:val="24"/>
                <w:szCs w:val="24"/>
              </w:rPr>
              <w:t>12</w:t>
            </w:r>
          </w:p>
        </w:tc>
        <w:tc>
          <w:tcPr>
            <w:tcW w:w="1786" w:type="dxa"/>
          </w:tcPr>
          <w:p w:rsidR="003D270F" w:rsidRPr="00233580" w:rsidRDefault="003D270F" w:rsidP="003D270F">
            <w:pPr>
              <w:spacing w:line="360" w:lineRule="auto"/>
              <w:rPr>
                <w:rFonts w:ascii="Arial" w:hAnsi="Arial" w:cs="Arial"/>
                <w:sz w:val="24"/>
                <w:szCs w:val="24"/>
              </w:rPr>
            </w:pPr>
            <w:r w:rsidRPr="00233580">
              <w:rPr>
                <w:rFonts w:ascii="Arial" w:hAnsi="Arial" w:cs="Arial"/>
                <w:sz w:val="24"/>
                <w:szCs w:val="24"/>
              </w:rPr>
              <w:t>R$ 297,00</w:t>
            </w:r>
          </w:p>
        </w:tc>
      </w:tr>
    </w:tbl>
    <w:p w:rsidR="007D4B00" w:rsidRPr="00233580" w:rsidRDefault="007D4B00" w:rsidP="007D4B00">
      <w:pPr>
        <w:pStyle w:val="PargrafodaLista"/>
        <w:spacing w:line="360" w:lineRule="auto"/>
        <w:ind w:left="360"/>
        <w:jc w:val="both"/>
        <w:rPr>
          <w:rFonts w:ascii="Arial" w:hAnsi="Arial" w:cs="Arial"/>
          <w:sz w:val="24"/>
          <w:szCs w:val="24"/>
        </w:rPr>
      </w:pP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 xml:space="preserve">Os serviços contratados serão de segurança e saúde do trabalho (SST) referentes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com vistas ao atendimento das </w:t>
      </w:r>
      <w:r w:rsidRPr="00233580">
        <w:rPr>
          <w:rFonts w:ascii="Arial" w:hAnsi="Arial" w:cs="Arial"/>
          <w:sz w:val="24"/>
          <w:szCs w:val="24"/>
        </w:rPr>
        <w:lastRenderedPageBreak/>
        <w:t>obrigações legais para a CONTRATANTE, quanto a obrigatoriedade de dispor:</w:t>
      </w:r>
    </w:p>
    <w:p w:rsidR="003D270F" w:rsidRPr="00233580" w:rsidRDefault="003D270F" w:rsidP="003D270F">
      <w:pPr>
        <w:pStyle w:val="PargrafodaLista"/>
        <w:numPr>
          <w:ilvl w:val="0"/>
          <w:numId w:val="22"/>
        </w:numPr>
        <w:rPr>
          <w:rFonts w:ascii="Arial" w:hAnsi="Arial" w:cs="Arial"/>
          <w:sz w:val="24"/>
          <w:szCs w:val="24"/>
        </w:rPr>
      </w:pPr>
      <w:r w:rsidRPr="00233580">
        <w:rPr>
          <w:rFonts w:ascii="Arial" w:hAnsi="Arial" w:cs="Arial"/>
          <w:sz w:val="24"/>
          <w:szCs w:val="24"/>
        </w:rPr>
        <w:t>O escopo do trabalho compreenderá a Prestação de Serviços na Área de Saúde e Segurança Ocupacional pela CONTRATADA à CONTRATANTE, instituindo procedimentos que assegurem a identificação, avaliação e controle dos riscos ambientais presentes nos locais de trabalho para o ENVIO DE INFORMAÇÕES DE SAÚDE E SEGURANÇA DO TRABALHO (SST) PARA O SISTEMA DO E-SOCIAL DO GOVERNO FEDERAL, referentes aos eventos de Comunicação de Acidente de Trabalho (S-2210); Monitoramento da Saúde do Colaborador (S-2220) e Condições Ambientais do Trabalho - Agentes Nocivos (S-2240), conforme Decreto nº 8.373/2014 que instituiu o Sistema de Escrituração Digital das Obrigações Fiscais, Previdenciárias e Trabalhistas.</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 xml:space="preserve">A empresa contratada deverá realizar o primeiro envio até o dia 15 de fevereiro, ou conforme prazos legais e prazos associados ao </w:t>
      </w:r>
      <w:proofErr w:type="spellStart"/>
      <w:r w:rsidRPr="00233580">
        <w:rPr>
          <w:rFonts w:ascii="Arial" w:hAnsi="Arial" w:cs="Arial"/>
          <w:sz w:val="24"/>
          <w:szCs w:val="24"/>
        </w:rPr>
        <w:t>eSocial</w:t>
      </w:r>
      <w:proofErr w:type="spellEnd"/>
      <w:r w:rsidRPr="00233580">
        <w:rPr>
          <w:rFonts w:ascii="Arial" w:hAnsi="Arial" w:cs="Arial"/>
          <w:sz w:val="24"/>
          <w:szCs w:val="24"/>
        </w:rPr>
        <w:t>.</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Demais laudos terão prazo de 20 dias para entrega, contados a partir da solicitação.</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Deverá ser agendada visita técnica para coleta de dados.</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Os laudos técnicos para o envio inicial serão elaborados com prazo de validade.</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lang w:val="pt-PT"/>
        </w:rPr>
        <w:t>Os laudos deverão ser atualizados na incorporação de novos funcionários ou na alteração do ambiente de trabalho, dentro do prazo de validade do laudo inicial.</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lang w:val="pt-PT"/>
        </w:rPr>
        <w:t>O evento referente ao CAT ficará disponível pelo prazo do contrato.</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rPr>
        <w:t>Os exames admissionais serão realizados por solicitação da CONTRATANTE.</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lang w:val="pt-PT"/>
        </w:rPr>
        <w:t>Os exames de avaliação clínica serão realizados conforme estabelecido pelo Programa de Controle Médico de Saúde Ocupacional – PCMSO.</w:t>
      </w:r>
    </w:p>
    <w:p w:rsidR="003D270F" w:rsidRPr="00233580" w:rsidRDefault="003D270F" w:rsidP="003D270F">
      <w:pPr>
        <w:pStyle w:val="PargrafodaLista"/>
        <w:numPr>
          <w:ilvl w:val="2"/>
          <w:numId w:val="21"/>
        </w:numPr>
        <w:rPr>
          <w:rFonts w:ascii="Arial" w:hAnsi="Arial" w:cs="Arial"/>
          <w:sz w:val="24"/>
          <w:szCs w:val="24"/>
        </w:rPr>
      </w:pPr>
      <w:r w:rsidRPr="00233580">
        <w:rPr>
          <w:rFonts w:ascii="Arial" w:hAnsi="Arial" w:cs="Arial"/>
          <w:sz w:val="24"/>
          <w:szCs w:val="24"/>
          <w:lang w:val="pt-PT"/>
        </w:rPr>
        <w:t>Caso haja necessidade por indicação do PCMSO, a realização de exames complementares terá seus custos cobrados à parte.</w:t>
      </w:r>
    </w:p>
    <w:p w:rsidR="009629E5" w:rsidRPr="00233580" w:rsidRDefault="009629E5"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ESTIMATIVA DE PREÇOS</w:t>
      </w:r>
    </w:p>
    <w:p w:rsidR="00325898" w:rsidRPr="00233580" w:rsidRDefault="00635170" w:rsidP="00513CF3">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Os valores estimados dos produtos</w:t>
      </w:r>
      <w:r w:rsidR="006C6C75" w:rsidRPr="00233580">
        <w:rPr>
          <w:rFonts w:ascii="Arial" w:hAnsi="Arial" w:cs="Arial"/>
          <w:sz w:val="24"/>
          <w:szCs w:val="24"/>
        </w:rPr>
        <w:t>, demonstrado</w:t>
      </w:r>
      <w:r w:rsidR="00513CF3" w:rsidRPr="00233580">
        <w:rPr>
          <w:rFonts w:ascii="Arial" w:hAnsi="Arial" w:cs="Arial"/>
          <w:sz w:val="24"/>
          <w:szCs w:val="24"/>
        </w:rPr>
        <w:t>s</w:t>
      </w:r>
      <w:r w:rsidR="006C6C75" w:rsidRPr="00233580">
        <w:rPr>
          <w:rFonts w:ascii="Arial" w:hAnsi="Arial" w:cs="Arial"/>
          <w:sz w:val="24"/>
          <w:szCs w:val="24"/>
        </w:rPr>
        <w:t xml:space="preserve"> na tabela anterior,</w:t>
      </w:r>
      <w:r w:rsidRPr="00233580">
        <w:rPr>
          <w:rFonts w:ascii="Arial" w:hAnsi="Arial" w:cs="Arial"/>
          <w:sz w:val="24"/>
          <w:szCs w:val="24"/>
        </w:rPr>
        <w:t xml:space="preserve"> foram apurados conforme</w:t>
      </w:r>
      <w:r w:rsidR="00513CF3" w:rsidRPr="00233580">
        <w:rPr>
          <w:rFonts w:ascii="Arial" w:hAnsi="Arial" w:cs="Arial"/>
          <w:sz w:val="24"/>
          <w:szCs w:val="24"/>
        </w:rPr>
        <w:t xml:space="preserve"> pesquisa de preços juntad</w:t>
      </w:r>
      <w:r w:rsidR="003D270F" w:rsidRPr="00233580">
        <w:rPr>
          <w:rFonts w:ascii="Arial" w:hAnsi="Arial" w:cs="Arial"/>
          <w:sz w:val="24"/>
          <w:szCs w:val="24"/>
        </w:rPr>
        <w:t>a</w:t>
      </w:r>
      <w:r w:rsidR="00513CF3" w:rsidRPr="00233580">
        <w:rPr>
          <w:rFonts w:ascii="Arial" w:hAnsi="Arial" w:cs="Arial"/>
          <w:sz w:val="24"/>
          <w:szCs w:val="24"/>
        </w:rPr>
        <w:t xml:space="preserve"> ao ETP.</w:t>
      </w:r>
    </w:p>
    <w:p w:rsidR="00850260" w:rsidRPr="00233580" w:rsidRDefault="009629E5" w:rsidP="00850260">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DESCRIÇÃO DA EXECUÇÃO</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lastRenderedPageBreak/>
        <w:t>Após a solicitação, os serviços deverão ser realizados de forma imediata, conforme a necessidade desta Câmara Municipal e especificações do contrato e termo de referência.</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É de responsabilidade da contratada o cumprimento dos prazos legais pertinentes, solicitando informações à Câmara Municipal quando necessário.</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Nos termos do ETP a contratada deverá realizar os exames no município de Mandaguaçu ou Maringá.</w:t>
      </w:r>
    </w:p>
    <w:p w:rsidR="00D26BA6" w:rsidRPr="00233580" w:rsidRDefault="00D26BA6"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Na proposta apresentada se encontram todos os custos, excluindo-se os exames complementares, incluindo custos com deslocamento, hospedagem e outros que se mostrarem necessários.</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Quaisquer dúvidas pertinentes a devida execução devem ser dirimidas previamente junto a contratante.</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Não serão admitidas divergências dos itens entregues/serviço executado em relação ao descrito em razão da não observância do item 5.4.</w:t>
      </w:r>
    </w:p>
    <w:p w:rsidR="003D270F" w:rsidRPr="00233580" w:rsidRDefault="003D270F" w:rsidP="003D270F">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A contratada deverá prestar informações sempre que necessário, bem como estar disponível para sanar dúvidas que sejam relacionadas a sua atuação junto a Câmara Municipal.</w:t>
      </w:r>
    </w:p>
    <w:p w:rsidR="009629E5" w:rsidRPr="00233580" w:rsidRDefault="009629E5"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NECESSIDADE DA CONTRATAÇÃO</w:t>
      </w:r>
    </w:p>
    <w:p w:rsidR="0088057B" w:rsidRPr="00233580" w:rsidRDefault="00447DE1" w:rsidP="005E056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Trata-se da necessidade de </w:t>
      </w:r>
      <w:r w:rsidR="0088057B" w:rsidRPr="00233580">
        <w:rPr>
          <w:rFonts w:ascii="Arial" w:hAnsi="Arial" w:cs="Arial"/>
          <w:sz w:val="24"/>
          <w:szCs w:val="24"/>
        </w:rPr>
        <w:t xml:space="preserve">contratar empresa para a realização de serviços de segurança no trabalho, conforme itens listados anteriormente e a seguir, de modo a garantir a regularidade desta Câmara Municipal Junto a suas obrigações no </w:t>
      </w:r>
      <w:proofErr w:type="spellStart"/>
      <w:r w:rsidR="0088057B" w:rsidRPr="00233580">
        <w:rPr>
          <w:rFonts w:ascii="Arial" w:hAnsi="Arial" w:cs="Arial"/>
          <w:sz w:val="24"/>
          <w:szCs w:val="24"/>
        </w:rPr>
        <w:t>eSocial</w:t>
      </w:r>
      <w:proofErr w:type="spellEnd"/>
      <w:r w:rsidR="0088057B" w:rsidRPr="00233580">
        <w:rPr>
          <w:rFonts w:ascii="Arial" w:hAnsi="Arial" w:cs="Arial"/>
          <w:sz w:val="24"/>
          <w:szCs w:val="24"/>
        </w:rPr>
        <w:t>.</w:t>
      </w:r>
    </w:p>
    <w:p w:rsidR="00325898" w:rsidRPr="00233580" w:rsidRDefault="00325898" w:rsidP="00325898">
      <w:pPr>
        <w:pStyle w:val="PargrafodaLista"/>
        <w:spacing w:line="360" w:lineRule="auto"/>
        <w:ind w:left="792"/>
        <w:jc w:val="both"/>
        <w:rPr>
          <w:rFonts w:ascii="Arial" w:hAnsi="Arial" w:cs="Arial"/>
          <w:b/>
          <w:sz w:val="24"/>
          <w:szCs w:val="24"/>
        </w:rPr>
      </w:pPr>
    </w:p>
    <w:p w:rsidR="009629E5" w:rsidRPr="00233580" w:rsidRDefault="009629E5"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DESCRIÇÃO DA SOLUÇÃO</w:t>
      </w:r>
    </w:p>
    <w:p w:rsidR="00447DE1" w:rsidRPr="00233580" w:rsidRDefault="00705F5C" w:rsidP="0088057B">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A solução entendida </w:t>
      </w:r>
      <w:r w:rsidR="00642103" w:rsidRPr="00233580">
        <w:rPr>
          <w:rFonts w:ascii="Arial" w:hAnsi="Arial" w:cs="Arial"/>
          <w:sz w:val="24"/>
          <w:szCs w:val="24"/>
        </w:rPr>
        <w:t>pelo</w:t>
      </w:r>
      <w:r w:rsidRPr="00233580">
        <w:rPr>
          <w:rFonts w:ascii="Arial" w:hAnsi="Arial" w:cs="Arial"/>
          <w:sz w:val="24"/>
          <w:szCs w:val="24"/>
        </w:rPr>
        <w:t xml:space="preserve"> ETP foi a contratação de empresa para </w:t>
      </w:r>
      <w:r w:rsidR="0088057B" w:rsidRPr="00233580">
        <w:rPr>
          <w:rFonts w:ascii="Arial" w:hAnsi="Arial" w:cs="Arial"/>
          <w:sz w:val="24"/>
          <w:szCs w:val="24"/>
        </w:rPr>
        <w:t>prestação dos serviços de forma externa,</w:t>
      </w:r>
      <w:r w:rsidR="00A30E43" w:rsidRPr="00233580">
        <w:rPr>
          <w:rFonts w:ascii="Arial" w:hAnsi="Arial" w:cs="Arial"/>
          <w:sz w:val="24"/>
          <w:szCs w:val="24"/>
        </w:rPr>
        <w:t xml:space="preserve"> tendo em vista a necessidade dos mesmos para a manutenção de serviços essenciais nesta Câmara Municipal.</w:t>
      </w:r>
    </w:p>
    <w:p w:rsidR="00705F5C" w:rsidRPr="00233580" w:rsidRDefault="00B33D38" w:rsidP="005C1B1B">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A contratação em questão será realizada por meio de dispensa de licitação eletrônica, </w:t>
      </w:r>
      <w:r w:rsidR="00AB5B89" w:rsidRPr="00233580">
        <w:rPr>
          <w:rFonts w:ascii="Arial" w:hAnsi="Arial" w:cs="Arial"/>
          <w:sz w:val="24"/>
          <w:szCs w:val="24"/>
        </w:rPr>
        <w:t xml:space="preserve">com </w:t>
      </w:r>
      <w:r w:rsidR="00642103" w:rsidRPr="00233580">
        <w:rPr>
          <w:rFonts w:ascii="Arial" w:hAnsi="Arial" w:cs="Arial"/>
          <w:sz w:val="24"/>
          <w:szCs w:val="24"/>
        </w:rPr>
        <w:t>critério de menor preço global, em razão de se tratar da opção mais vantajosa já que o valor estimado segue os limites.</w:t>
      </w:r>
    </w:p>
    <w:p w:rsidR="009629E5" w:rsidRPr="00233580" w:rsidRDefault="00711971" w:rsidP="005E0564">
      <w:pPr>
        <w:rPr>
          <w:rFonts w:ascii="Arial" w:hAnsi="Arial" w:cs="Arial"/>
          <w:b/>
          <w:sz w:val="24"/>
          <w:szCs w:val="24"/>
        </w:rPr>
      </w:pPr>
      <w:r w:rsidRPr="00233580">
        <w:rPr>
          <w:rFonts w:ascii="Arial" w:hAnsi="Arial" w:cs="Arial"/>
          <w:b/>
          <w:sz w:val="24"/>
          <w:szCs w:val="24"/>
        </w:rPr>
        <w:br w:type="page"/>
      </w:r>
      <w:r w:rsidR="009629E5" w:rsidRPr="00233580">
        <w:rPr>
          <w:rFonts w:ascii="Arial" w:hAnsi="Arial" w:cs="Arial"/>
          <w:b/>
          <w:sz w:val="24"/>
          <w:szCs w:val="24"/>
        </w:rPr>
        <w:lastRenderedPageBreak/>
        <w:t>PARTICIPAÇÃO NA DISPENSA</w:t>
      </w:r>
    </w:p>
    <w:p w:rsidR="00236C1B" w:rsidRPr="00233580" w:rsidRDefault="00236C1B" w:rsidP="00236C1B">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A participação na presente dispensa eletrônica ocorrerá por meio da plataforma Bolsa de Licitações do Brasil, disponível no endereço eletrônico </w:t>
      </w:r>
      <w:hyperlink r:id="rId9" w:history="1">
        <w:r w:rsidRPr="00233580">
          <w:rPr>
            <w:rStyle w:val="Hyperlink"/>
            <w:rFonts w:ascii="Arial" w:hAnsi="Arial" w:cs="Arial"/>
            <w:sz w:val="24"/>
            <w:szCs w:val="24"/>
          </w:rPr>
          <w:t>www.bll.org.br</w:t>
        </w:r>
      </w:hyperlink>
    </w:p>
    <w:p w:rsidR="00695EAD" w:rsidRPr="00233580" w:rsidRDefault="00695EAD" w:rsidP="00695EA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cadastramento do licitante deverá ser requerido acompanhado dos seguintes documentos:</w:t>
      </w:r>
    </w:p>
    <w:p w:rsidR="00120CE4" w:rsidRPr="00233580" w:rsidRDefault="00120CE4" w:rsidP="00120CE4">
      <w:pPr>
        <w:pStyle w:val="PargrafodaLista"/>
        <w:spacing w:line="360" w:lineRule="auto"/>
        <w:ind w:left="792"/>
        <w:jc w:val="both"/>
        <w:rPr>
          <w:rFonts w:ascii="Arial" w:hAnsi="Arial" w:cs="Arial"/>
          <w:sz w:val="24"/>
          <w:szCs w:val="24"/>
        </w:rPr>
      </w:pPr>
    </w:p>
    <w:p w:rsidR="00695EAD" w:rsidRPr="00233580" w:rsidRDefault="00695EAD" w:rsidP="001D6D74">
      <w:pPr>
        <w:pStyle w:val="PargrafodaLista"/>
        <w:numPr>
          <w:ilvl w:val="2"/>
          <w:numId w:val="3"/>
        </w:numPr>
        <w:spacing w:line="240" w:lineRule="auto"/>
        <w:jc w:val="both"/>
        <w:rPr>
          <w:rFonts w:ascii="Arial" w:hAnsi="Arial" w:cs="Arial"/>
          <w:sz w:val="24"/>
          <w:szCs w:val="24"/>
        </w:rPr>
      </w:pPr>
      <w:r w:rsidRPr="00233580">
        <w:rPr>
          <w:rFonts w:ascii="Arial" w:hAnsi="Arial" w:cs="Arial"/>
          <w:sz w:val="24"/>
          <w:szCs w:val="24"/>
        </w:rPr>
        <w:t>Instrumento particular de mandato outorgando à operador devidamente credenciado junto à Bolsa, poderes específicos de sua representação no certame, conforme modelo fornecido pel</w:t>
      </w:r>
      <w:r w:rsidR="0088057B" w:rsidRPr="00233580">
        <w:rPr>
          <w:rFonts w:ascii="Arial" w:hAnsi="Arial" w:cs="Arial"/>
          <w:sz w:val="24"/>
          <w:szCs w:val="24"/>
        </w:rPr>
        <w:t>a Bolsa de Licitações do Brasil</w:t>
      </w:r>
    </w:p>
    <w:p w:rsidR="00695EAD" w:rsidRPr="00233580" w:rsidRDefault="00695EAD" w:rsidP="001D6D74">
      <w:pPr>
        <w:pStyle w:val="PargrafodaLista"/>
        <w:numPr>
          <w:ilvl w:val="2"/>
          <w:numId w:val="3"/>
        </w:numPr>
        <w:spacing w:line="240" w:lineRule="auto"/>
        <w:jc w:val="both"/>
        <w:rPr>
          <w:rFonts w:ascii="Arial" w:hAnsi="Arial" w:cs="Arial"/>
          <w:sz w:val="24"/>
          <w:szCs w:val="24"/>
        </w:rPr>
      </w:pPr>
      <w:r w:rsidRPr="00233580">
        <w:rPr>
          <w:rFonts w:ascii="Arial" w:hAnsi="Arial" w:cs="Arial"/>
          <w:sz w:val="24"/>
          <w:szCs w:val="24"/>
        </w:rPr>
        <w:t>Declaração de seu pleno conhecimento, de aceitação e de atendimento às exigências de habilitação previstas no Aviso, conforme modelo fornecido pela</w:t>
      </w:r>
      <w:r w:rsidR="0088057B" w:rsidRPr="00233580">
        <w:rPr>
          <w:rFonts w:ascii="Arial" w:hAnsi="Arial" w:cs="Arial"/>
          <w:sz w:val="24"/>
          <w:szCs w:val="24"/>
        </w:rPr>
        <w:t xml:space="preserve"> Bolsa de Licitações do Brasil; </w:t>
      </w:r>
      <w:r w:rsidRPr="00233580">
        <w:rPr>
          <w:rFonts w:ascii="Arial" w:hAnsi="Arial" w:cs="Arial"/>
          <w:sz w:val="24"/>
          <w:szCs w:val="24"/>
        </w:rPr>
        <w:t>e,</w:t>
      </w:r>
    </w:p>
    <w:p w:rsidR="00695EAD" w:rsidRPr="00233580" w:rsidRDefault="00695EAD" w:rsidP="001D6D74">
      <w:pPr>
        <w:pStyle w:val="PargrafodaLista"/>
        <w:numPr>
          <w:ilvl w:val="2"/>
          <w:numId w:val="3"/>
        </w:numPr>
        <w:spacing w:line="240" w:lineRule="auto"/>
        <w:jc w:val="both"/>
        <w:rPr>
          <w:rFonts w:ascii="Arial" w:hAnsi="Arial" w:cs="Arial"/>
          <w:sz w:val="24"/>
          <w:szCs w:val="24"/>
        </w:rPr>
      </w:pPr>
      <w:r w:rsidRPr="00233580">
        <w:rPr>
          <w:rFonts w:ascii="Arial" w:hAnsi="Arial" w:cs="Arial"/>
          <w:sz w:val="24"/>
          <w:szCs w:val="24"/>
        </w:rPr>
        <w:t>Especificações do produto objeto da licitação em conformidade com o aviso de dispensa, constando</w:t>
      </w:r>
      <w:r w:rsidR="00A723BC" w:rsidRPr="00233580">
        <w:rPr>
          <w:rFonts w:ascii="Arial" w:hAnsi="Arial" w:cs="Arial"/>
          <w:sz w:val="24"/>
          <w:szCs w:val="24"/>
        </w:rPr>
        <w:t xml:space="preserve"> preços</w:t>
      </w:r>
      <w:r w:rsidRPr="00233580">
        <w:rPr>
          <w:rFonts w:ascii="Arial" w:hAnsi="Arial" w:cs="Arial"/>
          <w:sz w:val="24"/>
          <w:szCs w:val="24"/>
        </w:rPr>
        <w:t xml:space="preserve">, marca e modelo e itens específicos mediante solicitação do agente de contratação no ícone ARQ, inserção de catálogos do fabricante. “Vedada a identificação do licitante”. Decreto 10.024/2019 art. </w:t>
      </w:r>
      <w:proofErr w:type="gramStart"/>
      <w:r w:rsidRPr="00233580">
        <w:rPr>
          <w:rFonts w:ascii="Arial" w:hAnsi="Arial" w:cs="Arial"/>
          <w:sz w:val="24"/>
          <w:szCs w:val="24"/>
        </w:rPr>
        <w:t>30 parágrafo</w:t>
      </w:r>
      <w:proofErr w:type="gramEnd"/>
      <w:r w:rsidRPr="00233580">
        <w:rPr>
          <w:rFonts w:ascii="Arial" w:hAnsi="Arial" w:cs="Arial"/>
          <w:sz w:val="24"/>
          <w:szCs w:val="24"/>
        </w:rPr>
        <w:t xml:space="preserve"> 5º.</w:t>
      </w:r>
    </w:p>
    <w:p w:rsidR="00120CE4" w:rsidRPr="00233580" w:rsidRDefault="00120CE4" w:rsidP="00120CE4">
      <w:pPr>
        <w:pStyle w:val="PargrafodaLista"/>
        <w:spacing w:line="360" w:lineRule="auto"/>
        <w:ind w:left="1224"/>
        <w:jc w:val="both"/>
        <w:rPr>
          <w:rFonts w:ascii="Arial" w:hAnsi="Arial" w:cs="Arial"/>
          <w:sz w:val="24"/>
          <w:szCs w:val="24"/>
        </w:rPr>
      </w:pPr>
    </w:p>
    <w:p w:rsidR="00695EAD" w:rsidRPr="00233580" w:rsidRDefault="00695EAD" w:rsidP="00695EA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rsidR="00695EAD" w:rsidRPr="00233580" w:rsidRDefault="00695EAD" w:rsidP="00695EA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695EAD" w:rsidRPr="00233580" w:rsidRDefault="00695EAD" w:rsidP="00695EA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 Não poderão participar desta dispensa de licitação os fornecedores:</w:t>
      </w:r>
    </w:p>
    <w:p w:rsidR="00695EAD" w:rsidRPr="00233580" w:rsidRDefault="00695EAD" w:rsidP="00695EA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 xml:space="preserve">Que não atendam às condições deste Aviso de Contratação Direta e </w:t>
      </w:r>
      <w:proofErr w:type="gramStart"/>
      <w:r w:rsidRPr="00233580">
        <w:rPr>
          <w:rFonts w:ascii="Arial" w:hAnsi="Arial" w:cs="Arial"/>
          <w:sz w:val="24"/>
          <w:szCs w:val="24"/>
        </w:rPr>
        <w:t>seu(</w:t>
      </w:r>
      <w:proofErr w:type="gramEnd"/>
      <w:r w:rsidRPr="00233580">
        <w:rPr>
          <w:rFonts w:ascii="Arial" w:hAnsi="Arial" w:cs="Arial"/>
          <w:sz w:val="24"/>
          <w:szCs w:val="24"/>
        </w:rPr>
        <w:t xml:space="preserve">s) anexo(s); </w:t>
      </w:r>
    </w:p>
    <w:p w:rsidR="00695EAD" w:rsidRPr="00233580" w:rsidRDefault="00B078F1" w:rsidP="00695EA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lastRenderedPageBreak/>
        <w:t>Estrangeiros</w:t>
      </w:r>
      <w:r w:rsidR="00695EAD" w:rsidRPr="00233580">
        <w:rPr>
          <w:rFonts w:ascii="Arial" w:hAnsi="Arial" w:cs="Arial"/>
          <w:sz w:val="24"/>
          <w:szCs w:val="24"/>
        </w:rPr>
        <w:t xml:space="preserve"> que não tenham representação legal no Brasil com poderes expressos para receber citação e responder administrativa ou judicialmente;</w:t>
      </w:r>
    </w:p>
    <w:p w:rsidR="00695EAD" w:rsidRPr="00233580" w:rsidRDefault="00B078F1" w:rsidP="00695EA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Que</w:t>
      </w:r>
      <w:r w:rsidR="00695EAD" w:rsidRPr="00233580">
        <w:rPr>
          <w:rFonts w:ascii="Arial" w:hAnsi="Arial" w:cs="Arial"/>
          <w:sz w:val="24"/>
          <w:szCs w:val="24"/>
        </w:rPr>
        <w:t xml:space="preserve"> se enquadrem nas seguintes vedações:</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Autor</w:t>
      </w:r>
      <w:r w:rsidR="00695EAD" w:rsidRPr="00233580">
        <w:rPr>
          <w:rFonts w:ascii="Arial" w:hAnsi="Arial" w:cs="Arial"/>
          <w:sz w:val="24"/>
          <w:szCs w:val="24"/>
        </w:rPr>
        <w:t xml:space="preserve"> do anteprojeto, do projeto básico ou do projeto executivo, pessoa física ou jurídica, quando a contratação versar sobre obra, serviços ou fornecimento de bens a ele relacionados;</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Empresa</w:t>
      </w:r>
      <w:r w:rsidR="00695EAD" w:rsidRPr="00233580">
        <w:rPr>
          <w:rFonts w:ascii="Arial" w:hAnsi="Arial" w:cs="Arial"/>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Pessoa</w:t>
      </w:r>
      <w:r w:rsidR="00695EAD" w:rsidRPr="00233580">
        <w:rPr>
          <w:rFonts w:ascii="Arial" w:hAnsi="Arial" w:cs="Arial"/>
          <w:sz w:val="24"/>
          <w:szCs w:val="24"/>
        </w:rPr>
        <w:t xml:space="preserve"> física ou jurídica que se encontre, ao tempo da contratação, impossibilitada de contratar em decorrência de sanção que lhe foi imposta;</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Aquele</w:t>
      </w:r>
      <w:r w:rsidR="00695EAD" w:rsidRPr="00233580">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Empresas</w:t>
      </w:r>
      <w:r w:rsidR="00695EAD" w:rsidRPr="00233580">
        <w:rPr>
          <w:rFonts w:ascii="Arial" w:hAnsi="Arial" w:cs="Arial"/>
          <w:sz w:val="24"/>
          <w:szCs w:val="24"/>
        </w:rPr>
        <w:t xml:space="preserve"> controladoras, controladas ou coligadas, nos termos da Lei nº 6.404, de 15 de dezembro de 1976, concorrendo entre si;</w:t>
      </w:r>
    </w:p>
    <w:p w:rsidR="00695EAD" w:rsidRPr="00233580" w:rsidRDefault="00B078F1" w:rsidP="00120CE4">
      <w:pPr>
        <w:pStyle w:val="PargrafodaLista"/>
        <w:numPr>
          <w:ilvl w:val="3"/>
          <w:numId w:val="2"/>
        </w:numPr>
        <w:spacing w:line="360" w:lineRule="auto"/>
        <w:jc w:val="both"/>
        <w:rPr>
          <w:rFonts w:ascii="Arial" w:hAnsi="Arial" w:cs="Arial"/>
          <w:sz w:val="24"/>
          <w:szCs w:val="24"/>
        </w:rPr>
      </w:pPr>
      <w:r w:rsidRPr="00233580">
        <w:rPr>
          <w:rFonts w:ascii="Arial" w:hAnsi="Arial" w:cs="Arial"/>
          <w:sz w:val="24"/>
          <w:szCs w:val="24"/>
        </w:rPr>
        <w:t>Pessoa</w:t>
      </w:r>
      <w:r w:rsidR="00695EAD" w:rsidRPr="00233580">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w:t>
      </w:r>
      <w:r w:rsidR="00695EAD" w:rsidRPr="00233580">
        <w:rPr>
          <w:rFonts w:ascii="Arial" w:hAnsi="Arial" w:cs="Arial"/>
          <w:sz w:val="24"/>
          <w:szCs w:val="24"/>
        </w:rPr>
        <w:lastRenderedPageBreak/>
        <w:t>escravo ou por contratação de adolescentes nos casos vedados pela legislação trabalhista.</w:t>
      </w:r>
    </w:p>
    <w:p w:rsidR="00695EAD" w:rsidRPr="00233580" w:rsidRDefault="00695EAD" w:rsidP="008060D1">
      <w:pPr>
        <w:pStyle w:val="PargrafodaLista"/>
        <w:numPr>
          <w:ilvl w:val="3"/>
          <w:numId w:val="1"/>
        </w:numPr>
        <w:spacing w:line="360" w:lineRule="auto"/>
        <w:jc w:val="both"/>
        <w:rPr>
          <w:rFonts w:ascii="Arial" w:hAnsi="Arial" w:cs="Arial"/>
          <w:sz w:val="24"/>
          <w:szCs w:val="24"/>
        </w:rPr>
      </w:pPr>
      <w:r w:rsidRPr="00233580">
        <w:rPr>
          <w:rFonts w:ascii="Arial" w:hAnsi="Arial" w:cs="Arial"/>
          <w:sz w:val="24"/>
          <w:szCs w:val="24"/>
        </w:rPr>
        <w:t>Equiparam-se aos autores do projeto as empresas integrantes do mesmo grupo econômico;</w:t>
      </w:r>
    </w:p>
    <w:p w:rsidR="00695EAD" w:rsidRPr="00233580" w:rsidRDefault="00695EAD" w:rsidP="008060D1">
      <w:pPr>
        <w:pStyle w:val="PargrafodaLista"/>
        <w:numPr>
          <w:ilvl w:val="3"/>
          <w:numId w:val="1"/>
        </w:numPr>
        <w:spacing w:line="360" w:lineRule="auto"/>
        <w:jc w:val="both"/>
        <w:rPr>
          <w:rFonts w:ascii="Arial" w:hAnsi="Arial" w:cs="Arial"/>
          <w:sz w:val="24"/>
          <w:szCs w:val="24"/>
        </w:rPr>
      </w:pPr>
      <w:r w:rsidRPr="00233580">
        <w:rPr>
          <w:rFonts w:ascii="Arial" w:hAnsi="Arial" w:cs="Arial"/>
          <w:sz w:val="24"/>
          <w:szCs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695EAD" w:rsidRPr="00233580" w:rsidRDefault="008060D1" w:rsidP="008060D1">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Organizações</w:t>
      </w:r>
      <w:r w:rsidR="00695EAD" w:rsidRPr="00233580">
        <w:rPr>
          <w:rFonts w:ascii="Arial" w:hAnsi="Arial" w:cs="Arial"/>
          <w:sz w:val="24"/>
          <w:szCs w:val="24"/>
        </w:rPr>
        <w:t xml:space="preserve"> da Sociedade Civil de Interesse Público - OSCIP, atuando nessa condição (Acórdão nº 746/2014-TCU-Plenário).</w:t>
      </w:r>
    </w:p>
    <w:p w:rsidR="00236C1B" w:rsidRPr="00233580" w:rsidRDefault="00695EAD" w:rsidP="008060D1">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1D6D74" w:rsidRPr="00233580" w:rsidRDefault="001E6734" w:rsidP="001D6D74">
      <w:pPr>
        <w:pStyle w:val="PargrafodaLista"/>
        <w:numPr>
          <w:ilvl w:val="0"/>
          <w:numId w:val="1"/>
        </w:numPr>
        <w:spacing w:line="360" w:lineRule="auto"/>
        <w:jc w:val="both"/>
        <w:rPr>
          <w:rFonts w:ascii="Arial" w:hAnsi="Arial" w:cs="Arial"/>
          <w:sz w:val="24"/>
          <w:szCs w:val="24"/>
        </w:rPr>
      </w:pPr>
      <w:r w:rsidRPr="00233580">
        <w:rPr>
          <w:rFonts w:ascii="Arial" w:hAnsi="Arial" w:cs="Arial"/>
          <w:b/>
          <w:sz w:val="24"/>
          <w:szCs w:val="24"/>
        </w:rPr>
        <w:t>INGRESSO NA DISPENSA ELETRÔNICA E CADASTRAMENTO DA PROPOSTA INICIAL</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 O ingresso do fornecedor na disputa da dispensa eletrônica ocorrerá com o cadastramento de sua proposta inicial, na forma deste item.</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O fornecedor interessado, após a divulgação do Aviso de Contratação Direta, encaminhará, exclusivamente por meio do Sistema de Dispensa Eletrônica, a proposta com a descrição do objeto ofertado e o </w:t>
      </w:r>
      <w:r w:rsidR="00A723BC" w:rsidRPr="00233580">
        <w:rPr>
          <w:rFonts w:ascii="Arial" w:hAnsi="Arial" w:cs="Arial"/>
          <w:sz w:val="24"/>
          <w:szCs w:val="24"/>
        </w:rPr>
        <w:t>preço</w:t>
      </w:r>
      <w:r w:rsidRPr="00233580">
        <w:rPr>
          <w:rFonts w:ascii="Arial" w:hAnsi="Arial" w:cs="Arial"/>
          <w:sz w:val="24"/>
          <w:szCs w:val="24"/>
        </w:rPr>
        <w:t xml:space="preserve"> até a data e o horário estabelecidos para abertura do procedimento.</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Todas as especificações do objeto contidas na proposta, em especial o </w:t>
      </w:r>
      <w:r w:rsidR="005C1B1B" w:rsidRPr="00233580">
        <w:rPr>
          <w:rFonts w:ascii="Arial" w:hAnsi="Arial" w:cs="Arial"/>
          <w:sz w:val="24"/>
          <w:szCs w:val="24"/>
        </w:rPr>
        <w:t>preço</w:t>
      </w:r>
      <w:r w:rsidRPr="00233580">
        <w:rPr>
          <w:rFonts w:ascii="Arial" w:hAnsi="Arial" w:cs="Arial"/>
          <w:sz w:val="24"/>
          <w:szCs w:val="24"/>
        </w:rPr>
        <w:t xml:space="preserve"> ofertado, vinculam a Contratada.</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lastRenderedPageBreak/>
        <w:t xml:space="preserve">A proposta deverá conter declaração de que compreende a integralidade dos custos para atendimento dos direitos trabalhistas assegurados na Constituição Federal, nas leis trabalhistas, nas normas </w:t>
      </w:r>
      <w:r w:rsidR="00B537E1" w:rsidRPr="00233580">
        <w:rPr>
          <w:rFonts w:ascii="Arial" w:hAnsi="Arial" w:cs="Arial"/>
          <w:sz w:val="24"/>
          <w:szCs w:val="24"/>
        </w:rPr>
        <w:t>infra legais</w:t>
      </w:r>
      <w:r w:rsidRPr="00233580">
        <w:rPr>
          <w:rFonts w:ascii="Arial" w:hAnsi="Arial" w:cs="Arial"/>
          <w:sz w:val="24"/>
          <w:szCs w:val="24"/>
        </w:rPr>
        <w:t>, nas convenções coletivas de trabalho e nos termos de ajustamento de conduta vigentes na data de entrega das propostas.</w:t>
      </w:r>
    </w:p>
    <w:p w:rsidR="001E6734" w:rsidRPr="00233580" w:rsidRDefault="001E6734" w:rsidP="001E673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Os preços </w:t>
      </w:r>
      <w:r w:rsidR="002A070A" w:rsidRPr="00233580">
        <w:rPr>
          <w:rFonts w:ascii="Arial" w:hAnsi="Arial" w:cs="Arial"/>
          <w:sz w:val="24"/>
          <w:szCs w:val="24"/>
        </w:rPr>
        <w:t xml:space="preserve">ou descontos </w:t>
      </w:r>
      <w:r w:rsidRPr="00233580">
        <w:rPr>
          <w:rFonts w:ascii="Arial" w:hAnsi="Arial" w:cs="Arial"/>
          <w:sz w:val="24"/>
          <w:szCs w:val="24"/>
        </w:rPr>
        <w:t>ofertados, tanto na proposta inicial, quanto na etapa de lances, serão de exclusiva responsabilidade do fornecedor, não lhe assistindo o direito de pleitear qualquer alteração, sob alegação de erro, omissão ou qualquer outro pretexto.</w:t>
      </w:r>
    </w:p>
    <w:p w:rsidR="00356137" w:rsidRPr="00233580" w:rsidRDefault="00356137"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O intervalo entre os lances </w:t>
      </w:r>
      <w:r w:rsidR="002A070A" w:rsidRPr="00233580">
        <w:rPr>
          <w:rFonts w:ascii="Arial" w:hAnsi="Arial" w:cs="Arial"/>
          <w:sz w:val="24"/>
          <w:szCs w:val="24"/>
        </w:rPr>
        <w:t>será admitido no valor de R$ 00</w:t>
      </w:r>
      <w:r w:rsidR="00C1144E" w:rsidRPr="00233580">
        <w:rPr>
          <w:rFonts w:ascii="Arial" w:hAnsi="Arial" w:cs="Arial"/>
          <w:sz w:val="24"/>
          <w:szCs w:val="24"/>
        </w:rPr>
        <w:t>,10</w:t>
      </w:r>
      <w:r w:rsidRPr="00233580">
        <w:rPr>
          <w:rFonts w:ascii="Arial" w:hAnsi="Arial" w:cs="Arial"/>
          <w:sz w:val="24"/>
          <w:szCs w:val="24"/>
        </w:rPr>
        <w:t xml:space="preserve"> (</w:t>
      </w:r>
      <w:r w:rsidR="00C1144E" w:rsidRPr="00233580">
        <w:rPr>
          <w:rFonts w:ascii="Arial" w:hAnsi="Arial" w:cs="Arial"/>
          <w:sz w:val="24"/>
          <w:szCs w:val="24"/>
        </w:rPr>
        <w:t>dez</w:t>
      </w:r>
      <w:r w:rsidR="002A070A" w:rsidRPr="00233580">
        <w:rPr>
          <w:rFonts w:ascii="Arial" w:hAnsi="Arial" w:cs="Arial"/>
          <w:sz w:val="24"/>
          <w:szCs w:val="24"/>
        </w:rPr>
        <w:t xml:space="preserve"> centavo</w:t>
      </w:r>
      <w:r w:rsidR="00C1144E" w:rsidRPr="00233580">
        <w:rPr>
          <w:rFonts w:ascii="Arial" w:hAnsi="Arial" w:cs="Arial"/>
          <w:sz w:val="24"/>
          <w:szCs w:val="24"/>
        </w:rPr>
        <w:t>s</w:t>
      </w:r>
      <w:r w:rsidRPr="00233580">
        <w:rPr>
          <w:rFonts w:ascii="Arial" w:hAnsi="Arial" w:cs="Arial"/>
          <w:sz w:val="24"/>
          <w:szCs w:val="24"/>
        </w:rPr>
        <w:t>).</w:t>
      </w:r>
    </w:p>
    <w:p w:rsidR="00356137"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Se o regime tributário da empresa implicar o recolhimento de tributos em percentuais variáveis, a cotação adequada será aquela correspondente à média dos efetivos recolhimentos da empresa nos </w:t>
      </w:r>
      <w:r w:rsidR="00356137" w:rsidRPr="00233580">
        <w:rPr>
          <w:rFonts w:ascii="Arial" w:hAnsi="Arial" w:cs="Arial"/>
          <w:sz w:val="24"/>
          <w:szCs w:val="24"/>
        </w:rPr>
        <w:t>últimos doze</w:t>
      </w:r>
      <w:r w:rsidRPr="00233580">
        <w:rPr>
          <w:rFonts w:ascii="Arial" w:hAnsi="Arial" w:cs="Arial"/>
          <w:sz w:val="24"/>
          <w:szCs w:val="24"/>
        </w:rPr>
        <w:t xml:space="preserve"> meses.</w:t>
      </w:r>
    </w:p>
    <w:p w:rsidR="00356137"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Independentemente do percentual do tributo que constar da planilha, no pagamento serão retidos na fonte os percentuais estabelecidos pela legislação vigente.</w:t>
      </w:r>
    </w:p>
    <w:p w:rsidR="00356137"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A apresentação das propostas implica </w:t>
      </w:r>
      <w:r w:rsidR="00052F65" w:rsidRPr="00233580">
        <w:rPr>
          <w:rFonts w:ascii="Arial" w:hAnsi="Arial" w:cs="Arial"/>
          <w:sz w:val="24"/>
          <w:szCs w:val="24"/>
        </w:rPr>
        <w:t xml:space="preserve">na </w:t>
      </w:r>
      <w:r w:rsidRPr="00233580">
        <w:rPr>
          <w:rFonts w:ascii="Arial" w:hAnsi="Arial" w:cs="Arial"/>
          <w:sz w:val="24"/>
          <w:szCs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rsidR="00356137"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No cadastramento da proposta inicial, o fornecedor deverá, também, assinalar Termo de Aceitação, em campo próprio do sistema eletrônico, relativo às seguintes declarações:</w:t>
      </w:r>
    </w:p>
    <w:p w:rsidR="00356137" w:rsidRPr="00233580" w:rsidRDefault="00B537E1" w:rsidP="00356137">
      <w:pPr>
        <w:pStyle w:val="PargrafodaLista"/>
        <w:numPr>
          <w:ilvl w:val="2"/>
          <w:numId w:val="1"/>
        </w:numPr>
        <w:spacing w:line="240" w:lineRule="auto"/>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inexistem fatos impeditivos para sua habilitação no certame, ciente da obrigatoriedade de declarar ocorrências posteriores;</w:t>
      </w:r>
    </w:p>
    <w:p w:rsidR="00356137" w:rsidRPr="00233580" w:rsidRDefault="00B537E1" w:rsidP="00356137">
      <w:pPr>
        <w:pStyle w:val="PargrafodaLista"/>
        <w:numPr>
          <w:ilvl w:val="2"/>
          <w:numId w:val="1"/>
        </w:numPr>
        <w:spacing w:line="240" w:lineRule="auto"/>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está ciente e concorda com as condições contidas no Aviso de Contratação Direta e seus anexos;</w:t>
      </w:r>
    </w:p>
    <w:p w:rsidR="00356137" w:rsidRPr="00233580" w:rsidRDefault="00B537E1" w:rsidP="00356137">
      <w:pPr>
        <w:pStyle w:val="PargrafodaLista"/>
        <w:numPr>
          <w:ilvl w:val="2"/>
          <w:numId w:val="1"/>
        </w:numPr>
        <w:spacing w:line="240" w:lineRule="auto"/>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se responsabiliza pelas transações que forem efetuadas no sistema, assumindo-as como firmes e verdadeiras;</w:t>
      </w:r>
    </w:p>
    <w:p w:rsidR="00356137" w:rsidRPr="00233580" w:rsidRDefault="00B537E1" w:rsidP="00356137">
      <w:pPr>
        <w:pStyle w:val="PargrafodaLista"/>
        <w:numPr>
          <w:ilvl w:val="2"/>
          <w:numId w:val="1"/>
        </w:numPr>
        <w:spacing w:line="240" w:lineRule="auto"/>
        <w:jc w:val="both"/>
        <w:rPr>
          <w:rFonts w:ascii="Arial" w:hAnsi="Arial" w:cs="Arial"/>
          <w:sz w:val="24"/>
          <w:szCs w:val="24"/>
        </w:rPr>
      </w:pPr>
      <w:r w:rsidRPr="00233580">
        <w:rPr>
          <w:rFonts w:ascii="Arial" w:hAnsi="Arial" w:cs="Arial"/>
          <w:sz w:val="24"/>
          <w:szCs w:val="24"/>
        </w:rPr>
        <w:lastRenderedPageBreak/>
        <w:t>Que</w:t>
      </w:r>
      <w:r w:rsidR="001E6734" w:rsidRPr="00233580">
        <w:rPr>
          <w:rFonts w:ascii="Arial" w:hAnsi="Arial" w:cs="Arial"/>
          <w:sz w:val="24"/>
          <w:szCs w:val="24"/>
        </w:rPr>
        <w:t xml:space="preserve"> não emprega menor de 18 anos em trabalho noturno, perigoso ou insalubre e não emprega menor de 16 anos, salvo menor, a partir de 14 anos, na condição de aprendiz, nos termos do artigo 7°, XXXIII, da Constituição.</w:t>
      </w:r>
    </w:p>
    <w:p w:rsidR="00356137"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licitante organizado em cooperativa deverá declarar, ainda, em campo próprio do sistema eletrônico, que cumpre os requisitos estabelecidos no artigo 16 da Lei nº 14.133, de 2021.</w:t>
      </w:r>
    </w:p>
    <w:p w:rsidR="001E6734" w:rsidRPr="00233580" w:rsidRDefault="001E6734" w:rsidP="0035613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O fornecedor enquadrado como microempresa, empresa de pequeno porte ou sociedade </w:t>
      </w:r>
      <w:r w:rsidR="00356137" w:rsidRPr="00233580">
        <w:rPr>
          <w:rFonts w:ascii="Arial" w:hAnsi="Arial" w:cs="Arial"/>
          <w:sz w:val="24"/>
          <w:szCs w:val="24"/>
        </w:rPr>
        <w:t>cooperativa deverá</w:t>
      </w:r>
      <w:r w:rsidRPr="00233580">
        <w:rPr>
          <w:rFonts w:ascii="Arial" w:hAnsi="Arial" w:cs="Arial"/>
          <w:sz w:val="24"/>
          <w:szCs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rsidR="005460E6" w:rsidRPr="00233580" w:rsidRDefault="005460E6" w:rsidP="005460E6">
      <w:pPr>
        <w:pStyle w:val="PargrafodaLista"/>
        <w:numPr>
          <w:ilvl w:val="0"/>
          <w:numId w:val="1"/>
        </w:numPr>
        <w:spacing w:line="360" w:lineRule="auto"/>
        <w:jc w:val="both"/>
        <w:rPr>
          <w:rFonts w:ascii="Arial" w:hAnsi="Arial" w:cs="Arial"/>
          <w:sz w:val="24"/>
          <w:szCs w:val="24"/>
        </w:rPr>
      </w:pPr>
      <w:r w:rsidRPr="00233580">
        <w:rPr>
          <w:rFonts w:ascii="Arial" w:hAnsi="Arial" w:cs="Arial"/>
          <w:b/>
          <w:sz w:val="24"/>
          <w:szCs w:val="24"/>
        </w:rPr>
        <w:t>FASE DE LANCES</w:t>
      </w:r>
    </w:p>
    <w:p w:rsidR="005460E6" w:rsidRPr="00233580" w:rsidRDefault="005460E6" w:rsidP="005460E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rsidR="005460E6" w:rsidRPr="00233580" w:rsidRDefault="005460E6" w:rsidP="005460E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Iniciada a etapa competitiva, os fornecedores deverão encaminhar lances exclusivamente por meio de sistema eletrônico, sendo imediatamente informados do seu recebimento e do valor consignado no registro.</w:t>
      </w:r>
    </w:p>
    <w:p w:rsidR="005460E6" w:rsidRPr="00233580" w:rsidRDefault="005460E6" w:rsidP="005460E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fornecedor somente poderá oferecer valor inferior ou maior em relação ao último lance por ele ofertado e registrado pelo sistema</w:t>
      </w:r>
      <w:r w:rsidR="005C1B1B" w:rsidRPr="00233580">
        <w:rPr>
          <w:rFonts w:ascii="Arial" w:hAnsi="Arial" w:cs="Arial"/>
          <w:sz w:val="24"/>
          <w:szCs w:val="24"/>
        </w:rPr>
        <w:t>.</w:t>
      </w:r>
    </w:p>
    <w:p w:rsidR="005460E6" w:rsidRPr="00233580" w:rsidRDefault="005460E6" w:rsidP="005460E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O fornecedor poderá oferecer lances sucessivos iguais ou superiores ao lance que esteja vencendo o certame, desde que o </w:t>
      </w:r>
      <w:r w:rsidR="00A723BC" w:rsidRPr="00233580">
        <w:rPr>
          <w:rFonts w:ascii="Arial" w:hAnsi="Arial" w:cs="Arial"/>
          <w:sz w:val="24"/>
          <w:szCs w:val="24"/>
        </w:rPr>
        <w:t>preço</w:t>
      </w:r>
      <w:r w:rsidRPr="00233580">
        <w:rPr>
          <w:rFonts w:ascii="Arial" w:hAnsi="Arial" w:cs="Arial"/>
          <w:sz w:val="24"/>
          <w:szCs w:val="24"/>
        </w:rPr>
        <w:t xml:space="preserve"> seja </w:t>
      </w:r>
      <w:r w:rsidR="00A723BC" w:rsidRPr="00233580">
        <w:rPr>
          <w:rFonts w:ascii="Arial" w:hAnsi="Arial" w:cs="Arial"/>
          <w:sz w:val="24"/>
          <w:szCs w:val="24"/>
        </w:rPr>
        <w:t>menor</w:t>
      </w:r>
      <w:r w:rsidRPr="00233580">
        <w:rPr>
          <w:rFonts w:ascii="Arial" w:hAnsi="Arial" w:cs="Arial"/>
          <w:sz w:val="24"/>
          <w:szCs w:val="24"/>
        </w:rPr>
        <w:t xml:space="preserve"> que o por ele ofertado e registrado pelo sistema, sendo tais lances definidos como “lances intermediários” para os fins deste Aviso de Contratação Direta.</w:t>
      </w:r>
    </w:p>
    <w:p w:rsidR="005460E6" w:rsidRPr="00233580" w:rsidRDefault="005460E6" w:rsidP="005460E6">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O intervalo mínimo de diferença de valores entre os lances, que incidirá tanto em relação aos lances intermediários quanto em relação ao q</w:t>
      </w:r>
      <w:r w:rsidR="000B67CC" w:rsidRPr="00233580">
        <w:rPr>
          <w:rFonts w:ascii="Arial" w:hAnsi="Arial" w:cs="Arial"/>
          <w:sz w:val="24"/>
          <w:szCs w:val="24"/>
        </w:rPr>
        <w:t xml:space="preserve">ue </w:t>
      </w:r>
      <w:r w:rsidR="001D0427" w:rsidRPr="00233580">
        <w:rPr>
          <w:rFonts w:ascii="Arial" w:hAnsi="Arial" w:cs="Arial"/>
          <w:sz w:val="24"/>
          <w:szCs w:val="24"/>
        </w:rPr>
        <w:t>cobrir a melhor oferta é de R$ 00</w:t>
      </w:r>
      <w:r w:rsidR="000B67CC" w:rsidRPr="00233580">
        <w:rPr>
          <w:rFonts w:ascii="Arial" w:hAnsi="Arial" w:cs="Arial"/>
          <w:sz w:val="24"/>
          <w:szCs w:val="24"/>
        </w:rPr>
        <w:t>,</w:t>
      </w:r>
      <w:r w:rsidR="00B67F8B" w:rsidRPr="00233580">
        <w:rPr>
          <w:rFonts w:ascii="Arial" w:hAnsi="Arial" w:cs="Arial"/>
          <w:sz w:val="24"/>
          <w:szCs w:val="24"/>
        </w:rPr>
        <w:t>10</w:t>
      </w:r>
      <w:r w:rsidRPr="00233580">
        <w:rPr>
          <w:rFonts w:ascii="Arial" w:hAnsi="Arial" w:cs="Arial"/>
          <w:sz w:val="24"/>
          <w:szCs w:val="24"/>
        </w:rPr>
        <w:t xml:space="preserve"> (</w:t>
      </w:r>
      <w:r w:rsidR="00B67F8B" w:rsidRPr="00233580">
        <w:rPr>
          <w:rFonts w:ascii="Arial" w:hAnsi="Arial" w:cs="Arial"/>
          <w:sz w:val="24"/>
          <w:szCs w:val="24"/>
        </w:rPr>
        <w:t>dez</w:t>
      </w:r>
      <w:r w:rsidR="000B67CC" w:rsidRPr="00233580">
        <w:rPr>
          <w:rFonts w:ascii="Arial" w:hAnsi="Arial" w:cs="Arial"/>
          <w:sz w:val="24"/>
          <w:szCs w:val="24"/>
        </w:rPr>
        <w:t xml:space="preserve"> </w:t>
      </w:r>
      <w:r w:rsidR="001D0427" w:rsidRPr="00233580">
        <w:rPr>
          <w:rFonts w:ascii="Arial" w:hAnsi="Arial" w:cs="Arial"/>
          <w:sz w:val="24"/>
          <w:szCs w:val="24"/>
        </w:rPr>
        <w:t>centavo</w:t>
      </w:r>
      <w:r w:rsidR="00B67F8B" w:rsidRPr="00233580">
        <w:rPr>
          <w:rFonts w:ascii="Arial" w:hAnsi="Arial" w:cs="Arial"/>
          <w:sz w:val="24"/>
          <w:szCs w:val="24"/>
        </w:rPr>
        <w:t>s</w:t>
      </w:r>
      <w:r w:rsidRPr="00233580">
        <w:rPr>
          <w:rFonts w:ascii="Arial" w:hAnsi="Arial" w:cs="Arial"/>
          <w:sz w:val="24"/>
          <w:szCs w:val="24"/>
        </w:rPr>
        <w:t>).</w:t>
      </w:r>
    </w:p>
    <w:p w:rsidR="000B67CC" w:rsidRPr="00233580" w:rsidRDefault="000B67CC" w:rsidP="000B67CC">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lastRenderedPageBreak/>
        <w:t xml:space="preserve">Havendo lances iguais ao </w:t>
      </w:r>
      <w:r w:rsidR="00A723BC" w:rsidRPr="00233580">
        <w:rPr>
          <w:rFonts w:ascii="Arial" w:hAnsi="Arial" w:cs="Arial"/>
          <w:sz w:val="24"/>
          <w:szCs w:val="24"/>
        </w:rPr>
        <w:t xml:space="preserve">menor preço </w:t>
      </w:r>
      <w:r w:rsidRPr="00233580">
        <w:rPr>
          <w:rFonts w:ascii="Arial" w:hAnsi="Arial" w:cs="Arial"/>
          <w:sz w:val="24"/>
          <w:szCs w:val="24"/>
        </w:rPr>
        <w:t>já ofertado, prevalecerá aquele que for recebido e registrado primeiro no sistema.</w:t>
      </w:r>
    </w:p>
    <w:p w:rsidR="000B67CC" w:rsidRPr="00233580" w:rsidRDefault="000B67CC" w:rsidP="000B67CC">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Caso</w:t>
      </w:r>
      <w:r w:rsidRPr="00233580">
        <w:rPr>
          <w:rFonts w:ascii="Arial" w:hAnsi="Arial" w:cs="Arial"/>
          <w:spacing w:val="-2"/>
          <w:sz w:val="24"/>
          <w:szCs w:val="24"/>
        </w:rPr>
        <w:t xml:space="preserve"> </w:t>
      </w:r>
      <w:r w:rsidRPr="00233580">
        <w:rPr>
          <w:rFonts w:ascii="Arial" w:hAnsi="Arial" w:cs="Arial"/>
          <w:sz w:val="24"/>
          <w:szCs w:val="24"/>
        </w:rPr>
        <w:t>o</w:t>
      </w:r>
      <w:r w:rsidRPr="00233580">
        <w:rPr>
          <w:rFonts w:ascii="Arial" w:hAnsi="Arial" w:cs="Arial"/>
          <w:spacing w:val="-2"/>
          <w:sz w:val="24"/>
          <w:szCs w:val="24"/>
        </w:rPr>
        <w:t xml:space="preserve"> </w:t>
      </w:r>
      <w:r w:rsidRPr="00233580">
        <w:rPr>
          <w:rFonts w:ascii="Arial" w:hAnsi="Arial" w:cs="Arial"/>
          <w:sz w:val="24"/>
          <w:szCs w:val="24"/>
        </w:rPr>
        <w:t>fornecedor</w:t>
      </w:r>
      <w:r w:rsidRPr="00233580">
        <w:rPr>
          <w:rFonts w:ascii="Arial" w:hAnsi="Arial" w:cs="Arial"/>
          <w:spacing w:val="-2"/>
          <w:sz w:val="24"/>
          <w:szCs w:val="24"/>
        </w:rPr>
        <w:t xml:space="preserve"> </w:t>
      </w:r>
      <w:r w:rsidRPr="00233580">
        <w:rPr>
          <w:rFonts w:ascii="Arial" w:hAnsi="Arial" w:cs="Arial"/>
          <w:sz w:val="24"/>
          <w:szCs w:val="24"/>
        </w:rPr>
        <w:t>não</w:t>
      </w:r>
      <w:r w:rsidRPr="00233580">
        <w:rPr>
          <w:rFonts w:ascii="Arial" w:hAnsi="Arial" w:cs="Arial"/>
          <w:spacing w:val="-1"/>
          <w:sz w:val="24"/>
          <w:szCs w:val="24"/>
        </w:rPr>
        <w:t xml:space="preserve"> </w:t>
      </w:r>
      <w:r w:rsidRPr="00233580">
        <w:rPr>
          <w:rFonts w:ascii="Arial" w:hAnsi="Arial" w:cs="Arial"/>
          <w:sz w:val="24"/>
          <w:szCs w:val="24"/>
        </w:rPr>
        <w:t>apresente</w:t>
      </w:r>
      <w:r w:rsidRPr="00233580">
        <w:rPr>
          <w:rFonts w:ascii="Arial" w:hAnsi="Arial" w:cs="Arial"/>
          <w:spacing w:val="-2"/>
          <w:sz w:val="24"/>
          <w:szCs w:val="24"/>
        </w:rPr>
        <w:t xml:space="preserve"> </w:t>
      </w:r>
      <w:r w:rsidRPr="00233580">
        <w:rPr>
          <w:rFonts w:ascii="Arial" w:hAnsi="Arial" w:cs="Arial"/>
          <w:sz w:val="24"/>
          <w:szCs w:val="24"/>
        </w:rPr>
        <w:t>lances,</w:t>
      </w:r>
      <w:r w:rsidRPr="00233580">
        <w:rPr>
          <w:rFonts w:ascii="Arial" w:hAnsi="Arial" w:cs="Arial"/>
          <w:spacing w:val="-2"/>
          <w:sz w:val="24"/>
          <w:szCs w:val="24"/>
        </w:rPr>
        <w:t xml:space="preserve"> </w:t>
      </w:r>
      <w:r w:rsidRPr="00233580">
        <w:rPr>
          <w:rFonts w:ascii="Arial" w:hAnsi="Arial" w:cs="Arial"/>
          <w:sz w:val="24"/>
          <w:szCs w:val="24"/>
        </w:rPr>
        <w:t>concorrerá</w:t>
      </w:r>
      <w:r w:rsidRPr="00233580">
        <w:rPr>
          <w:rFonts w:ascii="Arial" w:hAnsi="Arial" w:cs="Arial"/>
          <w:spacing w:val="-1"/>
          <w:sz w:val="24"/>
          <w:szCs w:val="24"/>
        </w:rPr>
        <w:t xml:space="preserve"> </w:t>
      </w:r>
      <w:r w:rsidRPr="00233580">
        <w:rPr>
          <w:rFonts w:ascii="Arial" w:hAnsi="Arial" w:cs="Arial"/>
          <w:sz w:val="24"/>
          <w:szCs w:val="24"/>
        </w:rPr>
        <w:t>com</w:t>
      </w:r>
      <w:r w:rsidRPr="00233580">
        <w:rPr>
          <w:rFonts w:ascii="Arial" w:hAnsi="Arial" w:cs="Arial"/>
          <w:spacing w:val="-1"/>
          <w:sz w:val="24"/>
          <w:szCs w:val="24"/>
        </w:rPr>
        <w:t xml:space="preserve"> </w:t>
      </w:r>
      <w:r w:rsidRPr="00233580">
        <w:rPr>
          <w:rFonts w:ascii="Arial" w:hAnsi="Arial" w:cs="Arial"/>
          <w:sz w:val="24"/>
          <w:szCs w:val="24"/>
        </w:rPr>
        <w:t>o</w:t>
      </w:r>
      <w:r w:rsidRPr="00233580">
        <w:rPr>
          <w:rFonts w:ascii="Arial" w:hAnsi="Arial" w:cs="Arial"/>
          <w:spacing w:val="-2"/>
          <w:sz w:val="24"/>
          <w:szCs w:val="24"/>
        </w:rPr>
        <w:t xml:space="preserve"> </w:t>
      </w:r>
      <w:r w:rsidRPr="00233580">
        <w:rPr>
          <w:rFonts w:ascii="Arial" w:hAnsi="Arial" w:cs="Arial"/>
          <w:sz w:val="24"/>
          <w:szCs w:val="24"/>
        </w:rPr>
        <w:t>valor</w:t>
      </w:r>
      <w:r w:rsidRPr="00233580">
        <w:rPr>
          <w:rFonts w:ascii="Arial" w:hAnsi="Arial" w:cs="Arial"/>
          <w:spacing w:val="-2"/>
          <w:sz w:val="24"/>
          <w:szCs w:val="24"/>
        </w:rPr>
        <w:t xml:space="preserve"> </w:t>
      </w:r>
      <w:r w:rsidRPr="00233580">
        <w:rPr>
          <w:rFonts w:ascii="Arial" w:hAnsi="Arial" w:cs="Arial"/>
          <w:sz w:val="24"/>
          <w:szCs w:val="24"/>
        </w:rPr>
        <w:t>de</w:t>
      </w:r>
      <w:r w:rsidRPr="00233580">
        <w:rPr>
          <w:rFonts w:ascii="Arial" w:hAnsi="Arial" w:cs="Arial"/>
          <w:spacing w:val="-3"/>
          <w:sz w:val="24"/>
          <w:szCs w:val="24"/>
        </w:rPr>
        <w:t xml:space="preserve"> </w:t>
      </w:r>
      <w:r w:rsidRPr="00233580">
        <w:rPr>
          <w:rFonts w:ascii="Arial" w:hAnsi="Arial" w:cs="Arial"/>
          <w:sz w:val="24"/>
          <w:szCs w:val="24"/>
        </w:rPr>
        <w:t>sua</w:t>
      </w:r>
      <w:r w:rsidRPr="00233580">
        <w:rPr>
          <w:rFonts w:ascii="Arial" w:hAnsi="Arial" w:cs="Arial"/>
          <w:spacing w:val="-2"/>
          <w:sz w:val="24"/>
          <w:szCs w:val="24"/>
        </w:rPr>
        <w:t xml:space="preserve"> </w:t>
      </w:r>
      <w:r w:rsidRPr="00233580">
        <w:rPr>
          <w:rFonts w:ascii="Arial" w:hAnsi="Arial" w:cs="Arial"/>
          <w:sz w:val="24"/>
          <w:szCs w:val="24"/>
        </w:rPr>
        <w:t>proposta.</w:t>
      </w:r>
    </w:p>
    <w:p w:rsidR="000B67CC" w:rsidRPr="00233580" w:rsidRDefault="000B67CC" w:rsidP="000B67CC">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Durante o procedimento, os fornecedores serão informados, em tempo real, do valor do </w:t>
      </w:r>
      <w:r w:rsidR="00A723BC" w:rsidRPr="00233580">
        <w:rPr>
          <w:rFonts w:ascii="Arial" w:hAnsi="Arial" w:cs="Arial"/>
          <w:sz w:val="24"/>
          <w:szCs w:val="24"/>
        </w:rPr>
        <w:t xml:space="preserve">menor preço </w:t>
      </w:r>
      <w:r w:rsidRPr="00233580">
        <w:rPr>
          <w:rFonts w:ascii="Arial" w:hAnsi="Arial" w:cs="Arial"/>
          <w:sz w:val="24"/>
          <w:szCs w:val="24"/>
        </w:rPr>
        <w:t>registrado, vedada a identificação do fornecedor.</w:t>
      </w:r>
    </w:p>
    <w:p w:rsidR="000B67CC" w:rsidRPr="00233580" w:rsidRDefault="000B67CC" w:rsidP="000B67CC">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Imediatamente após o término do prazo estabelecido para a fase de lances, haverá o seu encerramento, com o ordenamento e divulgação dos lances, pelo sistema, em ordem crescente de classificação.</w:t>
      </w:r>
    </w:p>
    <w:p w:rsidR="000B67CC" w:rsidRPr="00233580" w:rsidRDefault="000B67CC" w:rsidP="000B67CC">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O encerramento da fase de lances ocorrerá de forma automática pontualmente no horário indicado, sem qualquer possibilidade de prorrogação e não havendo tempo aleatório ou mecanismo similar.</w:t>
      </w:r>
    </w:p>
    <w:p w:rsidR="00325898" w:rsidRPr="00233580" w:rsidRDefault="00325898" w:rsidP="00325898">
      <w:pPr>
        <w:pStyle w:val="PargrafodaLista"/>
        <w:spacing w:line="360" w:lineRule="auto"/>
        <w:ind w:left="792"/>
        <w:jc w:val="both"/>
        <w:rPr>
          <w:rFonts w:ascii="Arial" w:hAnsi="Arial" w:cs="Arial"/>
          <w:sz w:val="24"/>
          <w:szCs w:val="24"/>
        </w:rPr>
      </w:pPr>
    </w:p>
    <w:p w:rsidR="007E08BD" w:rsidRPr="00233580" w:rsidRDefault="009629E5" w:rsidP="007E08BD">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JULGAMENTO DAS PROPOSTAS</w:t>
      </w:r>
    </w:p>
    <w:p w:rsidR="001D0427" w:rsidRPr="00233580" w:rsidRDefault="007E08BD" w:rsidP="001D0427">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Encerrada a fase de lances, será verificada a conformidade da proposta classificada em primeiro lugar quanto à adequação do objeto e à compatibilidade do </w:t>
      </w:r>
      <w:r w:rsidR="001D0427" w:rsidRPr="00233580">
        <w:rPr>
          <w:rFonts w:ascii="Arial" w:hAnsi="Arial" w:cs="Arial"/>
          <w:sz w:val="24"/>
          <w:szCs w:val="24"/>
        </w:rPr>
        <w:t>valor</w:t>
      </w:r>
      <w:r w:rsidRPr="00233580">
        <w:rPr>
          <w:rFonts w:ascii="Arial" w:hAnsi="Arial" w:cs="Arial"/>
          <w:sz w:val="24"/>
          <w:szCs w:val="24"/>
        </w:rPr>
        <w:t xml:space="preserve"> em relação a</w:t>
      </w:r>
      <w:r w:rsidR="00D452E5" w:rsidRPr="00233580">
        <w:rPr>
          <w:rFonts w:ascii="Arial" w:hAnsi="Arial" w:cs="Arial"/>
          <w:sz w:val="24"/>
          <w:szCs w:val="24"/>
        </w:rPr>
        <w:t xml:space="preserve">o estipulado para a contratação (verificação da compatibilidade com o critério de julgamento do </w:t>
      </w:r>
      <w:r w:rsidR="005C1B1B" w:rsidRPr="00233580">
        <w:rPr>
          <w:rFonts w:ascii="Arial" w:hAnsi="Arial" w:cs="Arial"/>
          <w:sz w:val="24"/>
          <w:szCs w:val="24"/>
        </w:rPr>
        <w:t>menor</w:t>
      </w:r>
      <w:r w:rsidR="00BB3EBD" w:rsidRPr="00233580">
        <w:rPr>
          <w:rFonts w:ascii="Arial" w:hAnsi="Arial" w:cs="Arial"/>
          <w:sz w:val="24"/>
          <w:szCs w:val="24"/>
        </w:rPr>
        <w:t xml:space="preserve"> </w:t>
      </w:r>
      <w:r w:rsidR="005C1B1B" w:rsidRPr="00233580">
        <w:rPr>
          <w:rFonts w:ascii="Arial" w:hAnsi="Arial" w:cs="Arial"/>
          <w:sz w:val="24"/>
          <w:szCs w:val="24"/>
        </w:rPr>
        <w:t>preço</w:t>
      </w:r>
      <w:r w:rsidR="00D452E5" w:rsidRPr="00233580">
        <w:rPr>
          <w:rFonts w:ascii="Arial" w:hAnsi="Arial" w:cs="Arial"/>
          <w:sz w:val="24"/>
          <w:szCs w:val="24"/>
        </w:rPr>
        <w:t>).</w:t>
      </w:r>
    </w:p>
    <w:p w:rsidR="007E08BD" w:rsidRPr="00233580" w:rsidRDefault="007E08BD" w:rsidP="00062D15">
      <w:pPr>
        <w:pStyle w:val="PargrafodaLista"/>
        <w:numPr>
          <w:ilvl w:val="1"/>
          <w:numId w:val="1"/>
        </w:numPr>
        <w:spacing w:line="360" w:lineRule="auto"/>
        <w:ind w:left="709"/>
        <w:jc w:val="both"/>
        <w:rPr>
          <w:rFonts w:ascii="Arial" w:hAnsi="Arial" w:cs="Arial"/>
          <w:sz w:val="24"/>
          <w:szCs w:val="24"/>
        </w:rPr>
      </w:pPr>
      <w:r w:rsidRPr="00233580">
        <w:rPr>
          <w:rFonts w:ascii="Arial" w:hAnsi="Arial" w:cs="Arial"/>
          <w:sz w:val="24"/>
          <w:szCs w:val="24"/>
        </w:rPr>
        <w:t xml:space="preserve">No caso de o valor da proposta do primeiro colocado estar </w:t>
      </w:r>
      <w:r w:rsidR="00BB3EBD" w:rsidRPr="00233580">
        <w:rPr>
          <w:rFonts w:ascii="Arial" w:hAnsi="Arial" w:cs="Arial"/>
          <w:sz w:val="24"/>
          <w:szCs w:val="24"/>
        </w:rPr>
        <w:t>fora</w:t>
      </w:r>
      <w:r w:rsidRPr="00233580">
        <w:rPr>
          <w:rFonts w:ascii="Arial" w:hAnsi="Arial" w:cs="Arial"/>
          <w:sz w:val="24"/>
          <w:szCs w:val="24"/>
        </w:rPr>
        <w:t xml:space="preserve"> do valor máximo definido para a contratação, poderá haver a negociação de condições mais vantajosas.</w:t>
      </w:r>
    </w:p>
    <w:p w:rsidR="007E08BD" w:rsidRPr="00233580" w:rsidRDefault="007E08BD"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 xml:space="preserve">Neste caso, será encaminhada contraproposta ao fornecedor que tenha apresentado o </w:t>
      </w:r>
      <w:r w:rsidR="00A723BC" w:rsidRPr="00233580">
        <w:rPr>
          <w:rFonts w:ascii="Arial" w:hAnsi="Arial" w:cs="Arial"/>
          <w:sz w:val="24"/>
          <w:szCs w:val="24"/>
        </w:rPr>
        <w:t>menor preço</w:t>
      </w:r>
      <w:r w:rsidRPr="00233580">
        <w:rPr>
          <w:rFonts w:ascii="Arial" w:hAnsi="Arial" w:cs="Arial"/>
          <w:sz w:val="24"/>
          <w:szCs w:val="24"/>
        </w:rPr>
        <w:t xml:space="preserve">, para que seja obtida a melhor proposta com </w:t>
      </w:r>
      <w:r w:rsidR="00223C79" w:rsidRPr="00233580">
        <w:rPr>
          <w:rFonts w:ascii="Arial" w:hAnsi="Arial" w:cs="Arial"/>
          <w:sz w:val="24"/>
          <w:szCs w:val="24"/>
        </w:rPr>
        <w:t>valor</w:t>
      </w:r>
      <w:r w:rsidRPr="00233580">
        <w:rPr>
          <w:rFonts w:ascii="Arial" w:hAnsi="Arial" w:cs="Arial"/>
          <w:sz w:val="24"/>
          <w:szCs w:val="24"/>
        </w:rPr>
        <w:t xml:space="preserve"> compatível ao estipulado pela Administração.</w:t>
      </w:r>
    </w:p>
    <w:p w:rsidR="007E08BD" w:rsidRPr="00233580" w:rsidRDefault="007E08BD"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233580">
        <w:rPr>
          <w:rFonts w:ascii="Arial" w:hAnsi="Arial" w:cs="Arial"/>
          <w:sz w:val="24"/>
          <w:szCs w:val="24"/>
        </w:rPr>
        <w:t>valor</w:t>
      </w:r>
      <w:r w:rsidRPr="00233580">
        <w:rPr>
          <w:rFonts w:ascii="Arial" w:hAnsi="Arial" w:cs="Arial"/>
          <w:sz w:val="24"/>
          <w:szCs w:val="24"/>
        </w:rPr>
        <w:t xml:space="preserve"> </w:t>
      </w:r>
      <w:r w:rsidR="00D452E5" w:rsidRPr="00233580">
        <w:rPr>
          <w:rFonts w:ascii="Arial" w:hAnsi="Arial" w:cs="Arial"/>
          <w:sz w:val="24"/>
          <w:szCs w:val="24"/>
        </w:rPr>
        <w:t>máximo definido</w:t>
      </w:r>
      <w:r w:rsidRPr="00233580">
        <w:rPr>
          <w:rFonts w:ascii="Arial" w:hAnsi="Arial" w:cs="Arial"/>
          <w:sz w:val="24"/>
          <w:szCs w:val="24"/>
        </w:rPr>
        <w:t xml:space="preserve"> para a contratação.</w:t>
      </w:r>
    </w:p>
    <w:p w:rsidR="007E08BD" w:rsidRPr="00233580" w:rsidRDefault="007E08BD" w:rsidP="007E08B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lastRenderedPageBreak/>
        <w:t>Em qualquer caso, concluída a negociação, se houver, o resultado será registrado na ata do procedimento da dispensa eletrônica, devendo esta ser anexada aos autos do processo de contratação.</w:t>
      </w:r>
    </w:p>
    <w:p w:rsidR="007E08BD" w:rsidRPr="00233580" w:rsidRDefault="007E08BD" w:rsidP="007E08B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Constatada a compatibilidade entre o valor da proposta e o estipulado para a contratação, será solicitada ao fornecedor a adequação da proposta ao valor negociado, acompanhada de documentos complementares, se necessários.</w:t>
      </w:r>
    </w:p>
    <w:p w:rsidR="007E08BD" w:rsidRPr="00233580" w:rsidRDefault="007E08BD" w:rsidP="007E08B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prazo de validade da proposta não será inferior a 60 (sessenta) dias, a contar da data de sua apresentação.</w:t>
      </w:r>
    </w:p>
    <w:p w:rsidR="007E08BD" w:rsidRPr="00233580" w:rsidRDefault="007E08BD" w:rsidP="007E08B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Será desclassificada a proposta vencedora que: </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Contiver</w:t>
      </w:r>
      <w:r w:rsidR="007E08BD" w:rsidRPr="00233580">
        <w:rPr>
          <w:rFonts w:ascii="Arial" w:hAnsi="Arial" w:cs="Arial"/>
          <w:sz w:val="24"/>
          <w:szCs w:val="24"/>
        </w:rPr>
        <w:t xml:space="preserve"> vícios insanáveis;</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Não</w:t>
      </w:r>
      <w:r w:rsidR="007E08BD" w:rsidRPr="00233580">
        <w:rPr>
          <w:rFonts w:ascii="Arial" w:hAnsi="Arial" w:cs="Arial"/>
          <w:sz w:val="24"/>
          <w:szCs w:val="24"/>
        </w:rPr>
        <w:t xml:space="preserve"> obedecer às especificações técnicas pormenorizadas neste edital ou em seus anexos;</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w:t>
      </w:r>
      <w:r w:rsidR="00A728DD" w:rsidRPr="00233580">
        <w:rPr>
          <w:rFonts w:ascii="Arial" w:hAnsi="Arial" w:cs="Arial"/>
          <w:sz w:val="24"/>
          <w:szCs w:val="24"/>
        </w:rPr>
        <w:t>preços</w:t>
      </w:r>
      <w:r w:rsidR="007E08BD" w:rsidRPr="00233580">
        <w:rPr>
          <w:rFonts w:ascii="Arial" w:hAnsi="Arial" w:cs="Arial"/>
          <w:sz w:val="24"/>
          <w:szCs w:val="24"/>
        </w:rPr>
        <w:t xml:space="preserve"> inexequíveis ou permanecerem acima do preço máximo definido para a contratação;</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Não</w:t>
      </w:r>
      <w:r w:rsidR="007E08BD" w:rsidRPr="00233580">
        <w:rPr>
          <w:rFonts w:ascii="Arial" w:hAnsi="Arial" w:cs="Arial"/>
          <w:sz w:val="24"/>
          <w:szCs w:val="24"/>
        </w:rPr>
        <w:t xml:space="preserve"> tiver sua exequibilidade demonstrada, quando exigido pela Administração;</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desconformidade com quaisquer outras exigências deste aviso ou seus anexos, desde que insanável.</w:t>
      </w:r>
    </w:p>
    <w:p w:rsidR="007E08BD" w:rsidRPr="00233580" w:rsidRDefault="007E08BD" w:rsidP="007E08BD">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Quando o fornecedor não conseguir comprovar que possui ou possuirá recursos suficientes para executar a contento o objeto, será considerada inexequível a proposta ou </w:t>
      </w:r>
      <w:r w:rsidR="00BB3EBD" w:rsidRPr="00233580">
        <w:rPr>
          <w:rFonts w:ascii="Arial" w:hAnsi="Arial" w:cs="Arial"/>
          <w:sz w:val="24"/>
          <w:szCs w:val="24"/>
        </w:rPr>
        <w:t>melhor</w:t>
      </w:r>
      <w:r w:rsidRPr="00233580">
        <w:rPr>
          <w:rFonts w:ascii="Arial" w:hAnsi="Arial" w:cs="Arial"/>
          <w:sz w:val="24"/>
          <w:szCs w:val="24"/>
        </w:rPr>
        <w:t xml:space="preserve"> lance que: </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For</w:t>
      </w:r>
      <w:r w:rsidR="007E08BD" w:rsidRPr="00233580">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7E08BD" w:rsidRPr="00233580" w:rsidRDefault="004C2183" w:rsidP="007E08BD">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um ou mais valores da planilha de custo que sejam inferiores àqueles fixados em instrumentos de caráter normativo </w:t>
      </w:r>
      <w:r w:rsidR="007E08BD" w:rsidRPr="00233580">
        <w:rPr>
          <w:rFonts w:ascii="Arial" w:hAnsi="Arial" w:cs="Arial"/>
          <w:sz w:val="24"/>
          <w:szCs w:val="24"/>
        </w:rPr>
        <w:lastRenderedPageBreak/>
        <w:t>obrigatório, tais como leis, medidas provisórias e convenções coletivas de trabalho vigentes.</w:t>
      </w:r>
    </w:p>
    <w:p w:rsidR="0048038E" w:rsidRPr="00233580" w:rsidRDefault="007E08BD"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Se houver indícios de inexequibilidade da proposta de preço, ou em caso da necessidade de esclarecimentos complementares, poderão ser efetuadas diligências, para que o fornecedor comprove a exequibilidade da proposta.</w:t>
      </w:r>
    </w:p>
    <w:p w:rsidR="0048038E" w:rsidRPr="00233580" w:rsidRDefault="007E08BD"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Erros no preenchimento da planilha não constituem motivo para a desclassificação da proposta. A planilha poderá́ ser ajustada pelo fornecedor, no prazo indicado pelo sistema, desde que não haja majoração do preço.</w:t>
      </w:r>
    </w:p>
    <w:p w:rsidR="0048038E" w:rsidRPr="00233580" w:rsidRDefault="007E08BD" w:rsidP="0048038E">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 xml:space="preserve">O ajuste de que trata este dispositivo se limita a sanar erros ou falhas que não alterem a </w:t>
      </w:r>
      <w:r w:rsidR="0048038E" w:rsidRPr="00233580">
        <w:rPr>
          <w:rFonts w:ascii="Arial" w:hAnsi="Arial" w:cs="Arial"/>
          <w:sz w:val="24"/>
          <w:szCs w:val="24"/>
        </w:rPr>
        <w:t>substância das</w:t>
      </w:r>
      <w:r w:rsidRPr="00233580">
        <w:rPr>
          <w:rFonts w:ascii="Arial" w:hAnsi="Arial" w:cs="Arial"/>
          <w:sz w:val="24"/>
          <w:szCs w:val="24"/>
        </w:rPr>
        <w:t xml:space="preserve"> propostas;</w:t>
      </w:r>
    </w:p>
    <w:p w:rsidR="0048038E" w:rsidRPr="00233580" w:rsidRDefault="007E08BD" w:rsidP="0048038E">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Considera-se erro no preenchimento da planilha passível de correção a indicação de recolhimento de impostos e contribuições na forma do Simples Nacional, quando não cabível esse regime.</w:t>
      </w:r>
    </w:p>
    <w:p w:rsidR="0048038E" w:rsidRPr="00233580" w:rsidRDefault="0048038E"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Para </w:t>
      </w:r>
      <w:r w:rsidR="007E08BD" w:rsidRPr="00233580">
        <w:rPr>
          <w:rFonts w:ascii="Arial" w:hAnsi="Arial" w:cs="Arial"/>
          <w:sz w:val="24"/>
          <w:szCs w:val="24"/>
        </w:rPr>
        <w:t xml:space="preserve">fins de análise da proposta quanto ao cumprimento das especificações do objeto, poderá ser colhida a manifestação escrita do setor requisitante do serviço ou </w:t>
      </w:r>
      <w:r w:rsidRPr="00233580">
        <w:rPr>
          <w:rFonts w:ascii="Arial" w:hAnsi="Arial" w:cs="Arial"/>
          <w:sz w:val="24"/>
          <w:szCs w:val="24"/>
        </w:rPr>
        <w:t>da área especializada no objeto</w:t>
      </w:r>
    </w:p>
    <w:p w:rsidR="0048038E" w:rsidRPr="00233580" w:rsidRDefault="007E08BD"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Se a proposta ou lance vencedor for desclassificado, será examinada a proposta ou lance subseq</w:t>
      </w:r>
      <w:r w:rsidR="0048038E" w:rsidRPr="00233580">
        <w:rPr>
          <w:rFonts w:ascii="Arial" w:hAnsi="Arial" w:cs="Arial"/>
          <w:sz w:val="24"/>
          <w:szCs w:val="24"/>
        </w:rPr>
        <w:t xml:space="preserve">uente, e, assim sucessivamente, </w:t>
      </w:r>
      <w:r w:rsidRPr="00233580">
        <w:rPr>
          <w:rFonts w:ascii="Arial" w:hAnsi="Arial" w:cs="Arial"/>
          <w:sz w:val="24"/>
          <w:szCs w:val="24"/>
        </w:rPr>
        <w:t>na ordem de classificação.</w:t>
      </w:r>
    </w:p>
    <w:p w:rsidR="0048038E" w:rsidRPr="00233580" w:rsidRDefault="007E08BD"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Havendo necessidade, a sessão </w:t>
      </w:r>
      <w:r w:rsidR="0048038E" w:rsidRPr="00233580">
        <w:rPr>
          <w:rFonts w:ascii="Arial" w:hAnsi="Arial" w:cs="Arial"/>
          <w:sz w:val="24"/>
          <w:szCs w:val="24"/>
        </w:rPr>
        <w:t xml:space="preserve">será suspensa, informando-se no </w:t>
      </w:r>
      <w:r w:rsidRPr="00233580">
        <w:rPr>
          <w:rFonts w:ascii="Arial" w:hAnsi="Arial" w:cs="Arial"/>
          <w:sz w:val="24"/>
          <w:szCs w:val="24"/>
        </w:rPr>
        <w:t xml:space="preserve">“chat” a nova data e horário para </w:t>
      </w:r>
      <w:r w:rsidR="0048038E" w:rsidRPr="00233580">
        <w:rPr>
          <w:rFonts w:ascii="Arial" w:hAnsi="Arial" w:cs="Arial"/>
          <w:sz w:val="24"/>
          <w:szCs w:val="24"/>
        </w:rPr>
        <w:t>a sua</w:t>
      </w:r>
      <w:r w:rsidRPr="00233580">
        <w:rPr>
          <w:rFonts w:ascii="Arial" w:hAnsi="Arial" w:cs="Arial"/>
          <w:sz w:val="24"/>
          <w:szCs w:val="24"/>
        </w:rPr>
        <w:t xml:space="preserve"> continuidade.</w:t>
      </w:r>
    </w:p>
    <w:p w:rsidR="008060D1" w:rsidRPr="00233580" w:rsidRDefault="007E08BD" w:rsidP="0048038E">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Encerrada a análise quanto à aceitação da proposta, será iniciada a fase de habilitação, observado o disposto neste Aviso de Contratação Direta.</w:t>
      </w:r>
    </w:p>
    <w:p w:rsidR="00325898" w:rsidRPr="00233580" w:rsidRDefault="00325898" w:rsidP="00325898">
      <w:pPr>
        <w:pStyle w:val="PargrafodaLista"/>
        <w:spacing w:line="360" w:lineRule="auto"/>
        <w:ind w:left="792"/>
        <w:jc w:val="both"/>
        <w:rPr>
          <w:rFonts w:ascii="Arial" w:hAnsi="Arial" w:cs="Arial"/>
          <w:sz w:val="24"/>
          <w:szCs w:val="24"/>
        </w:rPr>
      </w:pPr>
    </w:p>
    <w:p w:rsidR="00F70821" w:rsidRPr="00233580" w:rsidRDefault="0015035C" w:rsidP="00F70821">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DA HABILITAÇÃO</w:t>
      </w:r>
    </w:p>
    <w:p w:rsidR="00F70821" w:rsidRPr="00233580" w:rsidRDefault="00F70821" w:rsidP="00F70821">
      <w:pPr>
        <w:pStyle w:val="PargrafodaLista"/>
        <w:spacing w:line="360" w:lineRule="auto"/>
        <w:ind w:left="360"/>
        <w:jc w:val="both"/>
        <w:rPr>
          <w:rFonts w:ascii="Arial" w:hAnsi="Arial" w:cs="Arial"/>
          <w:sz w:val="24"/>
          <w:szCs w:val="24"/>
        </w:rPr>
      </w:pPr>
      <w:r w:rsidRPr="00233580">
        <w:rPr>
          <w:rFonts w:ascii="Arial" w:hAnsi="Arial" w:cs="Arial"/>
          <w:sz w:val="24"/>
          <w:szCs w:val="24"/>
        </w:rPr>
        <w:t>Documentos exigidos para habilitação:</w:t>
      </w:r>
    </w:p>
    <w:p w:rsidR="00F70821" w:rsidRPr="00233580" w:rsidRDefault="00F70821" w:rsidP="00F70821">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Inscrição no Cadastro Nacional da Pessoa Jurídica (CNPJ);</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Prova de regularidade fiscal perante a Fazenda Naciona</w:t>
      </w:r>
      <w:r w:rsidR="008655E0" w:rsidRPr="00233580">
        <w:rPr>
          <w:rFonts w:ascii="Arial" w:hAnsi="Arial" w:cs="Arial"/>
          <w:sz w:val="24"/>
          <w:szCs w:val="24"/>
        </w:rPr>
        <w:t>l, mediante apresentação de certi</w:t>
      </w:r>
      <w:r w:rsidRPr="00233580">
        <w:rPr>
          <w:rFonts w:ascii="Arial" w:hAnsi="Arial" w:cs="Arial"/>
          <w:sz w:val="24"/>
          <w:szCs w:val="24"/>
        </w:rPr>
        <w:t xml:space="preserve">dão expedida conjuntamente pela Secretaria da </w:t>
      </w:r>
      <w:r w:rsidRPr="00233580">
        <w:rPr>
          <w:rFonts w:ascii="Arial" w:hAnsi="Arial" w:cs="Arial"/>
          <w:sz w:val="24"/>
          <w:szCs w:val="24"/>
        </w:rPr>
        <w:lastRenderedPageBreak/>
        <w:t>Receita Federal do Brasil (RFB) e pela Procuradoria-Geral da Fazenda Nacional (PGFN), referente a todos os créditos tributários federais e à Dívida Ativa da União (DAU) por elas administrados, inclusive aqueles</w:t>
      </w:r>
      <w:r w:rsidR="008655E0" w:rsidRPr="00233580">
        <w:rPr>
          <w:rFonts w:ascii="Arial" w:hAnsi="Arial" w:cs="Arial"/>
          <w:sz w:val="24"/>
          <w:szCs w:val="24"/>
        </w:rPr>
        <w:t xml:space="preserve"> relati</w:t>
      </w:r>
      <w:r w:rsidRPr="00233580">
        <w:rPr>
          <w:rFonts w:ascii="Arial" w:hAnsi="Arial" w:cs="Arial"/>
          <w:sz w:val="24"/>
          <w:szCs w:val="24"/>
        </w:rPr>
        <w:t>vos à Seguridade Social, nos termos da Portaria Conjunta nº 1.751, de 02 de outubro de 2014, do Secretário da Receita Federal do Brasil e da Procuradora-Geral da Fazenda Nacional.</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Prova de regularidade com o Fundo de Garantia do Tempo de Serviço (FGT</w:t>
      </w:r>
      <w:r w:rsidR="001D0427" w:rsidRPr="00233580">
        <w:rPr>
          <w:rFonts w:ascii="Arial" w:hAnsi="Arial" w:cs="Arial"/>
          <w:sz w:val="24"/>
          <w:szCs w:val="24"/>
        </w:rPr>
        <w:t>S);</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Prova de inexistência de débitos inadimplidos perante a Justiça do Trabalho, mediante</w:t>
      </w:r>
      <w:r w:rsidR="00522EBC" w:rsidRPr="00233580">
        <w:rPr>
          <w:rFonts w:ascii="Arial" w:hAnsi="Arial" w:cs="Arial"/>
          <w:sz w:val="24"/>
          <w:szCs w:val="24"/>
        </w:rPr>
        <w:t xml:space="preserve"> a apresentação de certidão negati</w:t>
      </w:r>
      <w:r w:rsidRPr="00233580">
        <w:rPr>
          <w:rFonts w:ascii="Arial" w:hAnsi="Arial" w:cs="Arial"/>
          <w:sz w:val="24"/>
          <w:szCs w:val="24"/>
        </w:rPr>
        <w:t xml:space="preserve">va </w:t>
      </w:r>
      <w:r w:rsidR="00522EBC" w:rsidRPr="00233580">
        <w:rPr>
          <w:rFonts w:ascii="Arial" w:hAnsi="Arial" w:cs="Arial"/>
          <w:sz w:val="24"/>
          <w:szCs w:val="24"/>
        </w:rPr>
        <w:t>ou positiva com efeito de negati</w:t>
      </w:r>
      <w:r w:rsidRPr="00233580">
        <w:rPr>
          <w:rFonts w:ascii="Arial" w:hAnsi="Arial" w:cs="Arial"/>
          <w:sz w:val="24"/>
          <w:szCs w:val="24"/>
        </w:rPr>
        <w:t>va, nos termos do Título VII-A da Consolidação das Leis do Trabalho, aprovada pelo Decreto-Lei nº 5.452, de 1º de maio de 1943;</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Prova de inscrição no cadastro </w:t>
      </w:r>
      <w:r w:rsidR="003B4697" w:rsidRPr="00233580">
        <w:rPr>
          <w:rFonts w:ascii="Arial" w:hAnsi="Arial" w:cs="Arial"/>
          <w:sz w:val="24"/>
          <w:szCs w:val="24"/>
        </w:rPr>
        <w:t>de contribuintes Municipal relati</w:t>
      </w:r>
      <w:r w:rsidRPr="00233580">
        <w:rPr>
          <w:rFonts w:ascii="Arial" w:hAnsi="Arial" w:cs="Arial"/>
          <w:sz w:val="24"/>
          <w:szCs w:val="24"/>
        </w:rPr>
        <w:t>vo ao domicílio ou sede do fornecedor, pertinente ao seu ramo de atividade e compatível com o objeto contratual;</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Prova de regularidade com a Fazenda Municipal do domicílio ou sede do fornecedor, relativa à atividade em cujo exercício contrata ou concorre;</w:t>
      </w:r>
    </w:p>
    <w:p w:rsidR="002C65A4" w:rsidRPr="00233580" w:rsidRDefault="002C65A4" w:rsidP="002C65A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325898" w:rsidRPr="00233580" w:rsidRDefault="002C65A4" w:rsidP="004F480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4F4804" w:rsidRPr="00233580" w:rsidRDefault="004F4804" w:rsidP="004F480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No mínimo </w:t>
      </w:r>
      <w:r w:rsidR="009809F1">
        <w:rPr>
          <w:rFonts w:ascii="Arial" w:hAnsi="Arial" w:cs="Arial"/>
          <w:sz w:val="24"/>
          <w:szCs w:val="24"/>
        </w:rPr>
        <w:t>um</w:t>
      </w:r>
      <w:r w:rsidRPr="00233580">
        <w:rPr>
          <w:rFonts w:ascii="Arial" w:hAnsi="Arial" w:cs="Arial"/>
          <w:sz w:val="24"/>
          <w:szCs w:val="24"/>
        </w:rPr>
        <w:t xml:space="preserve"> atestado de capacidade técnica emitido por órgãos públicos.</w:t>
      </w:r>
    </w:p>
    <w:p w:rsidR="0015035C" w:rsidRPr="00233580" w:rsidRDefault="0015035C"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DA CONTRATAÇÃO</w:t>
      </w:r>
    </w:p>
    <w:p w:rsidR="00C71874" w:rsidRPr="00233580" w:rsidRDefault="00DA3961" w:rsidP="00C71874">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Após a homologação e adjudicação, caso se conclua pela contratação, será firmado Termo de Contrato ou emitido instrumento equivalente.</w:t>
      </w:r>
    </w:p>
    <w:p w:rsidR="00DA3961" w:rsidRPr="00233580" w:rsidRDefault="00DA3961" w:rsidP="00C71874">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lastRenderedPageBreak/>
        <w:t xml:space="preserve">O </w:t>
      </w:r>
      <w:r w:rsidR="004F4804" w:rsidRPr="00233580">
        <w:rPr>
          <w:rFonts w:ascii="Arial" w:hAnsi="Arial" w:cs="Arial"/>
          <w:sz w:val="24"/>
          <w:szCs w:val="24"/>
        </w:rPr>
        <w:t>adjudicatário terá o prazo de 03</w:t>
      </w:r>
      <w:r w:rsidRPr="00233580">
        <w:rPr>
          <w:rFonts w:ascii="Arial" w:hAnsi="Arial" w:cs="Arial"/>
          <w:sz w:val="24"/>
          <w:szCs w:val="24"/>
        </w:rPr>
        <w:t xml:space="preserve"> (</w:t>
      </w:r>
      <w:r w:rsidR="004F4804" w:rsidRPr="00233580">
        <w:rPr>
          <w:rFonts w:ascii="Arial" w:hAnsi="Arial" w:cs="Arial"/>
          <w:sz w:val="24"/>
          <w:szCs w:val="24"/>
        </w:rPr>
        <w:t>três</w:t>
      </w:r>
      <w:r w:rsidRPr="00233580">
        <w:rPr>
          <w:rFonts w:ascii="Arial" w:hAnsi="Arial" w:cs="Arial"/>
          <w:sz w:val="24"/>
          <w:szCs w:val="24"/>
        </w:rPr>
        <w:t>) dias úteis, contados a partir da data de sua convocação, para assinar o Termo de Contrato ou aceitar instrumento equivalente, conforme o caso, sob pena de decair do direito à contratação, sem prejuízo das sanções previstas neste Aviso de Dispensa Eletrônica.</w:t>
      </w:r>
    </w:p>
    <w:p w:rsidR="00DA3961" w:rsidRPr="00233580" w:rsidRDefault="00DA3961" w:rsidP="00C71874">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Alternativamente à convocação para comparecer perante a administração </w:t>
      </w:r>
      <w:r w:rsidR="007F4C71" w:rsidRPr="00233580">
        <w:rPr>
          <w:rFonts w:ascii="Arial" w:hAnsi="Arial" w:cs="Arial"/>
          <w:sz w:val="24"/>
          <w:szCs w:val="24"/>
        </w:rPr>
        <w:t>para assinatura, poderá ser encaminhado por meio eletrônico para assinatura digital valida, devendo ser devolvido no prazo de 03 (três) dias úteis.</w:t>
      </w:r>
    </w:p>
    <w:p w:rsidR="00C71874" w:rsidRPr="00233580" w:rsidRDefault="00C71874"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DA VIGÊNCIA</w:t>
      </w:r>
    </w:p>
    <w:p w:rsidR="00C71874" w:rsidRPr="00233580" w:rsidRDefault="00C71874" w:rsidP="00C7187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 prazo de vigência da contratação é de 12 (doze) meses, prorrogável mediante acordo entre as partes até o limite constante nos Art. 105 e 106 da Lei Federal n 14.133/2021.</w:t>
      </w:r>
    </w:p>
    <w:p w:rsidR="00C71874" w:rsidRPr="00233580" w:rsidRDefault="00C71874" w:rsidP="00C71874">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Na assinatura do contrato ou do instrumento equivalente será exigida a comprovação das condições de habilitação e contratação consignadas neste aviso, que deverão ser mantidas pelo fornecedor durante a vigência do contrato.</w:t>
      </w:r>
    </w:p>
    <w:p w:rsidR="0015035C" w:rsidRPr="00233580" w:rsidRDefault="0015035C" w:rsidP="00C71874">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SANÇÕES</w:t>
      </w:r>
    </w:p>
    <w:p w:rsidR="003C2D16" w:rsidRPr="00233580" w:rsidRDefault="00BC2C99" w:rsidP="003C2D1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 Comete infração administrativa, nos termos da Lei nº 14.133, de 2021, o contratado que: </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Der causa à inexecução parcial do contrato;</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Der causa à inexecução parcial do contrato que cause grave dano à Administração ou ao funcionamento dos serviços públicos ou ao interesse coletivo;</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Der causa à inexecução total do contrato;</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 xml:space="preserve">Ensejar o retardamento da execução ou da entrega do objeto da contratação sem motivo justificado; </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Apresentar documentação falsa ou prestar declaração falsa durante a execuç</w:t>
      </w:r>
      <w:r w:rsidR="003C2D16" w:rsidRPr="00233580">
        <w:rPr>
          <w:rFonts w:ascii="Arial" w:hAnsi="Arial" w:cs="Arial"/>
          <w:sz w:val="24"/>
          <w:szCs w:val="24"/>
        </w:rPr>
        <w:t>ão do contrato;</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Praticar ato fraudulento na execução do contrato;</w:t>
      </w:r>
    </w:p>
    <w:p w:rsidR="003C2D16"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t>Comportar-se de modo inidôneo ou comet</w:t>
      </w:r>
      <w:r w:rsidR="003C2D16" w:rsidRPr="00233580">
        <w:rPr>
          <w:rFonts w:ascii="Arial" w:hAnsi="Arial" w:cs="Arial"/>
          <w:sz w:val="24"/>
          <w:szCs w:val="24"/>
        </w:rPr>
        <w:t>er fraude de qualquer natureza;</w:t>
      </w:r>
    </w:p>
    <w:p w:rsidR="00BC2C99" w:rsidRPr="00233580" w:rsidRDefault="00BC2C99" w:rsidP="003C2D16">
      <w:pPr>
        <w:pStyle w:val="PargrafodaLista"/>
        <w:numPr>
          <w:ilvl w:val="0"/>
          <w:numId w:val="9"/>
        </w:numPr>
        <w:spacing w:line="360" w:lineRule="auto"/>
        <w:jc w:val="both"/>
        <w:rPr>
          <w:rFonts w:ascii="Arial" w:hAnsi="Arial" w:cs="Arial"/>
          <w:sz w:val="24"/>
          <w:szCs w:val="24"/>
        </w:rPr>
      </w:pPr>
      <w:r w:rsidRPr="00233580">
        <w:rPr>
          <w:rFonts w:ascii="Arial" w:hAnsi="Arial" w:cs="Arial"/>
          <w:sz w:val="24"/>
          <w:szCs w:val="24"/>
        </w:rPr>
        <w:lastRenderedPageBreak/>
        <w:t>Praticar ato lesivo previsto no art. 5º da Lei nº 12.846, de 1º de agosto de 2013.</w:t>
      </w:r>
    </w:p>
    <w:p w:rsidR="00BC2C99" w:rsidRPr="00233580" w:rsidRDefault="00BC2C99" w:rsidP="003C2D1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Serão aplicadas ao contratado que incorrer nas infrações acima descritas as seguintes sanções:</w:t>
      </w:r>
    </w:p>
    <w:p w:rsidR="00325898" w:rsidRPr="00233580" w:rsidRDefault="00325898" w:rsidP="00325898">
      <w:pPr>
        <w:pStyle w:val="PargrafodaLista"/>
        <w:numPr>
          <w:ilvl w:val="0"/>
          <w:numId w:val="10"/>
        </w:numPr>
        <w:spacing w:line="360" w:lineRule="auto"/>
        <w:jc w:val="both"/>
        <w:rPr>
          <w:rFonts w:ascii="Arial" w:hAnsi="Arial" w:cs="Arial"/>
          <w:sz w:val="24"/>
          <w:szCs w:val="24"/>
        </w:rPr>
      </w:pPr>
      <w:r w:rsidRPr="00233580">
        <w:rPr>
          <w:rFonts w:ascii="Arial" w:hAnsi="Arial" w:cs="Arial"/>
          <w:b/>
          <w:sz w:val="24"/>
          <w:szCs w:val="24"/>
        </w:rPr>
        <w:t>Advertência</w:t>
      </w:r>
      <w:r w:rsidRPr="00233580">
        <w:rPr>
          <w:rFonts w:ascii="Arial" w:hAnsi="Arial" w:cs="Arial"/>
          <w:sz w:val="24"/>
          <w:szCs w:val="24"/>
        </w:rPr>
        <w:t>, quando o contratado der causa à inexecução parcial do contrato, sempre que não se justificar a imposição de penalidade mais grave;</w:t>
      </w:r>
    </w:p>
    <w:p w:rsidR="00325898" w:rsidRPr="00233580" w:rsidRDefault="00325898" w:rsidP="00325898">
      <w:pPr>
        <w:pStyle w:val="PargrafodaLista"/>
        <w:numPr>
          <w:ilvl w:val="0"/>
          <w:numId w:val="10"/>
        </w:numPr>
        <w:spacing w:line="360" w:lineRule="auto"/>
        <w:jc w:val="both"/>
        <w:rPr>
          <w:rFonts w:ascii="Arial" w:hAnsi="Arial" w:cs="Arial"/>
          <w:sz w:val="24"/>
          <w:szCs w:val="24"/>
        </w:rPr>
      </w:pPr>
      <w:r w:rsidRPr="00233580">
        <w:rPr>
          <w:rFonts w:ascii="Arial" w:hAnsi="Arial" w:cs="Arial"/>
          <w:b/>
          <w:sz w:val="24"/>
          <w:szCs w:val="24"/>
        </w:rPr>
        <w:t>Impedimento de licitar e contratar</w:t>
      </w:r>
      <w:r w:rsidRPr="00233580">
        <w:rPr>
          <w:rFonts w:ascii="Arial" w:hAnsi="Arial" w:cs="Arial"/>
          <w:sz w:val="24"/>
          <w:szCs w:val="24"/>
        </w:rPr>
        <w:t>, quando praticadas as condutas descritas nas alíneas “b”, “c” e “d” do subitem acima, sempre que não se justificar a imposição de penalidade mais grave;</w:t>
      </w:r>
    </w:p>
    <w:p w:rsidR="00325898" w:rsidRPr="00233580" w:rsidRDefault="00325898" w:rsidP="00325898">
      <w:pPr>
        <w:pStyle w:val="PargrafodaLista"/>
        <w:numPr>
          <w:ilvl w:val="0"/>
          <w:numId w:val="10"/>
        </w:numPr>
        <w:spacing w:line="360" w:lineRule="auto"/>
        <w:jc w:val="both"/>
        <w:rPr>
          <w:rFonts w:ascii="Arial" w:hAnsi="Arial" w:cs="Arial"/>
          <w:sz w:val="24"/>
          <w:szCs w:val="24"/>
        </w:rPr>
      </w:pPr>
      <w:r w:rsidRPr="00233580">
        <w:rPr>
          <w:rFonts w:ascii="Arial" w:hAnsi="Arial" w:cs="Arial"/>
          <w:b/>
          <w:sz w:val="24"/>
          <w:szCs w:val="24"/>
        </w:rPr>
        <w:t>Declaração de inidoneidade para licitar e contratar</w:t>
      </w:r>
      <w:r w:rsidRPr="00233580">
        <w:rPr>
          <w:rFonts w:ascii="Arial" w:hAnsi="Arial" w:cs="Arial"/>
          <w:sz w:val="24"/>
          <w:szCs w:val="24"/>
        </w:rPr>
        <w:t>, quando praticadas as condutas descritas nas alíneas “e”, “f”, “g” e “h” do subitem acima, bem como nas alíneas “b”, “c” e “d”, que justifiquem a imposição de penalidade mais grave.</w:t>
      </w:r>
    </w:p>
    <w:p w:rsidR="00325898" w:rsidRPr="00233580" w:rsidRDefault="00325898" w:rsidP="00325898">
      <w:pPr>
        <w:pStyle w:val="PargrafodaLista"/>
        <w:numPr>
          <w:ilvl w:val="0"/>
          <w:numId w:val="10"/>
        </w:numPr>
        <w:spacing w:line="360" w:lineRule="auto"/>
        <w:jc w:val="both"/>
        <w:rPr>
          <w:rFonts w:ascii="Arial" w:hAnsi="Arial" w:cs="Arial"/>
          <w:sz w:val="24"/>
          <w:szCs w:val="24"/>
        </w:rPr>
      </w:pPr>
      <w:r w:rsidRPr="00233580">
        <w:rPr>
          <w:rFonts w:ascii="Arial" w:hAnsi="Arial" w:cs="Arial"/>
          <w:b/>
          <w:sz w:val="24"/>
          <w:szCs w:val="24"/>
        </w:rPr>
        <w:t>Multa Compensatória</w:t>
      </w:r>
      <w:r w:rsidR="004F4804" w:rsidRPr="00233580">
        <w:rPr>
          <w:rFonts w:ascii="Arial" w:hAnsi="Arial" w:cs="Arial"/>
          <w:sz w:val="24"/>
          <w:szCs w:val="24"/>
        </w:rPr>
        <w:t>, de 2</w:t>
      </w:r>
      <w:r w:rsidRPr="00233580">
        <w:rPr>
          <w:rFonts w:ascii="Arial" w:hAnsi="Arial" w:cs="Arial"/>
          <w:sz w:val="24"/>
          <w:szCs w:val="24"/>
        </w:rPr>
        <w:t>0% (vinte por cento) do valor do Contrato.</w:t>
      </w:r>
    </w:p>
    <w:p w:rsidR="003C2D16" w:rsidRPr="00233580" w:rsidRDefault="003C2D16" w:rsidP="003C2D1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A aplicação das sanções previstas no Contrato não exclui, em hipótese alguma, a obrigação de reparação integral do dano causado ao Contratante.</w:t>
      </w:r>
    </w:p>
    <w:p w:rsidR="003C2D16" w:rsidRPr="00233580" w:rsidRDefault="003C2D16" w:rsidP="003C2D16">
      <w:pPr>
        <w:pStyle w:val="PargrafodaLista"/>
        <w:numPr>
          <w:ilvl w:val="1"/>
          <w:numId w:val="1"/>
        </w:numPr>
        <w:jc w:val="both"/>
        <w:rPr>
          <w:rFonts w:ascii="Arial" w:hAnsi="Arial" w:cs="Arial"/>
          <w:sz w:val="24"/>
          <w:szCs w:val="24"/>
        </w:rPr>
      </w:pPr>
      <w:r w:rsidRPr="00233580">
        <w:rPr>
          <w:rFonts w:ascii="Arial" w:hAnsi="Arial" w:cs="Arial"/>
          <w:sz w:val="24"/>
          <w:szCs w:val="24"/>
        </w:rPr>
        <w:t>Todas as sanções previstas no Contrato poderão ser aplicadas cumulativamente com a multa.</w:t>
      </w:r>
    </w:p>
    <w:p w:rsidR="00325898" w:rsidRPr="00233580" w:rsidRDefault="00325898" w:rsidP="00325898">
      <w:pPr>
        <w:pStyle w:val="PargrafodaLista"/>
        <w:ind w:left="792"/>
        <w:jc w:val="both"/>
        <w:rPr>
          <w:rFonts w:ascii="Arial" w:hAnsi="Arial" w:cs="Arial"/>
          <w:sz w:val="24"/>
          <w:szCs w:val="24"/>
        </w:rPr>
      </w:pPr>
    </w:p>
    <w:p w:rsidR="00325898" w:rsidRPr="00233580"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233580">
        <w:rPr>
          <w:rFonts w:ascii="Arial" w:hAnsi="Arial" w:cs="Arial"/>
          <w:sz w:val="24"/>
          <w:szCs w:val="24"/>
        </w:rPr>
        <w:t>Antes da aplicação da multa será facultada a defesa do interessado no prazo de 15 (quinze)</w:t>
      </w:r>
      <w:r w:rsidRPr="00233580">
        <w:rPr>
          <w:rFonts w:ascii="Arial" w:hAnsi="Arial" w:cs="Arial"/>
          <w:spacing w:val="1"/>
          <w:sz w:val="24"/>
          <w:szCs w:val="24"/>
        </w:rPr>
        <w:t xml:space="preserve"> </w:t>
      </w:r>
      <w:r w:rsidRPr="00233580">
        <w:rPr>
          <w:rFonts w:ascii="Arial" w:hAnsi="Arial" w:cs="Arial"/>
          <w:sz w:val="24"/>
          <w:szCs w:val="24"/>
        </w:rPr>
        <w:t>dias</w:t>
      </w:r>
      <w:r w:rsidRPr="00233580">
        <w:rPr>
          <w:rFonts w:ascii="Arial" w:hAnsi="Arial" w:cs="Arial"/>
          <w:spacing w:val="-3"/>
          <w:sz w:val="24"/>
          <w:szCs w:val="24"/>
        </w:rPr>
        <w:t xml:space="preserve"> </w:t>
      </w:r>
      <w:r w:rsidRPr="00233580">
        <w:rPr>
          <w:rFonts w:ascii="Arial" w:hAnsi="Arial" w:cs="Arial"/>
          <w:sz w:val="24"/>
          <w:szCs w:val="24"/>
        </w:rPr>
        <w:t>úteis,</w:t>
      </w:r>
      <w:r w:rsidRPr="00233580">
        <w:rPr>
          <w:rFonts w:ascii="Arial" w:hAnsi="Arial" w:cs="Arial"/>
          <w:spacing w:val="-2"/>
          <w:sz w:val="24"/>
          <w:szCs w:val="24"/>
        </w:rPr>
        <w:t xml:space="preserve"> </w:t>
      </w:r>
      <w:r w:rsidRPr="00233580">
        <w:rPr>
          <w:rFonts w:ascii="Arial" w:hAnsi="Arial" w:cs="Arial"/>
          <w:sz w:val="24"/>
          <w:szCs w:val="24"/>
        </w:rPr>
        <w:t>contado da data</w:t>
      </w:r>
      <w:r w:rsidRPr="00233580">
        <w:rPr>
          <w:rFonts w:ascii="Arial" w:hAnsi="Arial" w:cs="Arial"/>
          <w:spacing w:val="-2"/>
          <w:sz w:val="24"/>
          <w:szCs w:val="24"/>
        </w:rPr>
        <w:t xml:space="preserve"> </w:t>
      </w:r>
      <w:r w:rsidRPr="00233580">
        <w:rPr>
          <w:rFonts w:ascii="Arial" w:hAnsi="Arial" w:cs="Arial"/>
          <w:sz w:val="24"/>
          <w:szCs w:val="24"/>
        </w:rPr>
        <w:t>de sua</w:t>
      </w:r>
      <w:r w:rsidRPr="00233580">
        <w:rPr>
          <w:rFonts w:ascii="Arial" w:hAnsi="Arial" w:cs="Arial"/>
          <w:spacing w:val="-2"/>
          <w:sz w:val="24"/>
          <w:szCs w:val="24"/>
        </w:rPr>
        <w:t xml:space="preserve"> </w:t>
      </w:r>
      <w:r w:rsidRPr="00233580">
        <w:rPr>
          <w:rFonts w:ascii="Arial" w:hAnsi="Arial" w:cs="Arial"/>
          <w:sz w:val="24"/>
          <w:szCs w:val="24"/>
        </w:rPr>
        <w:t>intimação.</w:t>
      </w:r>
    </w:p>
    <w:p w:rsidR="00325898" w:rsidRPr="00233580"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233580">
        <w:rPr>
          <w:rFonts w:ascii="Arial" w:hAnsi="Arial" w:cs="Arial"/>
          <w:sz w:val="24"/>
          <w:szCs w:val="24"/>
        </w:rPr>
        <w:t>Se a multa aplicada e as indenizações cabíveis forem superiores ao valor do pagamento</w:t>
      </w:r>
      <w:r w:rsidRPr="00233580">
        <w:rPr>
          <w:rFonts w:ascii="Arial" w:hAnsi="Arial" w:cs="Arial"/>
          <w:spacing w:val="1"/>
          <w:sz w:val="24"/>
          <w:szCs w:val="24"/>
        </w:rPr>
        <w:t xml:space="preserve"> </w:t>
      </w:r>
      <w:r w:rsidRPr="00233580">
        <w:rPr>
          <w:rFonts w:ascii="Arial" w:hAnsi="Arial" w:cs="Arial"/>
          <w:sz w:val="24"/>
          <w:szCs w:val="24"/>
        </w:rPr>
        <w:t>eventualmente devido pelo Contratante ao Contratado, além da perda desse valor, a diferença será</w:t>
      </w:r>
      <w:r w:rsidRPr="00233580">
        <w:rPr>
          <w:rFonts w:ascii="Arial" w:hAnsi="Arial" w:cs="Arial"/>
          <w:spacing w:val="1"/>
          <w:sz w:val="24"/>
          <w:szCs w:val="24"/>
        </w:rPr>
        <w:t xml:space="preserve"> </w:t>
      </w:r>
      <w:r w:rsidRPr="00233580">
        <w:rPr>
          <w:rFonts w:ascii="Arial" w:hAnsi="Arial" w:cs="Arial"/>
          <w:sz w:val="24"/>
          <w:szCs w:val="24"/>
        </w:rPr>
        <w:t>descontada</w:t>
      </w:r>
      <w:r w:rsidRPr="00233580">
        <w:rPr>
          <w:rFonts w:ascii="Arial" w:hAnsi="Arial" w:cs="Arial"/>
          <w:spacing w:val="-1"/>
          <w:sz w:val="24"/>
          <w:szCs w:val="24"/>
        </w:rPr>
        <w:t xml:space="preserve"> </w:t>
      </w:r>
      <w:r w:rsidRPr="00233580">
        <w:rPr>
          <w:rFonts w:ascii="Arial" w:hAnsi="Arial" w:cs="Arial"/>
          <w:sz w:val="24"/>
          <w:szCs w:val="24"/>
        </w:rPr>
        <w:t>da</w:t>
      </w:r>
      <w:r w:rsidRPr="00233580">
        <w:rPr>
          <w:rFonts w:ascii="Arial" w:hAnsi="Arial" w:cs="Arial"/>
          <w:spacing w:val="-2"/>
          <w:sz w:val="24"/>
          <w:szCs w:val="24"/>
        </w:rPr>
        <w:t xml:space="preserve"> </w:t>
      </w:r>
      <w:r w:rsidRPr="00233580">
        <w:rPr>
          <w:rFonts w:ascii="Arial" w:hAnsi="Arial" w:cs="Arial"/>
          <w:sz w:val="24"/>
          <w:szCs w:val="24"/>
        </w:rPr>
        <w:t>garantia prestada</w:t>
      </w:r>
      <w:r w:rsidRPr="00233580">
        <w:rPr>
          <w:rFonts w:ascii="Arial" w:hAnsi="Arial" w:cs="Arial"/>
          <w:spacing w:val="-2"/>
          <w:sz w:val="24"/>
          <w:szCs w:val="24"/>
        </w:rPr>
        <w:t xml:space="preserve"> </w:t>
      </w:r>
      <w:r w:rsidRPr="00233580">
        <w:rPr>
          <w:rFonts w:ascii="Arial" w:hAnsi="Arial" w:cs="Arial"/>
          <w:sz w:val="24"/>
          <w:szCs w:val="24"/>
        </w:rPr>
        <w:t>ou será</w:t>
      </w:r>
      <w:r w:rsidRPr="00233580">
        <w:rPr>
          <w:rFonts w:ascii="Arial" w:hAnsi="Arial" w:cs="Arial"/>
          <w:spacing w:val="-2"/>
          <w:sz w:val="24"/>
          <w:szCs w:val="24"/>
        </w:rPr>
        <w:t xml:space="preserve"> </w:t>
      </w:r>
      <w:r w:rsidRPr="00233580">
        <w:rPr>
          <w:rFonts w:ascii="Arial" w:hAnsi="Arial" w:cs="Arial"/>
          <w:sz w:val="24"/>
          <w:szCs w:val="24"/>
        </w:rPr>
        <w:t>cobrada</w:t>
      </w:r>
      <w:r w:rsidRPr="00233580">
        <w:rPr>
          <w:rFonts w:ascii="Arial" w:hAnsi="Arial" w:cs="Arial"/>
          <w:spacing w:val="-3"/>
          <w:sz w:val="24"/>
          <w:szCs w:val="24"/>
        </w:rPr>
        <w:t xml:space="preserve"> </w:t>
      </w:r>
      <w:r w:rsidRPr="00233580">
        <w:rPr>
          <w:rFonts w:ascii="Arial" w:hAnsi="Arial" w:cs="Arial"/>
          <w:sz w:val="24"/>
          <w:szCs w:val="24"/>
        </w:rPr>
        <w:t>judicialmente.</w:t>
      </w:r>
    </w:p>
    <w:p w:rsidR="00325898" w:rsidRPr="00233580"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233580">
        <w:rPr>
          <w:rFonts w:ascii="Arial" w:hAnsi="Arial" w:cs="Arial"/>
          <w:sz w:val="24"/>
          <w:szCs w:val="24"/>
        </w:rPr>
        <w:t>Previamente</w:t>
      </w:r>
      <w:r w:rsidRPr="00233580">
        <w:rPr>
          <w:rFonts w:ascii="Arial" w:hAnsi="Arial" w:cs="Arial"/>
          <w:spacing w:val="1"/>
          <w:sz w:val="24"/>
          <w:szCs w:val="24"/>
        </w:rPr>
        <w:t xml:space="preserve"> </w:t>
      </w:r>
      <w:r w:rsidRPr="00233580">
        <w:rPr>
          <w:rFonts w:ascii="Arial" w:hAnsi="Arial" w:cs="Arial"/>
          <w:sz w:val="24"/>
          <w:szCs w:val="24"/>
        </w:rPr>
        <w:t>ao</w:t>
      </w:r>
      <w:r w:rsidRPr="00233580">
        <w:rPr>
          <w:rFonts w:ascii="Arial" w:hAnsi="Arial" w:cs="Arial"/>
          <w:spacing w:val="1"/>
          <w:sz w:val="24"/>
          <w:szCs w:val="24"/>
        </w:rPr>
        <w:t xml:space="preserve"> </w:t>
      </w:r>
      <w:r w:rsidRPr="00233580">
        <w:rPr>
          <w:rFonts w:ascii="Arial" w:hAnsi="Arial" w:cs="Arial"/>
          <w:sz w:val="24"/>
          <w:szCs w:val="24"/>
        </w:rPr>
        <w:t>encaminhamento</w:t>
      </w:r>
      <w:r w:rsidRPr="00233580">
        <w:rPr>
          <w:rFonts w:ascii="Arial" w:hAnsi="Arial" w:cs="Arial"/>
          <w:spacing w:val="1"/>
          <w:sz w:val="24"/>
          <w:szCs w:val="24"/>
        </w:rPr>
        <w:t xml:space="preserve"> </w:t>
      </w:r>
      <w:r w:rsidRPr="00233580">
        <w:rPr>
          <w:rFonts w:ascii="Arial" w:hAnsi="Arial" w:cs="Arial"/>
          <w:sz w:val="24"/>
          <w:szCs w:val="24"/>
        </w:rPr>
        <w:t>à</w:t>
      </w:r>
      <w:r w:rsidRPr="00233580">
        <w:rPr>
          <w:rFonts w:ascii="Arial" w:hAnsi="Arial" w:cs="Arial"/>
          <w:spacing w:val="1"/>
          <w:sz w:val="24"/>
          <w:szCs w:val="24"/>
        </w:rPr>
        <w:t xml:space="preserve"> </w:t>
      </w:r>
      <w:r w:rsidRPr="00233580">
        <w:rPr>
          <w:rFonts w:ascii="Arial" w:hAnsi="Arial" w:cs="Arial"/>
          <w:sz w:val="24"/>
          <w:szCs w:val="24"/>
        </w:rPr>
        <w:t>cobrança</w:t>
      </w:r>
      <w:r w:rsidRPr="00233580">
        <w:rPr>
          <w:rFonts w:ascii="Arial" w:hAnsi="Arial" w:cs="Arial"/>
          <w:spacing w:val="1"/>
          <w:sz w:val="24"/>
          <w:szCs w:val="24"/>
        </w:rPr>
        <w:t xml:space="preserve"> </w:t>
      </w:r>
      <w:r w:rsidRPr="00233580">
        <w:rPr>
          <w:rFonts w:ascii="Arial" w:hAnsi="Arial" w:cs="Arial"/>
          <w:sz w:val="24"/>
          <w:szCs w:val="24"/>
        </w:rPr>
        <w:t>judicial,</w:t>
      </w:r>
      <w:r w:rsidRPr="00233580">
        <w:rPr>
          <w:rFonts w:ascii="Arial" w:hAnsi="Arial" w:cs="Arial"/>
          <w:spacing w:val="1"/>
          <w:sz w:val="24"/>
          <w:szCs w:val="24"/>
        </w:rPr>
        <w:t xml:space="preserve"> </w:t>
      </w:r>
      <w:r w:rsidRPr="00233580">
        <w:rPr>
          <w:rFonts w:ascii="Arial" w:hAnsi="Arial" w:cs="Arial"/>
          <w:sz w:val="24"/>
          <w:szCs w:val="24"/>
        </w:rPr>
        <w:t>a</w:t>
      </w:r>
      <w:r w:rsidRPr="00233580">
        <w:rPr>
          <w:rFonts w:ascii="Arial" w:hAnsi="Arial" w:cs="Arial"/>
          <w:spacing w:val="1"/>
          <w:sz w:val="24"/>
          <w:szCs w:val="24"/>
        </w:rPr>
        <w:t xml:space="preserve"> </w:t>
      </w:r>
      <w:r w:rsidRPr="00233580">
        <w:rPr>
          <w:rFonts w:ascii="Arial" w:hAnsi="Arial" w:cs="Arial"/>
          <w:sz w:val="24"/>
          <w:szCs w:val="24"/>
        </w:rPr>
        <w:t>multa</w:t>
      </w:r>
      <w:r w:rsidRPr="00233580">
        <w:rPr>
          <w:rFonts w:ascii="Arial" w:hAnsi="Arial" w:cs="Arial"/>
          <w:spacing w:val="1"/>
          <w:sz w:val="24"/>
          <w:szCs w:val="24"/>
        </w:rPr>
        <w:t xml:space="preserve"> </w:t>
      </w:r>
      <w:r w:rsidRPr="00233580">
        <w:rPr>
          <w:rFonts w:ascii="Arial" w:hAnsi="Arial" w:cs="Arial"/>
          <w:sz w:val="24"/>
          <w:szCs w:val="24"/>
        </w:rPr>
        <w:t>poderá</w:t>
      </w:r>
      <w:r w:rsidRPr="00233580">
        <w:rPr>
          <w:rFonts w:ascii="Arial" w:hAnsi="Arial" w:cs="Arial"/>
          <w:spacing w:val="1"/>
          <w:sz w:val="24"/>
          <w:szCs w:val="24"/>
        </w:rPr>
        <w:t xml:space="preserve"> </w:t>
      </w:r>
      <w:r w:rsidRPr="00233580">
        <w:rPr>
          <w:rFonts w:ascii="Arial" w:hAnsi="Arial" w:cs="Arial"/>
          <w:sz w:val="24"/>
          <w:szCs w:val="24"/>
        </w:rPr>
        <w:t>ser</w:t>
      </w:r>
      <w:r w:rsidRPr="00233580">
        <w:rPr>
          <w:rFonts w:ascii="Arial" w:hAnsi="Arial" w:cs="Arial"/>
          <w:spacing w:val="1"/>
          <w:sz w:val="24"/>
          <w:szCs w:val="24"/>
        </w:rPr>
        <w:t xml:space="preserve"> </w:t>
      </w:r>
      <w:r w:rsidRPr="00233580">
        <w:rPr>
          <w:rFonts w:ascii="Arial" w:hAnsi="Arial" w:cs="Arial"/>
          <w:sz w:val="24"/>
          <w:szCs w:val="24"/>
        </w:rPr>
        <w:t>recolhida</w:t>
      </w:r>
      <w:r w:rsidRPr="00233580">
        <w:rPr>
          <w:rFonts w:ascii="Arial" w:hAnsi="Arial" w:cs="Arial"/>
          <w:spacing w:val="1"/>
          <w:sz w:val="24"/>
          <w:szCs w:val="24"/>
        </w:rPr>
        <w:t xml:space="preserve"> </w:t>
      </w:r>
      <w:r w:rsidRPr="00233580">
        <w:rPr>
          <w:rFonts w:ascii="Arial" w:hAnsi="Arial" w:cs="Arial"/>
          <w:sz w:val="24"/>
          <w:szCs w:val="24"/>
        </w:rPr>
        <w:t>administrativamente no prazo máximo de 15 (quinze) dias, a contar da data do recebimento da</w:t>
      </w:r>
      <w:r w:rsidRPr="00233580">
        <w:rPr>
          <w:rFonts w:ascii="Arial" w:hAnsi="Arial" w:cs="Arial"/>
          <w:spacing w:val="1"/>
          <w:sz w:val="24"/>
          <w:szCs w:val="24"/>
        </w:rPr>
        <w:t xml:space="preserve"> </w:t>
      </w:r>
      <w:r w:rsidRPr="00233580">
        <w:rPr>
          <w:rFonts w:ascii="Arial" w:hAnsi="Arial" w:cs="Arial"/>
          <w:sz w:val="24"/>
          <w:szCs w:val="24"/>
        </w:rPr>
        <w:t>comunicação</w:t>
      </w:r>
      <w:r w:rsidRPr="00233580">
        <w:rPr>
          <w:rFonts w:ascii="Arial" w:hAnsi="Arial" w:cs="Arial"/>
          <w:spacing w:val="-3"/>
          <w:sz w:val="24"/>
          <w:szCs w:val="24"/>
        </w:rPr>
        <w:t xml:space="preserve"> </w:t>
      </w:r>
      <w:r w:rsidRPr="00233580">
        <w:rPr>
          <w:rFonts w:ascii="Arial" w:hAnsi="Arial" w:cs="Arial"/>
          <w:sz w:val="24"/>
          <w:szCs w:val="24"/>
        </w:rPr>
        <w:t>enviada</w:t>
      </w:r>
      <w:r w:rsidRPr="00233580">
        <w:rPr>
          <w:rFonts w:ascii="Arial" w:hAnsi="Arial" w:cs="Arial"/>
          <w:spacing w:val="-2"/>
          <w:sz w:val="24"/>
          <w:szCs w:val="24"/>
        </w:rPr>
        <w:t xml:space="preserve"> </w:t>
      </w:r>
      <w:r w:rsidRPr="00233580">
        <w:rPr>
          <w:rFonts w:ascii="Arial" w:hAnsi="Arial" w:cs="Arial"/>
          <w:sz w:val="24"/>
          <w:szCs w:val="24"/>
        </w:rPr>
        <w:t>pela</w:t>
      </w:r>
      <w:r w:rsidRPr="00233580">
        <w:rPr>
          <w:rFonts w:ascii="Arial" w:hAnsi="Arial" w:cs="Arial"/>
          <w:spacing w:val="-2"/>
          <w:sz w:val="24"/>
          <w:szCs w:val="24"/>
        </w:rPr>
        <w:t xml:space="preserve"> </w:t>
      </w:r>
      <w:r w:rsidRPr="00233580">
        <w:rPr>
          <w:rFonts w:ascii="Arial" w:hAnsi="Arial" w:cs="Arial"/>
          <w:sz w:val="24"/>
          <w:szCs w:val="24"/>
        </w:rPr>
        <w:t>autoridade</w:t>
      </w:r>
      <w:r w:rsidRPr="00233580">
        <w:rPr>
          <w:rFonts w:ascii="Arial" w:hAnsi="Arial" w:cs="Arial"/>
          <w:spacing w:val="-2"/>
          <w:sz w:val="24"/>
          <w:szCs w:val="24"/>
        </w:rPr>
        <w:t xml:space="preserve"> </w:t>
      </w:r>
      <w:r w:rsidRPr="00233580">
        <w:rPr>
          <w:rFonts w:ascii="Arial" w:hAnsi="Arial" w:cs="Arial"/>
          <w:sz w:val="24"/>
          <w:szCs w:val="24"/>
        </w:rPr>
        <w:t>competente.</w:t>
      </w:r>
    </w:p>
    <w:p w:rsidR="00325898" w:rsidRPr="00233580" w:rsidRDefault="00325898" w:rsidP="00325898">
      <w:pPr>
        <w:pStyle w:val="PargrafodaLista"/>
        <w:ind w:left="792"/>
        <w:jc w:val="both"/>
        <w:rPr>
          <w:rFonts w:ascii="Arial" w:hAnsi="Arial" w:cs="Arial"/>
          <w:sz w:val="24"/>
          <w:szCs w:val="24"/>
        </w:rPr>
      </w:pPr>
    </w:p>
    <w:p w:rsidR="003C2D16" w:rsidRPr="00233580" w:rsidRDefault="003C2D16" w:rsidP="003C2D16">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lastRenderedPageBreak/>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3C2D16" w:rsidRPr="00233580"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233580">
        <w:rPr>
          <w:rFonts w:ascii="Arial" w:hAnsi="Arial" w:cs="Arial"/>
          <w:sz w:val="24"/>
          <w:szCs w:val="24"/>
        </w:rPr>
        <w:t>Na</w:t>
      </w:r>
      <w:r w:rsidRPr="00233580">
        <w:rPr>
          <w:rFonts w:ascii="Arial" w:hAnsi="Arial" w:cs="Arial"/>
          <w:spacing w:val="4"/>
          <w:sz w:val="24"/>
          <w:szCs w:val="24"/>
        </w:rPr>
        <w:t xml:space="preserve"> </w:t>
      </w:r>
      <w:r w:rsidRPr="00233580">
        <w:rPr>
          <w:rFonts w:ascii="Arial" w:hAnsi="Arial" w:cs="Arial"/>
          <w:sz w:val="24"/>
          <w:szCs w:val="24"/>
        </w:rPr>
        <w:t>aplicação</w:t>
      </w:r>
      <w:r w:rsidRPr="00233580">
        <w:rPr>
          <w:rFonts w:ascii="Arial" w:hAnsi="Arial" w:cs="Arial"/>
          <w:spacing w:val="4"/>
          <w:sz w:val="24"/>
          <w:szCs w:val="24"/>
        </w:rPr>
        <w:t xml:space="preserve"> </w:t>
      </w:r>
      <w:r w:rsidRPr="00233580">
        <w:rPr>
          <w:rFonts w:ascii="Arial" w:hAnsi="Arial" w:cs="Arial"/>
          <w:sz w:val="24"/>
          <w:szCs w:val="24"/>
        </w:rPr>
        <w:t>das</w:t>
      </w:r>
      <w:r w:rsidRPr="00233580">
        <w:rPr>
          <w:rFonts w:ascii="Arial" w:hAnsi="Arial" w:cs="Arial"/>
          <w:spacing w:val="4"/>
          <w:sz w:val="24"/>
          <w:szCs w:val="24"/>
        </w:rPr>
        <w:t xml:space="preserve"> </w:t>
      </w:r>
      <w:r w:rsidRPr="00233580">
        <w:rPr>
          <w:rFonts w:ascii="Arial" w:hAnsi="Arial" w:cs="Arial"/>
          <w:sz w:val="24"/>
          <w:szCs w:val="24"/>
        </w:rPr>
        <w:t>sanções</w:t>
      </w:r>
      <w:r w:rsidRPr="00233580">
        <w:rPr>
          <w:rFonts w:ascii="Arial" w:hAnsi="Arial" w:cs="Arial"/>
          <w:spacing w:val="5"/>
          <w:sz w:val="24"/>
          <w:szCs w:val="24"/>
        </w:rPr>
        <w:t xml:space="preserve"> </w:t>
      </w:r>
      <w:r w:rsidRPr="00233580">
        <w:rPr>
          <w:rFonts w:ascii="Arial" w:hAnsi="Arial" w:cs="Arial"/>
          <w:sz w:val="24"/>
          <w:szCs w:val="24"/>
        </w:rPr>
        <w:t>serão</w:t>
      </w:r>
      <w:r w:rsidRPr="00233580">
        <w:rPr>
          <w:rFonts w:ascii="Arial" w:hAnsi="Arial" w:cs="Arial"/>
          <w:spacing w:val="2"/>
          <w:sz w:val="24"/>
          <w:szCs w:val="24"/>
        </w:rPr>
        <w:t xml:space="preserve"> </w:t>
      </w:r>
      <w:r w:rsidRPr="00233580">
        <w:rPr>
          <w:rFonts w:ascii="Arial" w:hAnsi="Arial" w:cs="Arial"/>
          <w:sz w:val="24"/>
          <w:szCs w:val="24"/>
        </w:rPr>
        <w:t>considerados:</w:t>
      </w:r>
    </w:p>
    <w:p w:rsidR="00325898" w:rsidRPr="00233580"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233580">
        <w:rPr>
          <w:rFonts w:ascii="Arial" w:hAnsi="Arial" w:cs="Arial"/>
          <w:sz w:val="24"/>
          <w:szCs w:val="24"/>
        </w:rPr>
        <w:t>A natureza e a gravidade da infração cometida;</w:t>
      </w:r>
    </w:p>
    <w:p w:rsidR="00325898" w:rsidRPr="00233580"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233580">
        <w:rPr>
          <w:rFonts w:ascii="Arial" w:hAnsi="Arial" w:cs="Arial"/>
          <w:sz w:val="24"/>
          <w:szCs w:val="24"/>
        </w:rPr>
        <w:t>As peculiaridades do caso concreto;</w:t>
      </w:r>
    </w:p>
    <w:p w:rsidR="00325898" w:rsidRPr="00233580"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233580">
        <w:rPr>
          <w:rFonts w:ascii="Arial" w:hAnsi="Arial" w:cs="Arial"/>
          <w:sz w:val="24"/>
          <w:szCs w:val="24"/>
        </w:rPr>
        <w:t>As circunstâncias agravantes ou atenuantes;</w:t>
      </w:r>
    </w:p>
    <w:p w:rsidR="00325898" w:rsidRPr="00233580"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233580">
        <w:rPr>
          <w:rFonts w:ascii="Arial" w:hAnsi="Arial" w:cs="Arial"/>
          <w:sz w:val="24"/>
          <w:szCs w:val="24"/>
        </w:rPr>
        <w:t>Os danos que dela provierem para o Contratante;</w:t>
      </w:r>
    </w:p>
    <w:p w:rsidR="00325898" w:rsidRPr="00233580"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233580">
        <w:rPr>
          <w:rFonts w:ascii="Arial" w:hAnsi="Arial" w:cs="Arial"/>
          <w:sz w:val="24"/>
          <w:szCs w:val="24"/>
        </w:rPr>
        <w:t>A implantação ou o aperfeiçoamento de programa de integridade, conforme normas e orientações dos órgãos de controle.</w:t>
      </w:r>
    </w:p>
    <w:p w:rsidR="00325898" w:rsidRPr="00233580"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rsidR="003C2D16" w:rsidRPr="00233580"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233580">
        <w:rPr>
          <w:rFonts w:ascii="Arial" w:hAnsi="Arial" w:cs="Arial"/>
          <w:sz w:val="24"/>
          <w:szCs w:val="24"/>
        </w:rPr>
        <w:t>Os atos previstos como infrações administrativas na Lei nº 14.133, de 2021, ou em outras leis de</w:t>
      </w:r>
      <w:r w:rsidRPr="00233580">
        <w:rPr>
          <w:rFonts w:ascii="Arial" w:hAnsi="Arial" w:cs="Arial"/>
          <w:spacing w:val="1"/>
          <w:sz w:val="24"/>
          <w:szCs w:val="24"/>
        </w:rPr>
        <w:t xml:space="preserve"> </w:t>
      </w:r>
      <w:r w:rsidRPr="00233580">
        <w:rPr>
          <w:rFonts w:ascii="Arial" w:hAnsi="Arial" w:cs="Arial"/>
          <w:sz w:val="24"/>
          <w:szCs w:val="24"/>
        </w:rPr>
        <w:t>licitações</w:t>
      </w:r>
      <w:r w:rsidRPr="00233580">
        <w:rPr>
          <w:rFonts w:ascii="Arial" w:hAnsi="Arial" w:cs="Arial"/>
          <w:spacing w:val="-4"/>
          <w:sz w:val="24"/>
          <w:szCs w:val="24"/>
        </w:rPr>
        <w:t xml:space="preserve"> </w:t>
      </w:r>
      <w:r w:rsidRPr="00233580">
        <w:rPr>
          <w:rFonts w:ascii="Arial" w:hAnsi="Arial" w:cs="Arial"/>
          <w:sz w:val="24"/>
          <w:szCs w:val="24"/>
        </w:rPr>
        <w:t>e</w:t>
      </w:r>
      <w:r w:rsidRPr="00233580">
        <w:rPr>
          <w:rFonts w:ascii="Arial" w:hAnsi="Arial" w:cs="Arial"/>
          <w:spacing w:val="-4"/>
          <w:sz w:val="24"/>
          <w:szCs w:val="24"/>
        </w:rPr>
        <w:t xml:space="preserve"> </w:t>
      </w:r>
      <w:r w:rsidRPr="00233580">
        <w:rPr>
          <w:rFonts w:ascii="Arial" w:hAnsi="Arial" w:cs="Arial"/>
          <w:sz w:val="24"/>
          <w:szCs w:val="24"/>
        </w:rPr>
        <w:t>contratos</w:t>
      </w:r>
      <w:r w:rsidRPr="00233580">
        <w:rPr>
          <w:rFonts w:ascii="Arial" w:hAnsi="Arial" w:cs="Arial"/>
          <w:spacing w:val="-4"/>
          <w:sz w:val="24"/>
          <w:szCs w:val="24"/>
        </w:rPr>
        <w:t xml:space="preserve"> </w:t>
      </w:r>
      <w:r w:rsidRPr="00233580">
        <w:rPr>
          <w:rFonts w:ascii="Arial" w:hAnsi="Arial" w:cs="Arial"/>
          <w:sz w:val="24"/>
          <w:szCs w:val="24"/>
        </w:rPr>
        <w:t>da</w:t>
      </w:r>
      <w:r w:rsidRPr="00233580">
        <w:rPr>
          <w:rFonts w:ascii="Arial" w:hAnsi="Arial" w:cs="Arial"/>
          <w:spacing w:val="-3"/>
          <w:sz w:val="24"/>
          <w:szCs w:val="24"/>
        </w:rPr>
        <w:t xml:space="preserve"> </w:t>
      </w:r>
      <w:r w:rsidRPr="00233580">
        <w:rPr>
          <w:rFonts w:ascii="Arial" w:hAnsi="Arial" w:cs="Arial"/>
          <w:sz w:val="24"/>
          <w:szCs w:val="24"/>
        </w:rPr>
        <w:t>Administração</w:t>
      </w:r>
      <w:r w:rsidRPr="00233580">
        <w:rPr>
          <w:rFonts w:ascii="Arial" w:hAnsi="Arial" w:cs="Arial"/>
          <w:spacing w:val="-4"/>
          <w:sz w:val="24"/>
          <w:szCs w:val="24"/>
        </w:rPr>
        <w:t xml:space="preserve"> </w:t>
      </w:r>
      <w:r w:rsidRPr="00233580">
        <w:rPr>
          <w:rFonts w:ascii="Arial" w:hAnsi="Arial" w:cs="Arial"/>
          <w:sz w:val="24"/>
          <w:szCs w:val="24"/>
        </w:rPr>
        <w:t>Pública</w:t>
      </w:r>
      <w:r w:rsidRPr="00233580">
        <w:rPr>
          <w:rFonts w:ascii="Arial" w:hAnsi="Arial" w:cs="Arial"/>
          <w:spacing w:val="-4"/>
          <w:sz w:val="24"/>
          <w:szCs w:val="24"/>
        </w:rPr>
        <w:t xml:space="preserve"> </w:t>
      </w:r>
      <w:r w:rsidRPr="00233580">
        <w:rPr>
          <w:rFonts w:ascii="Arial" w:hAnsi="Arial" w:cs="Arial"/>
          <w:sz w:val="24"/>
          <w:szCs w:val="24"/>
        </w:rPr>
        <w:t>que</w:t>
      </w:r>
      <w:r w:rsidRPr="00233580">
        <w:rPr>
          <w:rFonts w:ascii="Arial" w:hAnsi="Arial" w:cs="Arial"/>
          <w:spacing w:val="-3"/>
          <w:sz w:val="24"/>
          <w:szCs w:val="24"/>
        </w:rPr>
        <w:t xml:space="preserve"> </w:t>
      </w:r>
      <w:r w:rsidRPr="00233580">
        <w:rPr>
          <w:rFonts w:ascii="Arial" w:hAnsi="Arial" w:cs="Arial"/>
          <w:sz w:val="24"/>
          <w:szCs w:val="24"/>
        </w:rPr>
        <w:t>também</w:t>
      </w:r>
      <w:r w:rsidRPr="00233580">
        <w:rPr>
          <w:rFonts w:ascii="Arial" w:hAnsi="Arial" w:cs="Arial"/>
          <w:spacing w:val="-4"/>
          <w:sz w:val="24"/>
          <w:szCs w:val="24"/>
        </w:rPr>
        <w:t xml:space="preserve"> </w:t>
      </w:r>
      <w:r w:rsidRPr="00233580">
        <w:rPr>
          <w:rFonts w:ascii="Arial" w:hAnsi="Arial" w:cs="Arial"/>
          <w:sz w:val="24"/>
          <w:szCs w:val="24"/>
        </w:rPr>
        <w:t>sejam</w:t>
      </w:r>
      <w:r w:rsidRPr="00233580">
        <w:rPr>
          <w:rFonts w:ascii="Arial" w:hAnsi="Arial" w:cs="Arial"/>
          <w:spacing w:val="-4"/>
          <w:sz w:val="24"/>
          <w:szCs w:val="24"/>
        </w:rPr>
        <w:t xml:space="preserve"> </w:t>
      </w:r>
      <w:r w:rsidRPr="00233580">
        <w:rPr>
          <w:rFonts w:ascii="Arial" w:hAnsi="Arial" w:cs="Arial"/>
          <w:sz w:val="24"/>
          <w:szCs w:val="24"/>
        </w:rPr>
        <w:t>tipificados</w:t>
      </w:r>
      <w:r w:rsidRPr="00233580">
        <w:rPr>
          <w:rFonts w:ascii="Arial" w:hAnsi="Arial" w:cs="Arial"/>
          <w:spacing w:val="-3"/>
          <w:sz w:val="24"/>
          <w:szCs w:val="24"/>
        </w:rPr>
        <w:t xml:space="preserve"> </w:t>
      </w:r>
      <w:r w:rsidRPr="00233580">
        <w:rPr>
          <w:rFonts w:ascii="Arial" w:hAnsi="Arial" w:cs="Arial"/>
          <w:sz w:val="24"/>
          <w:szCs w:val="24"/>
        </w:rPr>
        <w:t>como</w:t>
      </w:r>
      <w:r w:rsidRPr="00233580">
        <w:rPr>
          <w:rFonts w:ascii="Arial" w:hAnsi="Arial" w:cs="Arial"/>
          <w:spacing w:val="-5"/>
          <w:sz w:val="24"/>
          <w:szCs w:val="24"/>
        </w:rPr>
        <w:t xml:space="preserve"> </w:t>
      </w:r>
      <w:r w:rsidRPr="00233580">
        <w:rPr>
          <w:rFonts w:ascii="Arial" w:hAnsi="Arial" w:cs="Arial"/>
          <w:sz w:val="24"/>
          <w:szCs w:val="24"/>
        </w:rPr>
        <w:t>atos</w:t>
      </w:r>
      <w:r w:rsidRPr="00233580">
        <w:rPr>
          <w:rFonts w:ascii="Arial" w:hAnsi="Arial" w:cs="Arial"/>
          <w:spacing w:val="-4"/>
          <w:sz w:val="24"/>
          <w:szCs w:val="24"/>
        </w:rPr>
        <w:t xml:space="preserve"> </w:t>
      </w:r>
      <w:r w:rsidRPr="00233580">
        <w:rPr>
          <w:rFonts w:ascii="Arial" w:hAnsi="Arial" w:cs="Arial"/>
          <w:sz w:val="24"/>
          <w:szCs w:val="24"/>
        </w:rPr>
        <w:t>lesivos</w:t>
      </w:r>
      <w:r w:rsidRPr="00233580">
        <w:rPr>
          <w:rFonts w:ascii="Arial" w:hAnsi="Arial" w:cs="Arial"/>
          <w:spacing w:val="-3"/>
          <w:sz w:val="24"/>
          <w:szCs w:val="24"/>
        </w:rPr>
        <w:t xml:space="preserve"> </w:t>
      </w:r>
      <w:r w:rsidRPr="00233580">
        <w:rPr>
          <w:rFonts w:ascii="Arial" w:hAnsi="Arial" w:cs="Arial"/>
          <w:sz w:val="24"/>
          <w:szCs w:val="24"/>
        </w:rPr>
        <w:t>na</w:t>
      </w:r>
      <w:r w:rsidRPr="00233580">
        <w:rPr>
          <w:rFonts w:ascii="Arial" w:hAnsi="Arial" w:cs="Arial"/>
          <w:spacing w:val="-4"/>
          <w:sz w:val="24"/>
          <w:szCs w:val="24"/>
        </w:rPr>
        <w:t xml:space="preserve"> </w:t>
      </w:r>
      <w:r w:rsidR="00CA210C" w:rsidRPr="00233580">
        <w:rPr>
          <w:rFonts w:ascii="Arial" w:hAnsi="Arial" w:cs="Arial"/>
          <w:sz w:val="24"/>
          <w:szCs w:val="24"/>
        </w:rPr>
        <w:t xml:space="preserve">Lei </w:t>
      </w:r>
      <w:r w:rsidR="00CA210C" w:rsidRPr="00233580">
        <w:rPr>
          <w:rFonts w:ascii="Arial" w:hAnsi="Arial" w:cs="Arial"/>
          <w:spacing w:val="-53"/>
          <w:sz w:val="24"/>
          <w:szCs w:val="24"/>
        </w:rPr>
        <w:t>nº</w:t>
      </w:r>
      <w:r w:rsidRPr="00233580">
        <w:rPr>
          <w:rFonts w:ascii="Arial" w:hAnsi="Arial" w:cs="Arial"/>
          <w:sz w:val="24"/>
          <w:szCs w:val="24"/>
        </w:rPr>
        <w:t xml:space="preserve"> 12.846, de 2013, serão apurados e julgados conjuntamente, nos mesmos autos, observados o rito</w:t>
      </w:r>
      <w:r w:rsidRPr="00233580">
        <w:rPr>
          <w:rFonts w:ascii="Arial" w:hAnsi="Arial" w:cs="Arial"/>
          <w:spacing w:val="1"/>
          <w:sz w:val="24"/>
          <w:szCs w:val="24"/>
        </w:rPr>
        <w:t xml:space="preserve"> </w:t>
      </w:r>
      <w:r w:rsidRPr="00233580">
        <w:rPr>
          <w:rFonts w:ascii="Arial" w:hAnsi="Arial" w:cs="Arial"/>
          <w:sz w:val="24"/>
          <w:szCs w:val="24"/>
        </w:rPr>
        <w:t>procedimental e autoridade</w:t>
      </w:r>
      <w:r w:rsidRPr="00233580">
        <w:rPr>
          <w:rFonts w:ascii="Arial" w:hAnsi="Arial" w:cs="Arial"/>
          <w:spacing w:val="-2"/>
          <w:sz w:val="24"/>
          <w:szCs w:val="24"/>
        </w:rPr>
        <w:t xml:space="preserve"> </w:t>
      </w:r>
      <w:r w:rsidRPr="00233580">
        <w:rPr>
          <w:rFonts w:ascii="Arial" w:hAnsi="Arial" w:cs="Arial"/>
          <w:sz w:val="24"/>
          <w:szCs w:val="24"/>
        </w:rPr>
        <w:t>competente</w:t>
      </w:r>
      <w:r w:rsidRPr="00233580">
        <w:rPr>
          <w:rFonts w:ascii="Arial" w:hAnsi="Arial" w:cs="Arial"/>
          <w:spacing w:val="-2"/>
          <w:sz w:val="24"/>
          <w:szCs w:val="24"/>
        </w:rPr>
        <w:t xml:space="preserve"> </w:t>
      </w:r>
      <w:r w:rsidRPr="00233580">
        <w:rPr>
          <w:rFonts w:ascii="Arial" w:hAnsi="Arial" w:cs="Arial"/>
          <w:sz w:val="24"/>
          <w:szCs w:val="24"/>
        </w:rPr>
        <w:t>definidos</w:t>
      </w:r>
      <w:r w:rsidRPr="00233580">
        <w:rPr>
          <w:rFonts w:ascii="Arial" w:hAnsi="Arial" w:cs="Arial"/>
          <w:spacing w:val="-2"/>
          <w:sz w:val="24"/>
          <w:szCs w:val="24"/>
        </w:rPr>
        <w:t xml:space="preserve"> </w:t>
      </w:r>
      <w:r w:rsidRPr="00233580">
        <w:rPr>
          <w:rFonts w:ascii="Arial" w:hAnsi="Arial" w:cs="Arial"/>
          <w:sz w:val="24"/>
          <w:szCs w:val="24"/>
        </w:rPr>
        <w:t>na referida</w:t>
      </w:r>
      <w:r w:rsidRPr="00233580">
        <w:rPr>
          <w:rFonts w:ascii="Arial" w:hAnsi="Arial" w:cs="Arial"/>
          <w:spacing w:val="-1"/>
          <w:sz w:val="24"/>
          <w:szCs w:val="24"/>
        </w:rPr>
        <w:t xml:space="preserve"> </w:t>
      </w:r>
      <w:r w:rsidRPr="00233580">
        <w:rPr>
          <w:rFonts w:ascii="Arial" w:hAnsi="Arial" w:cs="Arial"/>
          <w:sz w:val="24"/>
          <w:szCs w:val="24"/>
        </w:rPr>
        <w:t>Lei.</w:t>
      </w:r>
    </w:p>
    <w:p w:rsidR="003C2D16" w:rsidRPr="00233580" w:rsidRDefault="003C2D16" w:rsidP="003C2D16">
      <w:pPr>
        <w:pStyle w:val="PargrafodaLista"/>
        <w:numPr>
          <w:ilvl w:val="1"/>
          <w:numId w:val="1"/>
        </w:numPr>
        <w:ind w:right="253"/>
        <w:jc w:val="both"/>
        <w:rPr>
          <w:rFonts w:ascii="Arial" w:hAnsi="Arial" w:cs="Arial"/>
          <w:sz w:val="24"/>
          <w:szCs w:val="24"/>
        </w:rPr>
      </w:pPr>
      <w:r w:rsidRPr="00233580">
        <w:rPr>
          <w:rFonts w:ascii="Arial" w:hAnsi="Arial" w:cs="Arial"/>
          <w:sz w:val="24"/>
          <w:szCs w:val="24"/>
        </w:rPr>
        <w:t>A personalidade jurídica do Contratado poderá ser desconsiderada sempre que utilizada com abuso</w:t>
      </w:r>
      <w:r w:rsidRPr="00233580">
        <w:rPr>
          <w:rFonts w:ascii="Arial" w:hAnsi="Arial" w:cs="Arial"/>
          <w:spacing w:val="1"/>
          <w:sz w:val="24"/>
          <w:szCs w:val="24"/>
        </w:rPr>
        <w:t xml:space="preserve"> </w:t>
      </w:r>
      <w:r w:rsidRPr="00233580">
        <w:rPr>
          <w:rFonts w:ascii="Arial" w:hAnsi="Arial" w:cs="Arial"/>
          <w:sz w:val="24"/>
          <w:szCs w:val="24"/>
        </w:rPr>
        <w:t>do direito para facilitar, encobrir ou dissimular a prática dos atos ilícitos previstos neste Contrato ou</w:t>
      </w:r>
      <w:r w:rsidRPr="00233580">
        <w:rPr>
          <w:rFonts w:ascii="Arial" w:hAnsi="Arial" w:cs="Arial"/>
          <w:spacing w:val="1"/>
          <w:sz w:val="24"/>
          <w:szCs w:val="24"/>
        </w:rPr>
        <w:t xml:space="preserve"> </w:t>
      </w:r>
      <w:r w:rsidRPr="00233580">
        <w:rPr>
          <w:rFonts w:ascii="Arial" w:hAnsi="Arial" w:cs="Arial"/>
          <w:sz w:val="24"/>
          <w:szCs w:val="24"/>
        </w:rPr>
        <w:t>para provocar confusão patrimonial, e, nesse caso, todos os efeitos das sanções aplicadas à pessoa</w:t>
      </w:r>
      <w:r w:rsidRPr="00233580">
        <w:rPr>
          <w:rFonts w:ascii="Arial" w:hAnsi="Arial" w:cs="Arial"/>
          <w:spacing w:val="1"/>
          <w:sz w:val="24"/>
          <w:szCs w:val="24"/>
        </w:rPr>
        <w:t xml:space="preserve"> </w:t>
      </w:r>
      <w:r w:rsidRPr="00233580">
        <w:rPr>
          <w:rFonts w:ascii="Arial" w:hAnsi="Arial" w:cs="Arial"/>
          <w:sz w:val="24"/>
          <w:szCs w:val="24"/>
        </w:rPr>
        <w:t>jurídica serão estendidos aos seus administradores e sócios com poderes de administração, à pessoa</w:t>
      </w:r>
      <w:r w:rsidRPr="00233580">
        <w:rPr>
          <w:rFonts w:ascii="Arial" w:hAnsi="Arial" w:cs="Arial"/>
          <w:spacing w:val="1"/>
          <w:sz w:val="24"/>
          <w:szCs w:val="24"/>
        </w:rPr>
        <w:t xml:space="preserve"> </w:t>
      </w:r>
      <w:r w:rsidRPr="00233580">
        <w:rPr>
          <w:rFonts w:ascii="Arial" w:hAnsi="Arial" w:cs="Arial"/>
          <w:sz w:val="24"/>
          <w:szCs w:val="24"/>
        </w:rPr>
        <w:t>jurídica sucessora ou à empresa do mesmo ramo com relação de coligação ou controle, de fato ou de</w:t>
      </w:r>
      <w:r w:rsidRPr="00233580">
        <w:rPr>
          <w:rFonts w:ascii="Arial" w:hAnsi="Arial" w:cs="Arial"/>
          <w:spacing w:val="1"/>
          <w:sz w:val="24"/>
          <w:szCs w:val="24"/>
        </w:rPr>
        <w:t xml:space="preserve"> </w:t>
      </w:r>
      <w:r w:rsidRPr="00233580">
        <w:rPr>
          <w:rFonts w:ascii="Arial" w:hAnsi="Arial" w:cs="Arial"/>
          <w:sz w:val="24"/>
          <w:szCs w:val="24"/>
        </w:rPr>
        <w:t>direito,</w:t>
      </w:r>
      <w:r w:rsidRPr="00233580">
        <w:rPr>
          <w:rFonts w:ascii="Arial" w:hAnsi="Arial" w:cs="Arial"/>
          <w:spacing w:val="1"/>
          <w:sz w:val="24"/>
          <w:szCs w:val="24"/>
        </w:rPr>
        <w:t xml:space="preserve"> </w:t>
      </w:r>
      <w:r w:rsidRPr="00233580">
        <w:rPr>
          <w:rFonts w:ascii="Arial" w:hAnsi="Arial" w:cs="Arial"/>
          <w:sz w:val="24"/>
          <w:szCs w:val="24"/>
        </w:rPr>
        <w:t>com</w:t>
      </w:r>
      <w:r w:rsidRPr="00233580">
        <w:rPr>
          <w:rFonts w:ascii="Arial" w:hAnsi="Arial" w:cs="Arial"/>
          <w:spacing w:val="1"/>
          <w:sz w:val="24"/>
          <w:szCs w:val="24"/>
        </w:rPr>
        <w:t xml:space="preserve"> </w:t>
      </w:r>
      <w:r w:rsidRPr="00233580">
        <w:rPr>
          <w:rFonts w:ascii="Arial" w:hAnsi="Arial" w:cs="Arial"/>
          <w:sz w:val="24"/>
          <w:szCs w:val="24"/>
        </w:rPr>
        <w:t>o</w:t>
      </w:r>
      <w:r w:rsidRPr="00233580">
        <w:rPr>
          <w:rFonts w:ascii="Arial" w:hAnsi="Arial" w:cs="Arial"/>
          <w:spacing w:val="1"/>
          <w:sz w:val="24"/>
          <w:szCs w:val="24"/>
        </w:rPr>
        <w:t xml:space="preserve"> </w:t>
      </w:r>
      <w:r w:rsidRPr="00233580">
        <w:rPr>
          <w:rFonts w:ascii="Arial" w:hAnsi="Arial" w:cs="Arial"/>
          <w:sz w:val="24"/>
          <w:szCs w:val="24"/>
        </w:rPr>
        <w:t>Contratado,</w:t>
      </w:r>
      <w:r w:rsidRPr="00233580">
        <w:rPr>
          <w:rFonts w:ascii="Arial" w:hAnsi="Arial" w:cs="Arial"/>
          <w:spacing w:val="1"/>
          <w:sz w:val="24"/>
          <w:szCs w:val="24"/>
        </w:rPr>
        <w:t xml:space="preserve"> </w:t>
      </w:r>
      <w:r w:rsidRPr="00233580">
        <w:rPr>
          <w:rFonts w:ascii="Arial" w:hAnsi="Arial" w:cs="Arial"/>
          <w:sz w:val="24"/>
          <w:szCs w:val="24"/>
        </w:rPr>
        <w:t>observados,</w:t>
      </w:r>
      <w:r w:rsidRPr="00233580">
        <w:rPr>
          <w:rFonts w:ascii="Arial" w:hAnsi="Arial" w:cs="Arial"/>
          <w:spacing w:val="1"/>
          <w:sz w:val="24"/>
          <w:szCs w:val="24"/>
        </w:rPr>
        <w:t xml:space="preserve"> </w:t>
      </w:r>
      <w:r w:rsidRPr="00233580">
        <w:rPr>
          <w:rFonts w:ascii="Arial" w:hAnsi="Arial" w:cs="Arial"/>
          <w:sz w:val="24"/>
          <w:szCs w:val="24"/>
        </w:rPr>
        <w:t>em</w:t>
      </w:r>
      <w:r w:rsidRPr="00233580">
        <w:rPr>
          <w:rFonts w:ascii="Arial" w:hAnsi="Arial" w:cs="Arial"/>
          <w:spacing w:val="1"/>
          <w:sz w:val="24"/>
          <w:szCs w:val="24"/>
        </w:rPr>
        <w:t xml:space="preserve"> </w:t>
      </w:r>
      <w:r w:rsidRPr="00233580">
        <w:rPr>
          <w:rFonts w:ascii="Arial" w:hAnsi="Arial" w:cs="Arial"/>
          <w:sz w:val="24"/>
          <w:szCs w:val="24"/>
        </w:rPr>
        <w:t>todos</w:t>
      </w:r>
      <w:r w:rsidRPr="00233580">
        <w:rPr>
          <w:rFonts w:ascii="Arial" w:hAnsi="Arial" w:cs="Arial"/>
          <w:spacing w:val="1"/>
          <w:sz w:val="24"/>
          <w:szCs w:val="24"/>
        </w:rPr>
        <w:t xml:space="preserve"> </w:t>
      </w:r>
      <w:r w:rsidRPr="00233580">
        <w:rPr>
          <w:rFonts w:ascii="Arial" w:hAnsi="Arial" w:cs="Arial"/>
          <w:sz w:val="24"/>
          <w:szCs w:val="24"/>
        </w:rPr>
        <w:t>os</w:t>
      </w:r>
      <w:r w:rsidRPr="00233580">
        <w:rPr>
          <w:rFonts w:ascii="Arial" w:hAnsi="Arial" w:cs="Arial"/>
          <w:spacing w:val="1"/>
          <w:sz w:val="24"/>
          <w:szCs w:val="24"/>
        </w:rPr>
        <w:t xml:space="preserve"> </w:t>
      </w:r>
      <w:r w:rsidRPr="00233580">
        <w:rPr>
          <w:rFonts w:ascii="Arial" w:hAnsi="Arial" w:cs="Arial"/>
          <w:sz w:val="24"/>
          <w:szCs w:val="24"/>
        </w:rPr>
        <w:t>casos,</w:t>
      </w:r>
      <w:r w:rsidRPr="00233580">
        <w:rPr>
          <w:rFonts w:ascii="Arial" w:hAnsi="Arial" w:cs="Arial"/>
          <w:spacing w:val="1"/>
          <w:sz w:val="24"/>
          <w:szCs w:val="24"/>
        </w:rPr>
        <w:t xml:space="preserve"> </w:t>
      </w:r>
      <w:r w:rsidRPr="00233580">
        <w:rPr>
          <w:rFonts w:ascii="Arial" w:hAnsi="Arial" w:cs="Arial"/>
          <w:sz w:val="24"/>
          <w:szCs w:val="24"/>
        </w:rPr>
        <w:t>o</w:t>
      </w:r>
      <w:r w:rsidRPr="00233580">
        <w:rPr>
          <w:rFonts w:ascii="Arial" w:hAnsi="Arial" w:cs="Arial"/>
          <w:spacing w:val="1"/>
          <w:sz w:val="24"/>
          <w:szCs w:val="24"/>
        </w:rPr>
        <w:t xml:space="preserve"> </w:t>
      </w:r>
      <w:r w:rsidRPr="00233580">
        <w:rPr>
          <w:rFonts w:ascii="Arial" w:hAnsi="Arial" w:cs="Arial"/>
          <w:sz w:val="24"/>
          <w:szCs w:val="24"/>
        </w:rPr>
        <w:t>contraditório,</w:t>
      </w:r>
      <w:r w:rsidRPr="00233580">
        <w:rPr>
          <w:rFonts w:ascii="Arial" w:hAnsi="Arial" w:cs="Arial"/>
          <w:spacing w:val="1"/>
          <w:sz w:val="24"/>
          <w:szCs w:val="24"/>
        </w:rPr>
        <w:t xml:space="preserve"> </w:t>
      </w:r>
      <w:r w:rsidRPr="00233580">
        <w:rPr>
          <w:rFonts w:ascii="Arial" w:hAnsi="Arial" w:cs="Arial"/>
          <w:sz w:val="24"/>
          <w:szCs w:val="24"/>
        </w:rPr>
        <w:t>a</w:t>
      </w:r>
      <w:r w:rsidRPr="00233580">
        <w:rPr>
          <w:rFonts w:ascii="Arial" w:hAnsi="Arial" w:cs="Arial"/>
          <w:spacing w:val="1"/>
          <w:sz w:val="24"/>
          <w:szCs w:val="24"/>
        </w:rPr>
        <w:t xml:space="preserve"> </w:t>
      </w:r>
      <w:r w:rsidRPr="00233580">
        <w:rPr>
          <w:rFonts w:ascii="Arial" w:hAnsi="Arial" w:cs="Arial"/>
          <w:sz w:val="24"/>
          <w:szCs w:val="24"/>
        </w:rPr>
        <w:t>ampla</w:t>
      </w:r>
      <w:r w:rsidRPr="00233580">
        <w:rPr>
          <w:rFonts w:ascii="Arial" w:hAnsi="Arial" w:cs="Arial"/>
          <w:spacing w:val="1"/>
          <w:sz w:val="24"/>
          <w:szCs w:val="24"/>
        </w:rPr>
        <w:t xml:space="preserve"> </w:t>
      </w:r>
      <w:r w:rsidRPr="00233580">
        <w:rPr>
          <w:rFonts w:ascii="Arial" w:hAnsi="Arial" w:cs="Arial"/>
          <w:sz w:val="24"/>
          <w:szCs w:val="24"/>
        </w:rPr>
        <w:t>defesa</w:t>
      </w:r>
      <w:r w:rsidRPr="00233580">
        <w:rPr>
          <w:rFonts w:ascii="Arial" w:hAnsi="Arial" w:cs="Arial"/>
          <w:spacing w:val="1"/>
          <w:sz w:val="24"/>
          <w:szCs w:val="24"/>
        </w:rPr>
        <w:t xml:space="preserve"> </w:t>
      </w:r>
      <w:r w:rsidRPr="00233580">
        <w:rPr>
          <w:rFonts w:ascii="Arial" w:hAnsi="Arial" w:cs="Arial"/>
          <w:sz w:val="24"/>
          <w:szCs w:val="24"/>
        </w:rPr>
        <w:t>e</w:t>
      </w:r>
      <w:r w:rsidRPr="00233580">
        <w:rPr>
          <w:rFonts w:ascii="Arial" w:hAnsi="Arial" w:cs="Arial"/>
          <w:spacing w:val="1"/>
          <w:sz w:val="24"/>
          <w:szCs w:val="24"/>
        </w:rPr>
        <w:t xml:space="preserve"> </w:t>
      </w:r>
      <w:r w:rsidRPr="00233580">
        <w:rPr>
          <w:rFonts w:ascii="Arial" w:hAnsi="Arial" w:cs="Arial"/>
          <w:sz w:val="24"/>
          <w:szCs w:val="24"/>
        </w:rPr>
        <w:t>a</w:t>
      </w:r>
      <w:r w:rsidRPr="00233580">
        <w:rPr>
          <w:rFonts w:ascii="Arial" w:hAnsi="Arial" w:cs="Arial"/>
          <w:spacing w:val="1"/>
          <w:sz w:val="24"/>
          <w:szCs w:val="24"/>
        </w:rPr>
        <w:t xml:space="preserve"> </w:t>
      </w:r>
      <w:r w:rsidRPr="00233580">
        <w:rPr>
          <w:rFonts w:ascii="Arial" w:hAnsi="Arial" w:cs="Arial"/>
          <w:sz w:val="24"/>
          <w:szCs w:val="24"/>
        </w:rPr>
        <w:t>obrigatoriedade</w:t>
      </w:r>
      <w:r w:rsidRPr="00233580">
        <w:rPr>
          <w:rFonts w:ascii="Arial" w:hAnsi="Arial" w:cs="Arial"/>
          <w:spacing w:val="-1"/>
          <w:sz w:val="24"/>
          <w:szCs w:val="24"/>
        </w:rPr>
        <w:t xml:space="preserve"> </w:t>
      </w:r>
      <w:r w:rsidRPr="00233580">
        <w:rPr>
          <w:rFonts w:ascii="Arial" w:hAnsi="Arial" w:cs="Arial"/>
          <w:sz w:val="24"/>
          <w:szCs w:val="24"/>
        </w:rPr>
        <w:t>de</w:t>
      </w:r>
      <w:r w:rsidRPr="00233580">
        <w:rPr>
          <w:rFonts w:ascii="Arial" w:hAnsi="Arial" w:cs="Arial"/>
          <w:spacing w:val="-2"/>
          <w:sz w:val="24"/>
          <w:szCs w:val="24"/>
        </w:rPr>
        <w:t xml:space="preserve"> </w:t>
      </w:r>
      <w:r w:rsidRPr="00233580">
        <w:rPr>
          <w:rFonts w:ascii="Arial" w:hAnsi="Arial" w:cs="Arial"/>
          <w:sz w:val="24"/>
          <w:szCs w:val="24"/>
        </w:rPr>
        <w:t>análise jurídica</w:t>
      </w:r>
      <w:r w:rsidRPr="00233580">
        <w:rPr>
          <w:rFonts w:ascii="Arial" w:hAnsi="Arial" w:cs="Arial"/>
          <w:spacing w:val="-2"/>
          <w:sz w:val="24"/>
          <w:szCs w:val="24"/>
        </w:rPr>
        <w:t xml:space="preserve"> </w:t>
      </w:r>
      <w:r w:rsidRPr="00233580">
        <w:rPr>
          <w:rFonts w:ascii="Arial" w:hAnsi="Arial" w:cs="Arial"/>
          <w:sz w:val="24"/>
          <w:szCs w:val="24"/>
        </w:rPr>
        <w:t>prévia.</w:t>
      </w:r>
    </w:p>
    <w:p w:rsidR="003C2D16" w:rsidRPr="00233580" w:rsidRDefault="003C2D16" w:rsidP="003C2D16">
      <w:pPr>
        <w:pStyle w:val="PargrafodaLista"/>
        <w:numPr>
          <w:ilvl w:val="1"/>
          <w:numId w:val="1"/>
        </w:numPr>
        <w:jc w:val="both"/>
        <w:rPr>
          <w:rFonts w:ascii="Arial" w:hAnsi="Arial" w:cs="Arial"/>
          <w:sz w:val="24"/>
          <w:szCs w:val="24"/>
        </w:rPr>
      </w:pPr>
      <w:r w:rsidRPr="00233580">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3C2D16" w:rsidRPr="00233580"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233580">
        <w:rPr>
          <w:rFonts w:ascii="Arial" w:hAnsi="Arial" w:cs="Arial"/>
          <w:sz w:val="24"/>
          <w:szCs w:val="24"/>
        </w:rPr>
        <w:t>As sanções de impedimento de licitar e contratar e declaração de inidoneidade para licitar ou</w:t>
      </w:r>
      <w:r w:rsidRPr="00233580">
        <w:rPr>
          <w:rFonts w:ascii="Arial" w:hAnsi="Arial" w:cs="Arial"/>
          <w:spacing w:val="1"/>
          <w:sz w:val="24"/>
          <w:szCs w:val="24"/>
        </w:rPr>
        <w:t xml:space="preserve"> </w:t>
      </w:r>
      <w:r w:rsidRPr="00233580">
        <w:rPr>
          <w:rFonts w:ascii="Arial" w:hAnsi="Arial" w:cs="Arial"/>
          <w:sz w:val="24"/>
          <w:szCs w:val="24"/>
        </w:rPr>
        <w:t>contratar</w:t>
      </w:r>
      <w:r w:rsidRPr="00233580">
        <w:rPr>
          <w:rFonts w:ascii="Arial" w:hAnsi="Arial" w:cs="Arial"/>
          <w:spacing w:val="-3"/>
          <w:sz w:val="24"/>
          <w:szCs w:val="24"/>
        </w:rPr>
        <w:t xml:space="preserve"> </w:t>
      </w:r>
      <w:r w:rsidRPr="00233580">
        <w:rPr>
          <w:rFonts w:ascii="Arial" w:hAnsi="Arial" w:cs="Arial"/>
          <w:sz w:val="24"/>
          <w:szCs w:val="24"/>
        </w:rPr>
        <w:t>são passíveis</w:t>
      </w:r>
      <w:r w:rsidRPr="00233580">
        <w:rPr>
          <w:rFonts w:ascii="Arial" w:hAnsi="Arial" w:cs="Arial"/>
          <w:spacing w:val="-1"/>
          <w:sz w:val="24"/>
          <w:szCs w:val="24"/>
        </w:rPr>
        <w:t xml:space="preserve"> </w:t>
      </w:r>
      <w:r w:rsidRPr="00233580">
        <w:rPr>
          <w:rFonts w:ascii="Arial" w:hAnsi="Arial" w:cs="Arial"/>
          <w:sz w:val="24"/>
          <w:szCs w:val="24"/>
        </w:rPr>
        <w:t>de reabilitação na</w:t>
      </w:r>
      <w:r w:rsidRPr="00233580">
        <w:rPr>
          <w:rFonts w:ascii="Arial" w:hAnsi="Arial" w:cs="Arial"/>
          <w:spacing w:val="-1"/>
          <w:sz w:val="24"/>
          <w:szCs w:val="24"/>
        </w:rPr>
        <w:t xml:space="preserve"> </w:t>
      </w:r>
      <w:r w:rsidRPr="00233580">
        <w:rPr>
          <w:rFonts w:ascii="Arial" w:hAnsi="Arial" w:cs="Arial"/>
          <w:sz w:val="24"/>
          <w:szCs w:val="24"/>
        </w:rPr>
        <w:t>forma do</w:t>
      </w:r>
      <w:r w:rsidRPr="00233580">
        <w:rPr>
          <w:rFonts w:ascii="Arial" w:hAnsi="Arial" w:cs="Arial"/>
          <w:spacing w:val="-2"/>
          <w:sz w:val="24"/>
          <w:szCs w:val="24"/>
        </w:rPr>
        <w:t xml:space="preserve"> </w:t>
      </w:r>
      <w:r w:rsidRPr="00233580">
        <w:rPr>
          <w:rFonts w:ascii="Arial" w:hAnsi="Arial" w:cs="Arial"/>
          <w:sz w:val="24"/>
          <w:szCs w:val="24"/>
        </w:rPr>
        <w:t>art.</w:t>
      </w:r>
      <w:r w:rsidRPr="00233580">
        <w:rPr>
          <w:rFonts w:ascii="Arial" w:hAnsi="Arial" w:cs="Arial"/>
          <w:spacing w:val="-4"/>
          <w:sz w:val="24"/>
          <w:szCs w:val="24"/>
        </w:rPr>
        <w:t xml:space="preserve"> </w:t>
      </w:r>
      <w:r w:rsidRPr="00233580">
        <w:rPr>
          <w:rFonts w:ascii="Arial" w:hAnsi="Arial" w:cs="Arial"/>
          <w:sz w:val="24"/>
          <w:szCs w:val="24"/>
        </w:rPr>
        <w:t>163 da Lei nº</w:t>
      </w:r>
      <w:r w:rsidRPr="00233580">
        <w:rPr>
          <w:rFonts w:ascii="Arial" w:hAnsi="Arial" w:cs="Arial"/>
          <w:spacing w:val="1"/>
          <w:sz w:val="24"/>
          <w:szCs w:val="24"/>
        </w:rPr>
        <w:t xml:space="preserve"> </w:t>
      </w:r>
      <w:r w:rsidRPr="00233580">
        <w:rPr>
          <w:rFonts w:ascii="Arial" w:hAnsi="Arial" w:cs="Arial"/>
          <w:sz w:val="24"/>
          <w:szCs w:val="24"/>
        </w:rPr>
        <w:t>14.133/21.</w:t>
      </w:r>
    </w:p>
    <w:p w:rsidR="003C2D16" w:rsidRPr="00233580"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233580">
        <w:rPr>
          <w:rFonts w:ascii="Arial" w:hAnsi="Arial" w:cs="Arial"/>
          <w:sz w:val="24"/>
          <w:szCs w:val="24"/>
        </w:rPr>
        <w:t>Os</w:t>
      </w:r>
      <w:r w:rsidRPr="00233580">
        <w:rPr>
          <w:rFonts w:ascii="Arial" w:hAnsi="Arial" w:cs="Arial"/>
          <w:spacing w:val="-7"/>
          <w:sz w:val="24"/>
          <w:szCs w:val="24"/>
        </w:rPr>
        <w:t xml:space="preserve"> </w:t>
      </w:r>
      <w:r w:rsidRPr="00233580">
        <w:rPr>
          <w:rFonts w:ascii="Arial" w:hAnsi="Arial" w:cs="Arial"/>
          <w:sz w:val="24"/>
          <w:szCs w:val="24"/>
        </w:rPr>
        <w:t>débitos</w:t>
      </w:r>
      <w:r w:rsidRPr="00233580">
        <w:rPr>
          <w:rFonts w:ascii="Arial" w:hAnsi="Arial" w:cs="Arial"/>
          <w:spacing w:val="-7"/>
          <w:sz w:val="24"/>
          <w:szCs w:val="24"/>
        </w:rPr>
        <w:t xml:space="preserve"> </w:t>
      </w:r>
      <w:r w:rsidRPr="00233580">
        <w:rPr>
          <w:rFonts w:ascii="Arial" w:hAnsi="Arial" w:cs="Arial"/>
          <w:sz w:val="24"/>
          <w:szCs w:val="24"/>
        </w:rPr>
        <w:t>do</w:t>
      </w:r>
      <w:r w:rsidRPr="00233580">
        <w:rPr>
          <w:rFonts w:ascii="Arial" w:hAnsi="Arial" w:cs="Arial"/>
          <w:spacing w:val="-10"/>
          <w:sz w:val="24"/>
          <w:szCs w:val="24"/>
        </w:rPr>
        <w:t xml:space="preserve"> </w:t>
      </w:r>
      <w:r w:rsidRPr="00233580">
        <w:rPr>
          <w:rFonts w:ascii="Arial" w:hAnsi="Arial" w:cs="Arial"/>
          <w:sz w:val="24"/>
          <w:szCs w:val="24"/>
        </w:rPr>
        <w:t>contratado</w:t>
      </w:r>
      <w:r w:rsidRPr="00233580">
        <w:rPr>
          <w:rFonts w:ascii="Arial" w:hAnsi="Arial" w:cs="Arial"/>
          <w:spacing w:val="-8"/>
          <w:sz w:val="24"/>
          <w:szCs w:val="24"/>
        </w:rPr>
        <w:t xml:space="preserve"> </w:t>
      </w:r>
      <w:r w:rsidRPr="00233580">
        <w:rPr>
          <w:rFonts w:ascii="Arial" w:hAnsi="Arial" w:cs="Arial"/>
          <w:sz w:val="24"/>
          <w:szCs w:val="24"/>
        </w:rPr>
        <w:t>para</w:t>
      </w:r>
      <w:r w:rsidRPr="00233580">
        <w:rPr>
          <w:rFonts w:ascii="Arial" w:hAnsi="Arial" w:cs="Arial"/>
          <w:spacing w:val="-7"/>
          <w:sz w:val="24"/>
          <w:szCs w:val="24"/>
        </w:rPr>
        <w:t xml:space="preserve"> </w:t>
      </w:r>
      <w:r w:rsidRPr="00233580">
        <w:rPr>
          <w:rFonts w:ascii="Arial" w:hAnsi="Arial" w:cs="Arial"/>
          <w:sz w:val="24"/>
          <w:szCs w:val="24"/>
        </w:rPr>
        <w:t>com</w:t>
      </w:r>
      <w:r w:rsidRPr="00233580">
        <w:rPr>
          <w:rFonts w:ascii="Arial" w:hAnsi="Arial" w:cs="Arial"/>
          <w:spacing w:val="-7"/>
          <w:sz w:val="24"/>
          <w:szCs w:val="24"/>
        </w:rPr>
        <w:t xml:space="preserve"> </w:t>
      </w:r>
      <w:r w:rsidRPr="00233580">
        <w:rPr>
          <w:rFonts w:ascii="Arial" w:hAnsi="Arial" w:cs="Arial"/>
          <w:sz w:val="24"/>
          <w:szCs w:val="24"/>
        </w:rPr>
        <w:t>a</w:t>
      </w:r>
      <w:r w:rsidRPr="00233580">
        <w:rPr>
          <w:rFonts w:ascii="Arial" w:hAnsi="Arial" w:cs="Arial"/>
          <w:spacing w:val="-7"/>
          <w:sz w:val="24"/>
          <w:szCs w:val="24"/>
        </w:rPr>
        <w:t xml:space="preserve"> </w:t>
      </w:r>
      <w:r w:rsidRPr="00233580">
        <w:rPr>
          <w:rFonts w:ascii="Arial" w:hAnsi="Arial" w:cs="Arial"/>
          <w:sz w:val="24"/>
          <w:szCs w:val="24"/>
        </w:rPr>
        <w:t>Administração</w:t>
      </w:r>
      <w:r w:rsidRPr="00233580">
        <w:rPr>
          <w:rFonts w:ascii="Arial" w:hAnsi="Arial" w:cs="Arial"/>
          <w:spacing w:val="-8"/>
          <w:sz w:val="24"/>
          <w:szCs w:val="24"/>
        </w:rPr>
        <w:t xml:space="preserve"> </w:t>
      </w:r>
      <w:r w:rsidRPr="00233580">
        <w:rPr>
          <w:rFonts w:ascii="Arial" w:hAnsi="Arial" w:cs="Arial"/>
          <w:sz w:val="24"/>
          <w:szCs w:val="24"/>
        </w:rPr>
        <w:t>contratante,</w:t>
      </w:r>
      <w:r w:rsidRPr="00233580">
        <w:rPr>
          <w:rFonts w:ascii="Arial" w:hAnsi="Arial" w:cs="Arial"/>
          <w:spacing w:val="-9"/>
          <w:sz w:val="24"/>
          <w:szCs w:val="24"/>
        </w:rPr>
        <w:t xml:space="preserve"> </w:t>
      </w:r>
      <w:r w:rsidRPr="00233580">
        <w:rPr>
          <w:rFonts w:ascii="Arial" w:hAnsi="Arial" w:cs="Arial"/>
          <w:sz w:val="24"/>
          <w:szCs w:val="24"/>
        </w:rPr>
        <w:t>resultantes</w:t>
      </w:r>
      <w:r w:rsidRPr="00233580">
        <w:rPr>
          <w:rFonts w:ascii="Arial" w:hAnsi="Arial" w:cs="Arial"/>
          <w:spacing w:val="-10"/>
          <w:sz w:val="24"/>
          <w:szCs w:val="24"/>
        </w:rPr>
        <w:t xml:space="preserve"> </w:t>
      </w:r>
      <w:r w:rsidRPr="00233580">
        <w:rPr>
          <w:rFonts w:ascii="Arial" w:hAnsi="Arial" w:cs="Arial"/>
          <w:sz w:val="24"/>
          <w:szCs w:val="24"/>
        </w:rPr>
        <w:t>de</w:t>
      </w:r>
      <w:r w:rsidRPr="00233580">
        <w:rPr>
          <w:rFonts w:ascii="Arial" w:hAnsi="Arial" w:cs="Arial"/>
          <w:spacing w:val="-7"/>
          <w:sz w:val="24"/>
          <w:szCs w:val="24"/>
        </w:rPr>
        <w:t xml:space="preserve"> </w:t>
      </w:r>
      <w:r w:rsidRPr="00233580">
        <w:rPr>
          <w:rFonts w:ascii="Arial" w:hAnsi="Arial" w:cs="Arial"/>
          <w:sz w:val="24"/>
          <w:szCs w:val="24"/>
        </w:rPr>
        <w:t>multa</w:t>
      </w:r>
      <w:r w:rsidRPr="00233580">
        <w:rPr>
          <w:rFonts w:ascii="Arial" w:hAnsi="Arial" w:cs="Arial"/>
          <w:spacing w:val="-8"/>
          <w:sz w:val="24"/>
          <w:szCs w:val="24"/>
        </w:rPr>
        <w:t xml:space="preserve"> </w:t>
      </w:r>
      <w:r w:rsidRPr="00233580">
        <w:rPr>
          <w:rFonts w:ascii="Arial" w:hAnsi="Arial" w:cs="Arial"/>
          <w:sz w:val="24"/>
          <w:szCs w:val="24"/>
        </w:rPr>
        <w:t>administrativa</w:t>
      </w:r>
      <w:r w:rsidRPr="00233580">
        <w:rPr>
          <w:rFonts w:ascii="Arial" w:hAnsi="Arial" w:cs="Arial"/>
          <w:spacing w:val="-53"/>
          <w:sz w:val="24"/>
          <w:szCs w:val="24"/>
        </w:rPr>
        <w:t xml:space="preserve"> </w:t>
      </w:r>
      <w:r w:rsidRPr="00233580">
        <w:rPr>
          <w:rFonts w:ascii="Arial" w:hAnsi="Arial" w:cs="Arial"/>
          <w:sz w:val="24"/>
          <w:szCs w:val="24"/>
        </w:rPr>
        <w:t>e/ou indenizações, não inscritos em dívida ativa, poderão ser compensados, total ou parcialmente, com</w:t>
      </w:r>
      <w:r w:rsidRPr="00233580">
        <w:rPr>
          <w:rFonts w:ascii="Arial" w:hAnsi="Arial" w:cs="Arial"/>
          <w:spacing w:val="-52"/>
          <w:sz w:val="24"/>
          <w:szCs w:val="24"/>
        </w:rPr>
        <w:t xml:space="preserve"> </w:t>
      </w:r>
      <w:r w:rsidRPr="00233580">
        <w:rPr>
          <w:rFonts w:ascii="Arial" w:hAnsi="Arial" w:cs="Arial"/>
          <w:sz w:val="24"/>
          <w:szCs w:val="24"/>
        </w:rPr>
        <w:t>os créditos devidos pelo referido órgão decorrentes deste mesmo contrato ou de outros contratos</w:t>
      </w:r>
      <w:r w:rsidRPr="00233580">
        <w:rPr>
          <w:rFonts w:ascii="Arial" w:hAnsi="Arial" w:cs="Arial"/>
          <w:spacing w:val="1"/>
          <w:sz w:val="24"/>
          <w:szCs w:val="24"/>
        </w:rPr>
        <w:t xml:space="preserve"> </w:t>
      </w:r>
      <w:r w:rsidRPr="00233580">
        <w:rPr>
          <w:rFonts w:ascii="Arial" w:hAnsi="Arial" w:cs="Arial"/>
          <w:sz w:val="24"/>
          <w:szCs w:val="24"/>
        </w:rPr>
        <w:t xml:space="preserve">administrativos que o contratado possua com o </w:t>
      </w:r>
      <w:r w:rsidRPr="00233580">
        <w:rPr>
          <w:rFonts w:ascii="Arial" w:hAnsi="Arial" w:cs="Arial"/>
          <w:sz w:val="24"/>
          <w:szCs w:val="24"/>
        </w:rPr>
        <w:lastRenderedPageBreak/>
        <w:t>mesmo órgão ora contratante, na forma da Instrução</w:t>
      </w:r>
      <w:r w:rsidRPr="00233580">
        <w:rPr>
          <w:rFonts w:ascii="Arial" w:hAnsi="Arial" w:cs="Arial"/>
          <w:spacing w:val="1"/>
          <w:sz w:val="24"/>
          <w:szCs w:val="24"/>
        </w:rPr>
        <w:t xml:space="preserve"> </w:t>
      </w:r>
      <w:r w:rsidRPr="00233580">
        <w:rPr>
          <w:rFonts w:ascii="Arial" w:hAnsi="Arial" w:cs="Arial"/>
          <w:sz w:val="24"/>
          <w:szCs w:val="24"/>
        </w:rPr>
        <w:t>Normativa</w:t>
      </w:r>
      <w:r w:rsidRPr="00233580">
        <w:rPr>
          <w:rFonts w:ascii="Arial" w:hAnsi="Arial" w:cs="Arial"/>
          <w:spacing w:val="-1"/>
          <w:sz w:val="24"/>
          <w:szCs w:val="24"/>
        </w:rPr>
        <w:t xml:space="preserve"> </w:t>
      </w:r>
      <w:r w:rsidRPr="00233580">
        <w:rPr>
          <w:rFonts w:ascii="Arial" w:hAnsi="Arial" w:cs="Arial"/>
          <w:sz w:val="24"/>
          <w:szCs w:val="24"/>
        </w:rPr>
        <w:t>SEGES/ME nº</w:t>
      </w:r>
      <w:r w:rsidRPr="00233580">
        <w:rPr>
          <w:rFonts w:ascii="Arial" w:hAnsi="Arial" w:cs="Arial"/>
          <w:spacing w:val="-2"/>
          <w:sz w:val="24"/>
          <w:szCs w:val="24"/>
        </w:rPr>
        <w:t xml:space="preserve"> </w:t>
      </w:r>
      <w:r w:rsidRPr="00233580">
        <w:rPr>
          <w:rFonts w:ascii="Arial" w:hAnsi="Arial" w:cs="Arial"/>
          <w:sz w:val="24"/>
          <w:szCs w:val="24"/>
        </w:rPr>
        <w:t>26, de 13</w:t>
      </w:r>
      <w:r w:rsidRPr="00233580">
        <w:rPr>
          <w:rFonts w:ascii="Arial" w:hAnsi="Arial" w:cs="Arial"/>
          <w:spacing w:val="-2"/>
          <w:sz w:val="24"/>
          <w:szCs w:val="24"/>
        </w:rPr>
        <w:t xml:space="preserve"> </w:t>
      </w:r>
      <w:r w:rsidRPr="00233580">
        <w:rPr>
          <w:rFonts w:ascii="Arial" w:hAnsi="Arial" w:cs="Arial"/>
          <w:sz w:val="24"/>
          <w:szCs w:val="24"/>
        </w:rPr>
        <w:t>de abril</w:t>
      </w:r>
      <w:r w:rsidRPr="00233580">
        <w:rPr>
          <w:rFonts w:ascii="Arial" w:hAnsi="Arial" w:cs="Arial"/>
          <w:spacing w:val="1"/>
          <w:sz w:val="24"/>
          <w:szCs w:val="24"/>
        </w:rPr>
        <w:t xml:space="preserve"> </w:t>
      </w:r>
      <w:r w:rsidRPr="00233580">
        <w:rPr>
          <w:rFonts w:ascii="Arial" w:hAnsi="Arial" w:cs="Arial"/>
          <w:sz w:val="24"/>
          <w:szCs w:val="24"/>
        </w:rPr>
        <w:t>de 2022.</w:t>
      </w:r>
    </w:p>
    <w:p w:rsidR="003C2D16" w:rsidRPr="00233580"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rsidR="0015035C" w:rsidRPr="00233580" w:rsidRDefault="0015035C" w:rsidP="009629E5">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RECURSOS FINANCEIROS</w:t>
      </w:r>
    </w:p>
    <w:p w:rsidR="00B45918" w:rsidRPr="00233580" w:rsidRDefault="00B45918" w:rsidP="00B45918">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As despesas decorrentes desta Dispensa de Licitação ocorrerão à conta da seguinte dotação orçamentária: </w:t>
      </w:r>
    </w:p>
    <w:p w:rsidR="003B467D" w:rsidRPr="00233580" w:rsidRDefault="003B467D" w:rsidP="003B467D">
      <w:pPr>
        <w:pStyle w:val="PargrafodaLista"/>
        <w:spacing w:after="0" w:line="240" w:lineRule="auto"/>
        <w:ind w:left="1512"/>
        <w:jc w:val="both"/>
        <w:rPr>
          <w:rFonts w:ascii="Arial" w:hAnsi="Arial" w:cs="Arial"/>
          <w:sz w:val="24"/>
          <w:szCs w:val="24"/>
        </w:rPr>
      </w:pPr>
      <w:r w:rsidRPr="00233580">
        <w:rPr>
          <w:rFonts w:ascii="Arial" w:hAnsi="Arial" w:cs="Arial"/>
          <w:sz w:val="24"/>
          <w:szCs w:val="24"/>
        </w:rPr>
        <w:t xml:space="preserve">Dotação: </w:t>
      </w:r>
    </w:p>
    <w:p w:rsidR="00E0589B" w:rsidRPr="00233580" w:rsidRDefault="00E0589B" w:rsidP="00E0589B">
      <w:pPr>
        <w:pStyle w:val="PargrafodaLista"/>
        <w:spacing w:after="0" w:line="240" w:lineRule="auto"/>
        <w:ind w:left="1512"/>
        <w:jc w:val="both"/>
        <w:rPr>
          <w:rFonts w:ascii="Arial" w:hAnsi="Arial" w:cs="Arial"/>
          <w:sz w:val="24"/>
          <w:szCs w:val="24"/>
        </w:rPr>
      </w:pPr>
      <w:r w:rsidRPr="00233580">
        <w:rPr>
          <w:rFonts w:ascii="Arial" w:hAnsi="Arial" w:cs="Arial"/>
          <w:sz w:val="24"/>
          <w:szCs w:val="24"/>
        </w:rPr>
        <w:t xml:space="preserve">01.01.001.031.0001.2.001.3.3.90.39.00.00 – OUTROS SERVIÇOS TERCEIROS – PESSOA JURÍDICA </w:t>
      </w:r>
    </w:p>
    <w:p w:rsidR="00022AFB" w:rsidRPr="00233580" w:rsidRDefault="00E0589B" w:rsidP="00E0589B">
      <w:pPr>
        <w:pStyle w:val="PargrafodaLista"/>
        <w:spacing w:after="0" w:line="240" w:lineRule="auto"/>
        <w:ind w:left="1512"/>
        <w:jc w:val="both"/>
        <w:rPr>
          <w:rFonts w:ascii="Arial" w:hAnsi="Arial" w:cs="Arial"/>
          <w:sz w:val="24"/>
          <w:szCs w:val="24"/>
        </w:rPr>
      </w:pPr>
      <w:r w:rsidRPr="00233580">
        <w:rPr>
          <w:rFonts w:ascii="Arial" w:hAnsi="Arial" w:cs="Arial"/>
          <w:sz w:val="24"/>
          <w:szCs w:val="24"/>
        </w:rPr>
        <w:t>DESDOBRAMENTO 3.3.90.39.05.00 – SERVIÇOS TÉCNICOS PROFISSIONAIS</w:t>
      </w:r>
    </w:p>
    <w:p w:rsidR="006913F4" w:rsidRPr="00233580" w:rsidRDefault="006913F4" w:rsidP="003B467D">
      <w:pPr>
        <w:pStyle w:val="PargrafodaLista"/>
        <w:spacing w:after="0" w:line="240" w:lineRule="auto"/>
        <w:ind w:left="1512"/>
        <w:jc w:val="both"/>
        <w:rPr>
          <w:rFonts w:ascii="Arial" w:hAnsi="Arial" w:cs="Arial"/>
          <w:sz w:val="24"/>
          <w:szCs w:val="24"/>
        </w:rPr>
      </w:pPr>
    </w:p>
    <w:p w:rsidR="003B467D" w:rsidRPr="00233580" w:rsidRDefault="003B467D" w:rsidP="003B467D">
      <w:pPr>
        <w:pStyle w:val="PargrafodaLista"/>
        <w:spacing w:after="0" w:line="240" w:lineRule="auto"/>
        <w:ind w:left="1512"/>
        <w:jc w:val="both"/>
        <w:rPr>
          <w:rFonts w:ascii="Arial" w:hAnsi="Arial" w:cs="Arial"/>
          <w:sz w:val="24"/>
          <w:szCs w:val="24"/>
        </w:rPr>
      </w:pPr>
    </w:p>
    <w:p w:rsidR="0015035C" w:rsidRPr="00233580" w:rsidRDefault="0015035C" w:rsidP="000F2797">
      <w:pPr>
        <w:pStyle w:val="PargrafodaLista"/>
        <w:numPr>
          <w:ilvl w:val="0"/>
          <w:numId w:val="1"/>
        </w:numPr>
        <w:spacing w:line="360" w:lineRule="auto"/>
        <w:jc w:val="both"/>
        <w:rPr>
          <w:rFonts w:ascii="Arial" w:hAnsi="Arial" w:cs="Arial"/>
          <w:b/>
          <w:sz w:val="24"/>
          <w:szCs w:val="24"/>
        </w:rPr>
      </w:pPr>
      <w:r w:rsidRPr="00233580">
        <w:rPr>
          <w:rFonts w:ascii="Arial" w:hAnsi="Arial" w:cs="Arial"/>
          <w:b/>
          <w:sz w:val="24"/>
          <w:szCs w:val="24"/>
        </w:rPr>
        <w:t>DAS DISPOSIÇÕES GERAIS</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No caso de todos os fornecedores restarem desclassificados ou inabilitados (procedimento fracassado), a Administração poderá:</w:t>
      </w:r>
    </w:p>
    <w:p w:rsidR="004C2183" w:rsidRPr="00233580" w:rsidRDefault="004C2183" w:rsidP="004C2183">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Republicar o presente aviso com uma nova data;</w:t>
      </w:r>
    </w:p>
    <w:p w:rsidR="004C2183" w:rsidRPr="00233580" w:rsidRDefault="004C2183" w:rsidP="004C2183">
      <w:pPr>
        <w:pStyle w:val="PargrafodaLista"/>
        <w:numPr>
          <w:ilvl w:val="2"/>
          <w:numId w:val="1"/>
        </w:numPr>
        <w:spacing w:line="360" w:lineRule="auto"/>
        <w:jc w:val="both"/>
        <w:rPr>
          <w:rFonts w:ascii="Arial" w:hAnsi="Arial" w:cs="Arial"/>
          <w:sz w:val="24"/>
          <w:szCs w:val="24"/>
        </w:rPr>
      </w:pPr>
      <w:r w:rsidRPr="00233580">
        <w:rPr>
          <w:rFonts w:ascii="Arial" w:hAnsi="Arial" w:cs="Arial"/>
          <w:sz w:val="24"/>
          <w:szCs w:val="24"/>
        </w:rPr>
        <w:t>Valer-se, para a contratação, de proposta obtida na pesquisa de preços que serviu de base ao procedimento, se houver</w:t>
      </w:r>
      <w:r w:rsidR="00576C25" w:rsidRPr="00233580">
        <w:rPr>
          <w:rFonts w:ascii="Arial" w:hAnsi="Arial" w:cs="Arial"/>
          <w:sz w:val="24"/>
          <w:szCs w:val="24"/>
        </w:rPr>
        <w:t>, privilegiando-se o menor preço</w:t>
      </w:r>
      <w:r w:rsidRPr="00233580">
        <w:rPr>
          <w:rFonts w:ascii="Arial" w:hAnsi="Arial" w:cs="Arial"/>
          <w:sz w:val="24"/>
          <w:szCs w:val="24"/>
        </w:rPr>
        <w:t>, sempre que possível, e desde que atendidas às condições de habilitação exigidas.</w:t>
      </w:r>
    </w:p>
    <w:p w:rsidR="004C2183" w:rsidRPr="00233580" w:rsidRDefault="004C2183" w:rsidP="004C2183">
      <w:pPr>
        <w:pStyle w:val="PargrafodaLista"/>
        <w:numPr>
          <w:ilvl w:val="3"/>
          <w:numId w:val="1"/>
        </w:numPr>
        <w:spacing w:line="360" w:lineRule="auto"/>
        <w:jc w:val="both"/>
        <w:rPr>
          <w:rFonts w:ascii="Arial" w:hAnsi="Arial" w:cs="Arial"/>
          <w:sz w:val="24"/>
          <w:szCs w:val="24"/>
        </w:rPr>
      </w:pPr>
      <w:r w:rsidRPr="00233580">
        <w:rPr>
          <w:rFonts w:ascii="Arial" w:hAnsi="Arial" w:cs="Arial"/>
          <w:sz w:val="24"/>
          <w:szCs w:val="24"/>
        </w:rPr>
        <w:t xml:space="preserve">No caso do subitem anterior, a contratação será operacionalizada fora deste procedimento. </w:t>
      </w:r>
    </w:p>
    <w:p w:rsidR="004C2183" w:rsidRPr="00233580" w:rsidRDefault="00635170" w:rsidP="000F279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Fixar</w:t>
      </w:r>
      <w:r w:rsidR="004C2183" w:rsidRPr="00233580">
        <w:rPr>
          <w:rFonts w:ascii="Arial" w:hAnsi="Arial" w:cs="Arial"/>
          <w:sz w:val="24"/>
          <w:szCs w:val="24"/>
        </w:rPr>
        <w:t xml:space="preserve"> prazo para que possa haver adequação das propostas ou da documentação de habilitação, conforme o caso.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As providências dos subitens 13.1.1 e 13.1.2 também poderão ser utilizadas se não houver o comparecimento de quaisquer fornecedores interessados (procedimento deserto).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 xml:space="preserve">Caberá ao fornecedor acompanhar as operações, ficando responsável pelo ônus decorrente da perda do negócio diante da </w:t>
      </w:r>
      <w:r w:rsidRPr="00233580">
        <w:rPr>
          <w:rFonts w:ascii="Arial" w:hAnsi="Arial" w:cs="Arial"/>
          <w:sz w:val="24"/>
          <w:szCs w:val="24"/>
        </w:rPr>
        <w:lastRenderedPageBreak/>
        <w:t>inobservância de quaisquer mensagens emitidas pela Administração ou de sua desconexão.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Os horários estabelecidos na divulgação deste procedimento e durante o envio de lances observarão o horário de Brasília-DF, inclusive para contagem de tempo e registro no Sistema e na documentação relativa ao procedimento.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C2183" w:rsidRPr="00233580" w:rsidRDefault="004C2183" w:rsidP="004C2183">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rsidR="00635170" w:rsidRPr="00233580" w:rsidRDefault="004C2183" w:rsidP="00635170">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Os fornecedores assumem todos os custos de preparação e apresentação de suas propostas e a Administração não será, em nenhum caso, responsável por esses custos, independentemente da condução ou do resul</w:t>
      </w:r>
      <w:r w:rsidR="00635170" w:rsidRPr="00233580">
        <w:rPr>
          <w:rFonts w:ascii="Arial" w:hAnsi="Arial" w:cs="Arial"/>
          <w:sz w:val="24"/>
          <w:szCs w:val="24"/>
        </w:rPr>
        <w:t>tado do processo de contratação</w:t>
      </w:r>
    </w:p>
    <w:p w:rsidR="00635170" w:rsidRPr="00233580" w:rsidRDefault="00635170" w:rsidP="00635170">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Em</w:t>
      </w:r>
      <w:r w:rsidR="004C2183" w:rsidRPr="00233580">
        <w:rPr>
          <w:rFonts w:ascii="Arial" w:hAnsi="Arial" w:cs="Arial"/>
          <w:sz w:val="24"/>
          <w:szCs w:val="24"/>
        </w:rPr>
        <w:t xml:space="preserve"> caso de divergência entre disposições deste Edital de Contratação Direta e de seus anexos ou</w:t>
      </w:r>
      <w:r w:rsidR="004C2183" w:rsidRPr="00233580">
        <w:rPr>
          <w:rFonts w:ascii="Arial" w:hAnsi="Arial" w:cs="Arial"/>
          <w:spacing w:val="1"/>
          <w:sz w:val="24"/>
          <w:szCs w:val="24"/>
        </w:rPr>
        <w:t xml:space="preserve"> </w:t>
      </w:r>
      <w:r w:rsidR="004C2183" w:rsidRPr="00233580">
        <w:rPr>
          <w:rFonts w:ascii="Arial" w:hAnsi="Arial" w:cs="Arial"/>
          <w:sz w:val="24"/>
          <w:szCs w:val="24"/>
        </w:rPr>
        <w:t>demais</w:t>
      </w:r>
      <w:r w:rsidR="004C2183" w:rsidRPr="00233580">
        <w:rPr>
          <w:rFonts w:ascii="Arial" w:hAnsi="Arial" w:cs="Arial"/>
          <w:spacing w:val="-3"/>
          <w:sz w:val="24"/>
          <w:szCs w:val="24"/>
        </w:rPr>
        <w:t xml:space="preserve"> </w:t>
      </w:r>
      <w:r w:rsidR="004C2183" w:rsidRPr="00233580">
        <w:rPr>
          <w:rFonts w:ascii="Arial" w:hAnsi="Arial" w:cs="Arial"/>
          <w:sz w:val="24"/>
          <w:szCs w:val="24"/>
        </w:rPr>
        <w:t>peças que compõem</w:t>
      </w:r>
      <w:r w:rsidR="004C2183" w:rsidRPr="00233580">
        <w:rPr>
          <w:rFonts w:ascii="Arial" w:hAnsi="Arial" w:cs="Arial"/>
          <w:spacing w:val="1"/>
          <w:sz w:val="24"/>
          <w:szCs w:val="24"/>
        </w:rPr>
        <w:t xml:space="preserve"> </w:t>
      </w:r>
      <w:r w:rsidR="004C2183" w:rsidRPr="00233580">
        <w:rPr>
          <w:rFonts w:ascii="Arial" w:hAnsi="Arial" w:cs="Arial"/>
          <w:sz w:val="24"/>
          <w:szCs w:val="24"/>
        </w:rPr>
        <w:t>o processo,</w:t>
      </w:r>
      <w:r w:rsidR="004C2183" w:rsidRPr="00233580">
        <w:rPr>
          <w:rFonts w:ascii="Arial" w:hAnsi="Arial" w:cs="Arial"/>
          <w:spacing w:val="-3"/>
          <w:sz w:val="24"/>
          <w:szCs w:val="24"/>
        </w:rPr>
        <w:t xml:space="preserve"> </w:t>
      </w:r>
      <w:r w:rsidR="004C2183" w:rsidRPr="00233580">
        <w:rPr>
          <w:rFonts w:ascii="Arial" w:hAnsi="Arial" w:cs="Arial"/>
          <w:sz w:val="24"/>
          <w:szCs w:val="24"/>
        </w:rPr>
        <w:t>prevalecerá</w:t>
      </w:r>
      <w:r w:rsidR="004C2183" w:rsidRPr="00233580">
        <w:rPr>
          <w:rFonts w:ascii="Arial" w:hAnsi="Arial" w:cs="Arial"/>
          <w:spacing w:val="-1"/>
          <w:sz w:val="24"/>
          <w:szCs w:val="24"/>
        </w:rPr>
        <w:t xml:space="preserve"> </w:t>
      </w:r>
      <w:r w:rsidR="004C2183" w:rsidRPr="00233580">
        <w:rPr>
          <w:rFonts w:ascii="Arial" w:hAnsi="Arial" w:cs="Arial"/>
          <w:sz w:val="24"/>
          <w:szCs w:val="24"/>
        </w:rPr>
        <w:t>as deste Edital.</w:t>
      </w:r>
    </w:p>
    <w:p w:rsidR="004C2183" w:rsidRPr="00233580" w:rsidRDefault="004C2183" w:rsidP="000F2797">
      <w:pPr>
        <w:pStyle w:val="PargrafodaLista"/>
        <w:numPr>
          <w:ilvl w:val="1"/>
          <w:numId w:val="1"/>
        </w:numPr>
        <w:spacing w:line="360" w:lineRule="auto"/>
        <w:jc w:val="both"/>
        <w:rPr>
          <w:rFonts w:ascii="Arial" w:hAnsi="Arial" w:cs="Arial"/>
          <w:sz w:val="24"/>
          <w:szCs w:val="24"/>
        </w:rPr>
      </w:pPr>
      <w:r w:rsidRPr="00233580">
        <w:rPr>
          <w:rFonts w:ascii="Arial" w:hAnsi="Arial" w:cs="Arial"/>
          <w:sz w:val="24"/>
          <w:szCs w:val="24"/>
        </w:rPr>
        <w:t>Integram este Edital de Contratação Direta, para todos os fins e efeitos, os seguintes anexos:</w:t>
      </w:r>
    </w:p>
    <w:p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ANEXO I – DOCUMENTAÇÃO EXIGIDA PARA HABILITAÇÃO</w:t>
      </w:r>
    </w:p>
    <w:p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ANEXO II – TERMO DE REFERÊNCIA</w:t>
      </w:r>
    </w:p>
    <w:p w:rsidR="00652285" w:rsidRPr="00233580" w:rsidRDefault="00021A18" w:rsidP="00652285">
      <w:pPr>
        <w:spacing w:after="0" w:line="240" w:lineRule="auto"/>
        <w:ind w:left="1416"/>
        <w:jc w:val="both"/>
        <w:rPr>
          <w:rFonts w:ascii="Arial" w:hAnsi="Arial" w:cs="Arial"/>
          <w:sz w:val="24"/>
          <w:szCs w:val="24"/>
        </w:rPr>
      </w:pPr>
      <w:r w:rsidRPr="00233580">
        <w:rPr>
          <w:rFonts w:ascii="Arial" w:hAnsi="Arial" w:cs="Arial"/>
          <w:sz w:val="24"/>
          <w:szCs w:val="24"/>
        </w:rPr>
        <w:lastRenderedPageBreak/>
        <w:t xml:space="preserve">ANEXO III – </w:t>
      </w:r>
      <w:r w:rsidR="00E0589B" w:rsidRPr="00233580">
        <w:rPr>
          <w:rFonts w:ascii="Arial" w:hAnsi="Arial" w:cs="Arial"/>
          <w:sz w:val="24"/>
          <w:szCs w:val="24"/>
        </w:rPr>
        <w:t>MINUTA DO CONTRATO</w:t>
      </w:r>
    </w:p>
    <w:p w:rsidR="00652285" w:rsidRPr="00233580" w:rsidRDefault="00652285" w:rsidP="00E0589B">
      <w:pPr>
        <w:spacing w:after="0" w:line="240" w:lineRule="auto"/>
        <w:ind w:left="1416"/>
        <w:jc w:val="both"/>
        <w:rPr>
          <w:rFonts w:ascii="Arial" w:hAnsi="Arial" w:cs="Arial"/>
          <w:sz w:val="24"/>
          <w:szCs w:val="24"/>
        </w:rPr>
      </w:pPr>
      <w:r w:rsidRPr="00233580">
        <w:rPr>
          <w:rFonts w:ascii="Arial" w:hAnsi="Arial" w:cs="Arial"/>
          <w:sz w:val="24"/>
          <w:szCs w:val="24"/>
        </w:rPr>
        <w:t xml:space="preserve">ANEXO IV – </w:t>
      </w:r>
      <w:r w:rsidR="00E0589B" w:rsidRPr="00233580">
        <w:rPr>
          <w:rFonts w:ascii="Arial" w:hAnsi="Arial" w:cs="Arial"/>
          <w:sz w:val="24"/>
          <w:szCs w:val="24"/>
        </w:rPr>
        <w:t>DECLARAÇÃO ANTIFRAUDE E ANTICORRUPÇÃO</w:t>
      </w:r>
    </w:p>
    <w:p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ANEXO V – MODELO DE PROPOSTA</w:t>
      </w:r>
    </w:p>
    <w:p w:rsidR="00652285" w:rsidRPr="00233580" w:rsidRDefault="00E0589B" w:rsidP="00652285">
      <w:pPr>
        <w:spacing w:after="0" w:line="240" w:lineRule="auto"/>
        <w:ind w:left="1416"/>
        <w:jc w:val="both"/>
        <w:rPr>
          <w:rFonts w:ascii="Arial" w:hAnsi="Arial" w:cs="Arial"/>
          <w:sz w:val="24"/>
          <w:szCs w:val="24"/>
        </w:rPr>
      </w:pPr>
      <w:r w:rsidRPr="00233580">
        <w:rPr>
          <w:rFonts w:ascii="Arial" w:hAnsi="Arial" w:cs="Arial"/>
          <w:sz w:val="24"/>
          <w:szCs w:val="24"/>
        </w:rPr>
        <w:t>ANEXO VI</w:t>
      </w:r>
      <w:r w:rsidR="00652285" w:rsidRPr="00233580">
        <w:rPr>
          <w:rFonts w:ascii="Arial" w:hAnsi="Arial" w:cs="Arial"/>
          <w:sz w:val="24"/>
          <w:szCs w:val="24"/>
        </w:rPr>
        <w:t xml:space="preserve"> – DECLARAÇÃO DE MICROEMPRESA</w:t>
      </w:r>
    </w:p>
    <w:p w:rsidR="00652285" w:rsidRPr="00233580" w:rsidRDefault="00E0589B" w:rsidP="00652285">
      <w:pPr>
        <w:spacing w:after="0" w:line="240" w:lineRule="auto"/>
        <w:ind w:left="1416"/>
        <w:jc w:val="both"/>
        <w:rPr>
          <w:rFonts w:ascii="Arial" w:hAnsi="Arial" w:cs="Arial"/>
          <w:sz w:val="24"/>
          <w:szCs w:val="24"/>
        </w:rPr>
      </w:pPr>
      <w:r w:rsidRPr="00233580">
        <w:rPr>
          <w:rFonts w:ascii="Arial" w:hAnsi="Arial" w:cs="Arial"/>
          <w:sz w:val="24"/>
          <w:szCs w:val="24"/>
        </w:rPr>
        <w:t>ANEXO VII</w:t>
      </w:r>
      <w:r w:rsidR="00652285" w:rsidRPr="00233580">
        <w:rPr>
          <w:rFonts w:ascii="Arial" w:hAnsi="Arial" w:cs="Arial"/>
          <w:sz w:val="24"/>
          <w:szCs w:val="24"/>
        </w:rPr>
        <w:t xml:space="preserve"> – DECLARAÇÃO DE NÃO EMPREGAR MENORES</w:t>
      </w:r>
    </w:p>
    <w:p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 xml:space="preserve">ANEXO </w:t>
      </w:r>
      <w:r w:rsidR="00E0589B" w:rsidRPr="00233580">
        <w:rPr>
          <w:rFonts w:ascii="Arial" w:hAnsi="Arial" w:cs="Arial"/>
          <w:sz w:val="24"/>
          <w:szCs w:val="24"/>
        </w:rPr>
        <w:t>VIII</w:t>
      </w:r>
      <w:r w:rsidRPr="00233580">
        <w:rPr>
          <w:rFonts w:ascii="Arial" w:hAnsi="Arial" w:cs="Arial"/>
          <w:sz w:val="24"/>
          <w:szCs w:val="24"/>
        </w:rPr>
        <w:t xml:space="preserve"> – DECLARAÇÃO DE NÃO PARENTESCO</w:t>
      </w:r>
    </w:p>
    <w:p w:rsidR="00652285" w:rsidRPr="00233580" w:rsidRDefault="00652285" w:rsidP="00652285">
      <w:pPr>
        <w:spacing w:after="0" w:line="240" w:lineRule="auto"/>
        <w:ind w:left="1416"/>
        <w:jc w:val="both"/>
        <w:rPr>
          <w:rFonts w:ascii="Arial" w:hAnsi="Arial" w:cs="Arial"/>
          <w:sz w:val="24"/>
          <w:szCs w:val="24"/>
        </w:rPr>
      </w:pPr>
    </w:p>
    <w:p w:rsidR="00652285" w:rsidRPr="00233580" w:rsidRDefault="00652285" w:rsidP="00652285">
      <w:pPr>
        <w:spacing w:after="0" w:line="240" w:lineRule="auto"/>
        <w:ind w:left="1416"/>
        <w:jc w:val="both"/>
        <w:rPr>
          <w:rFonts w:ascii="Arial" w:hAnsi="Arial" w:cs="Arial"/>
          <w:sz w:val="24"/>
          <w:szCs w:val="24"/>
        </w:rPr>
      </w:pPr>
    </w:p>
    <w:p w:rsidR="00652285" w:rsidRPr="00233580" w:rsidRDefault="00905441" w:rsidP="00652285">
      <w:pPr>
        <w:spacing w:after="0" w:line="240" w:lineRule="auto"/>
        <w:ind w:left="1416"/>
        <w:jc w:val="right"/>
        <w:rPr>
          <w:rFonts w:ascii="Arial" w:hAnsi="Arial" w:cs="Arial"/>
          <w:sz w:val="24"/>
          <w:szCs w:val="24"/>
        </w:rPr>
      </w:pPr>
      <w:r w:rsidRPr="00233580">
        <w:rPr>
          <w:rFonts w:ascii="Arial" w:hAnsi="Arial" w:cs="Arial"/>
          <w:sz w:val="24"/>
          <w:szCs w:val="24"/>
        </w:rPr>
        <w:t xml:space="preserve">Mandaguaçu PR, </w:t>
      </w:r>
      <w:r w:rsidR="00711971" w:rsidRPr="00233580">
        <w:rPr>
          <w:rFonts w:ascii="Arial" w:hAnsi="Arial" w:cs="Arial"/>
          <w:sz w:val="24"/>
          <w:szCs w:val="24"/>
        </w:rPr>
        <w:t>22</w:t>
      </w:r>
      <w:r w:rsidR="00827BC5" w:rsidRPr="00233580">
        <w:rPr>
          <w:rFonts w:ascii="Arial" w:hAnsi="Arial" w:cs="Arial"/>
          <w:sz w:val="24"/>
          <w:szCs w:val="24"/>
        </w:rPr>
        <w:t xml:space="preserve"> </w:t>
      </w:r>
      <w:r w:rsidR="00B537E1" w:rsidRPr="00233580">
        <w:rPr>
          <w:rFonts w:ascii="Arial" w:hAnsi="Arial" w:cs="Arial"/>
          <w:sz w:val="24"/>
          <w:szCs w:val="24"/>
        </w:rPr>
        <w:t>de</w:t>
      </w:r>
      <w:r w:rsidR="00652285" w:rsidRPr="00233580">
        <w:rPr>
          <w:rFonts w:ascii="Arial" w:hAnsi="Arial" w:cs="Arial"/>
          <w:sz w:val="24"/>
          <w:szCs w:val="24"/>
        </w:rPr>
        <w:t xml:space="preserve"> </w:t>
      </w:r>
      <w:r w:rsidR="00E0589B" w:rsidRPr="00233580">
        <w:rPr>
          <w:rFonts w:ascii="Arial" w:hAnsi="Arial" w:cs="Arial"/>
          <w:sz w:val="24"/>
          <w:szCs w:val="24"/>
        </w:rPr>
        <w:t>janeiro</w:t>
      </w:r>
      <w:r w:rsidR="00652285" w:rsidRPr="00233580">
        <w:rPr>
          <w:rFonts w:ascii="Arial" w:hAnsi="Arial" w:cs="Arial"/>
          <w:sz w:val="24"/>
          <w:szCs w:val="24"/>
        </w:rPr>
        <w:t xml:space="preserve"> de 202</w:t>
      </w:r>
      <w:r w:rsidR="00E0589B" w:rsidRPr="00233580">
        <w:rPr>
          <w:rFonts w:ascii="Arial" w:hAnsi="Arial" w:cs="Arial"/>
          <w:sz w:val="24"/>
          <w:szCs w:val="24"/>
        </w:rPr>
        <w:t>5</w:t>
      </w:r>
      <w:r w:rsidR="00652285" w:rsidRPr="00233580">
        <w:rPr>
          <w:rFonts w:ascii="Arial" w:hAnsi="Arial" w:cs="Arial"/>
          <w:sz w:val="24"/>
          <w:szCs w:val="24"/>
        </w:rPr>
        <w:t>.</w:t>
      </w:r>
    </w:p>
    <w:p w:rsidR="00652285" w:rsidRPr="00233580" w:rsidRDefault="00652285" w:rsidP="00652285">
      <w:pPr>
        <w:spacing w:after="0" w:line="240" w:lineRule="auto"/>
        <w:ind w:left="1416"/>
        <w:jc w:val="right"/>
        <w:rPr>
          <w:rFonts w:ascii="Arial" w:hAnsi="Arial" w:cs="Arial"/>
          <w:sz w:val="24"/>
          <w:szCs w:val="24"/>
        </w:rPr>
      </w:pPr>
    </w:p>
    <w:p w:rsidR="00652285" w:rsidRPr="00233580" w:rsidRDefault="00652285" w:rsidP="00652285">
      <w:pPr>
        <w:spacing w:after="0" w:line="240" w:lineRule="auto"/>
        <w:ind w:left="1416"/>
        <w:jc w:val="right"/>
        <w:rPr>
          <w:rFonts w:ascii="Arial" w:hAnsi="Arial" w:cs="Arial"/>
          <w:sz w:val="24"/>
          <w:szCs w:val="24"/>
        </w:rPr>
      </w:pPr>
    </w:p>
    <w:p w:rsidR="006C6C75" w:rsidRPr="00233580" w:rsidRDefault="006C6C75" w:rsidP="00652285">
      <w:pPr>
        <w:spacing w:after="0" w:line="240" w:lineRule="auto"/>
        <w:ind w:left="1416"/>
        <w:jc w:val="right"/>
        <w:rPr>
          <w:rFonts w:ascii="Arial" w:hAnsi="Arial" w:cs="Arial"/>
          <w:sz w:val="24"/>
          <w:szCs w:val="24"/>
        </w:rPr>
      </w:pPr>
    </w:p>
    <w:p w:rsidR="006C6C75" w:rsidRPr="00233580" w:rsidRDefault="006C6C75" w:rsidP="00652285">
      <w:pPr>
        <w:spacing w:after="0" w:line="240" w:lineRule="auto"/>
        <w:ind w:left="1416"/>
        <w:jc w:val="right"/>
        <w:rPr>
          <w:rFonts w:ascii="Arial" w:hAnsi="Arial" w:cs="Arial"/>
          <w:sz w:val="24"/>
          <w:szCs w:val="24"/>
        </w:rPr>
      </w:pPr>
    </w:p>
    <w:p w:rsidR="00652285" w:rsidRPr="00233580" w:rsidRDefault="00E0589B" w:rsidP="00652285">
      <w:pPr>
        <w:spacing w:after="0" w:line="240" w:lineRule="auto"/>
        <w:ind w:left="1416"/>
        <w:jc w:val="center"/>
        <w:rPr>
          <w:rFonts w:ascii="Arial" w:hAnsi="Arial" w:cs="Arial"/>
          <w:sz w:val="24"/>
          <w:szCs w:val="24"/>
        </w:rPr>
      </w:pPr>
      <w:r w:rsidRPr="00233580">
        <w:rPr>
          <w:rFonts w:ascii="Arial" w:hAnsi="Arial" w:cs="Arial"/>
          <w:sz w:val="24"/>
          <w:szCs w:val="24"/>
        </w:rPr>
        <w:t xml:space="preserve">Marcio Aquaroni </w:t>
      </w:r>
      <w:proofErr w:type="spellStart"/>
      <w:r w:rsidRPr="00233580">
        <w:rPr>
          <w:rFonts w:ascii="Arial" w:hAnsi="Arial" w:cs="Arial"/>
          <w:sz w:val="24"/>
          <w:szCs w:val="24"/>
        </w:rPr>
        <w:t>Navachi</w:t>
      </w:r>
      <w:proofErr w:type="spellEnd"/>
    </w:p>
    <w:p w:rsidR="000F2797" w:rsidRPr="00233580" w:rsidRDefault="00652285" w:rsidP="00652285">
      <w:pPr>
        <w:spacing w:after="0" w:line="240" w:lineRule="auto"/>
        <w:ind w:left="1416"/>
        <w:jc w:val="center"/>
        <w:rPr>
          <w:rFonts w:ascii="Arial" w:hAnsi="Arial" w:cs="Arial"/>
          <w:sz w:val="24"/>
          <w:szCs w:val="24"/>
        </w:rPr>
      </w:pPr>
      <w:r w:rsidRPr="00233580">
        <w:rPr>
          <w:rFonts w:ascii="Arial" w:hAnsi="Arial" w:cs="Arial"/>
          <w:sz w:val="24"/>
          <w:szCs w:val="24"/>
        </w:rPr>
        <w:t>Presidente</w:t>
      </w:r>
    </w:p>
    <w:p w:rsidR="000F2797" w:rsidRPr="00233580" w:rsidRDefault="000F2797">
      <w:pPr>
        <w:rPr>
          <w:rFonts w:ascii="Arial" w:hAnsi="Arial" w:cs="Arial"/>
          <w:sz w:val="24"/>
          <w:szCs w:val="24"/>
        </w:rPr>
      </w:pPr>
      <w:r w:rsidRPr="00233580">
        <w:rPr>
          <w:rFonts w:ascii="Arial" w:hAnsi="Arial" w:cs="Arial"/>
          <w:sz w:val="24"/>
          <w:szCs w:val="24"/>
        </w:rPr>
        <w:br w:type="page"/>
      </w:r>
    </w:p>
    <w:p w:rsidR="000F2797" w:rsidRPr="00233580"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I</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DOCUMENTAÇÃO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EXIGIDA</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PARA</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HABILITAÇÃO</w:t>
      </w:r>
    </w:p>
    <w:p w:rsidR="000F2797" w:rsidRPr="00233580"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233580"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233580">
        <w:rPr>
          <w:rFonts w:ascii="Arial" w:eastAsia="Times New Roman" w:hAnsi="Arial" w:cs="Arial"/>
          <w:sz w:val="24"/>
          <w:szCs w:val="24"/>
          <w:lang w:val="pt-PT"/>
        </w:rPr>
        <w:t>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exigências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habilitação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serem</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atendidas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pelo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são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aquelas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discriminadas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itens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seguir:</w:t>
      </w:r>
    </w:p>
    <w:p w:rsidR="000F2797" w:rsidRPr="00233580"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rsidR="000F2797" w:rsidRPr="00233580"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jurídica</w:t>
      </w:r>
    </w:p>
    <w:p w:rsidR="000F2797" w:rsidRPr="00233580"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rsidR="000F2797" w:rsidRPr="00233580"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Empresário individual</w:t>
      </w:r>
      <w:r w:rsidRPr="00233580">
        <w:rPr>
          <w:rFonts w:ascii="Arial" w:eastAsia="Times New Roman" w:hAnsi="Arial" w:cs="Arial"/>
          <w:sz w:val="24"/>
          <w:szCs w:val="24"/>
          <w:lang w:val="pt-PT"/>
        </w:rPr>
        <w:t xml:space="preserve">: inscrição no Registro Público de Empresas Mercantis, a cargo da </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sede;</w:t>
      </w:r>
    </w:p>
    <w:p w:rsidR="000F2797" w:rsidRPr="00233580"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Microempreendedor</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Individual</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MEI</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Certificado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b/>
          <w:sz w:val="24"/>
          <w:szCs w:val="24"/>
          <w:lang w:val="pt-PT"/>
        </w:rPr>
        <w:t xml:space="preserve">Microempreendedor </w:t>
      </w:r>
      <w:r w:rsidRPr="00233580">
        <w:rPr>
          <w:rFonts w:ascii="Arial" w:eastAsia="Times New Roman" w:hAnsi="Arial" w:cs="Arial"/>
          <w:sz w:val="24"/>
          <w:szCs w:val="24"/>
          <w:lang w:val="pt-PT"/>
        </w:rPr>
        <w:t>Individual - CCMEI, cuja aceitação ficará condicionada à verificação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autenticidade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sítio</w:t>
      </w:r>
      <w:r w:rsidRPr="00233580">
        <w:rPr>
          <w:rFonts w:ascii="Arial" w:eastAsia="Times New Roman" w:hAnsi="Arial" w:cs="Arial"/>
          <w:spacing w:val="1"/>
          <w:sz w:val="24"/>
          <w:szCs w:val="24"/>
          <w:lang w:val="pt-PT"/>
        </w:rPr>
        <w:t xml:space="preserve"> </w:t>
      </w:r>
      <w:hyperlink r:id="rId10">
        <w:r w:rsidRPr="00233580">
          <w:rPr>
            <w:rFonts w:ascii="Arial" w:eastAsia="Times New Roman" w:hAnsi="Arial" w:cs="Arial"/>
            <w:sz w:val="24"/>
            <w:szCs w:val="24"/>
            <w:u w:val="single"/>
            <w:lang w:val="pt-PT"/>
          </w:rPr>
          <w:t>https://www.gov.br/empresas-e-negocios/pt-br/empreendedor</w:t>
        </w:r>
      </w:hyperlink>
      <w:r w:rsidRPr="00233580">
        <w:rPr>
          <w:rFonts w:ascii="Arial" w:eastAsia="Times New Roman" w:hAnsi="Arial" w:cs="Arial"/>
          <w:sz w:val="24"/>
          <w:szCs w:val="24"/>
          <w:lang w:val="pt-PT"/>
        </w:rPr>
        <w:t>;</w:t>
      </w:r>
    </w:p>
    <w:p w:rsidR="000F2797" w:rsidRPr="00233580"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7"/>
          <w:sz w:val="24"/>
          <w:szCs w:val="24"/>
          <w:lang w:val="pt-PT"/>
        </w:rPr>
        <w:t xml:space="preserve"> </w:t>
      </w:r>
      <w:r w:rsidRPr="00233580">
        <w:rPr>
          <w:rFonts w:ascii="Arial" w:eastAsia="Times New Roman" w:hAnsi="Arial" w:cs="Arial"/>
          <w:b/>
          <w:sz w:val="24"/>
          <w:szCs w:val="24"/>
          <w:lang w:val="pt-PT"/>
        </w:rPr>
        <w:t>empresária,</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sociedade</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limitada</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unipessoal</w:t>
      </w:r>
      <w:r w:rsidRPr="00233580">
        <w:rPr>
          <w:rFonts w:ascii="Arial" w:eastAsia="Times New Roman" w:hAnsi="Arial" w:cs="Arial"/>
          <w:b/>
          <w:spacing w:val="-3"/>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SLU</w:t>
      </w:r>
      <w:r w:rsidRPr="00233580">
        <w:rPr>
          <w:rFonts w:ascii="Arial" w:eastAsia="Times New Roman" w:hAnsi="Arial" w:cs="Arial"/>
          <w:b/>
          <w:spacing w:val="-7"/>
          <w:sz w:val="24"/>
          <w:szCs w:val="24"/>
          <w:lang w:val="pt-PT"/>
        </w:rPr>
        <w:t xml:space="preserve"> </w:t>
      </w:r>
      <w:r w:rsidRPr="00233580">
        <w:rPr>
          <w:rFonts w:ascii="Arial" w:eastAsia="Times New Roman" w:hAnsi="Arial" w:cs="Arial"/>
          <w:b/>
          <w:sz w:val="24"/>
          <w:szCs w:val="24"/>
          <w:lang w:val="pt-PT"/>
        </w:rPr>
        <w:t>ou</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sociedade</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identificada</w:t>
      </w:r>
      <w:r w:rsidRPr="00233580">
        <w:rPr>
          <w:rFonts w:ascii="Arial" w:eastAsia="Times New Roman" w:hAnsi="Arial" w:cs="Arial"/>
          <w:b/>
          <w:spacing w:val="-53"/>
          <w:sz w:val="24"/>
          <w:szCs w:val="24"/>
          <w:lang w:val="pt-PT"/>
        </w:rPr>
        <w:t xml:space="preserve"> </w:t>
      </w:r>
      <w:r w:rsidRPr="00233580">
        <w:rPr>
          <w:rFonts w:ascii="Arial" w:eastAsia="Times New Roman" w:hAnsi="Arial" w:cs="Arial"/>
          <w:b/>
          <w:sz w:val="24"/>
          <w:szCs w:val="24"/>
          <w:lang w:val="pt-PT"/>
        </w:rPr>
        <w:t>como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empresa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individual</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responsabilidade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limitada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EIRELI</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constitutivo, estatuto ou contrato social no Registro Público de Empresas Mercantis, a cargo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respectiva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acompanhada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documento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comprobatório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seus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administradores;</w:t>
      </w:r>
    </w:p>
    <w:p w:rsidR="000F2797" w:rsidRPr="00233580"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empresária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estrangeira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com</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atuação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permanente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no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País</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portaria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autorização de funcionamento no Brasil, publicada no Diário Oficial da União e arquivada 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unidade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federativa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onde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localizar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filial,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agência,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sucursal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estabelecimento,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será</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considerada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sua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conforme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Instrução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Normativa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DREI/ME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77, de 18</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março de 2020;</w:t>
      </w:r>
    </w:p>
    <w:p w:rsidR="000F2797" w:rsidRPr="00233580"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5"/>
          <w:sz w:val="24"/>
          <w:szCs w:val="24"/>
          <w:lang w:val="pt-PT"/>
        </w:rPr>
        <w:t xml:space="preserve"> </w:t>
      </w:r>
      <w:r w:rsidRPr="00233580">
        <w:rPr>
          <w:rFonts w:ascii="Arial" w:eastAsia="Times New Roman" w:hAnsi="Arial" w:cs="Arial"/>
          <w:b/>
          <w:sz w:val="24"/>
          <w:szCs w:val="24"/>
          <w:lang w:val="pt-PT"/>
        </w:rPr>
        <w:t>simples</w:t>
      </w:r>
      <w:r w:rsidRPr="00233580">
        <w:rPr>
          <w:rFonts w:ascii="Arial" w:eastAsia="Times New Roman" w:hAnsi="Arial" w:cs="Arial"/>
          <w:sz w:val="24"/>
          <w:szCs w:val="24"/>
          <w:lang w:val="pt-PT"/>
        </w:rPr>
        <w:t>:</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ato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constitutivo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Registro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Civil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Pessoas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Jurídicas</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local 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sua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acompanhada 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documento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comprobatório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seus administradores;</w:t>
      </w:r>
    </w:p>
    <w:p w:rsidR="000F2797" w:rsidRPr="00233580"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 xml:space="preserve">Filial, sucursal ou agência de sociedade simples ou empresária </w:t>
      </w:r>
      <w:r w:rsidRPr="00233580">
        <w:rPr>
          <w:rFonts w:ascii="Arial" w:eastAsia="Times New Roman" w:hAnsi="Arial" w:cs="Arial"/>
          <w:sz w:val="24"/>
          <w:szCs w:val="24"/>
          <w:lang w:val="pt-PT"/>
        </w:rPr>
        <w:t>- inscrição do ato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constitutivo da filial, sucursal ou agência da sociedade simples ou empresária, respectivamente,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 Registro Civil das Pessoas Jurídicas ou no Registro Público de Empresas Mercantis onde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opera,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averbação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no Registro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onde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tem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matriz;</w:t>
      </w:r>
    </w:p>
    <w:p w:rsidR="000F2797" w:rsidRPr="00233580"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rsidR="000F2797" w:rsidRPr="00233580"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Habilitações</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fiscal,</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social</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e</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trabalhista:</w:t>
      </w:r>
    </w:p>
    <w:p w:rsidR="000F2797" w:rsidRPr="00233580"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Cadastro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Nacional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Pessoa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Jurídica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(CNPJ);</w:t>
      </w:r>
    </w:p>
    <w:p w:rsidR="000F2797" w:rsidRPr="00233580"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prova de regularidade fiscal perante a Fazenda Nacional, mediante apresentação de certidão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expedida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conjuntamente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pela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Secretaria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Receita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Federal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Brasil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(RFB)</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pela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Procuradoria-Geral da Fazenda Nacional (PGFN), referente a todos os créditos tributários</w:t>
      </w:r>
      <w:r w:rsidRPr="00233580">
        <w:rPr>
          <w:rFonts w:ascii="Arial" w:eastAsia="Times New Roman" w:hAnsi="Arial" w:cs="Arial"/>
          <w:spacing w:val="1"/>
          <w:sz w:val="24"/>
          <w:szCs w:val="24"/>
          <w:lang w:val="pt-PT"/>
        </w:rPr>
        <w:t xml:space="preserve"> </w:t>
      </w:r>
      <w:r w:rsidRPr="00233580">
        <w:rPr>
          <w:rFonts w:ascii="Arial" w:eastAsia="Times New Roman" w:hAnsi="Arial" w:cs="Arial"/>
          <w:spacing w:val="-1"/>
          <w:sz w:val="24"/>
          <w:szCs w:val="24"/>
          <w:lang w:val="pt-PT"/>
        </w:rPr>
        <w:t>federais</w:t>
      </w:r>
      <w:r w:rsidRPr="00233580">
        <w:rPr>
          <w:rFonts w:ascii="Arial" w:eastAsia="Times New Roman" w:hAnsi="Arial" w:cs="Arial"/>
          <w:spacing w:val="-12"/>
          <w:sz w:val="24"/>
          <w:szCs w:val="24"/>
          <w:lang w:val="pt-PT"/>
        </w:rPr>
        <w:t xml:space="preserve"> </w:t>
      </w:r>
      <w:r w:rsidRPr="00233580">
        <w:rPr>
          <w:rFonts w:ascii="Arial" w:eastAsia="Times New Roman" w:hAnsi="Arial" w:cs="Arial"/>
          <w:spacing w:val="-1"/>
          <w:sz w:val="24"/>
          <w:szCs w:val="24"/>
          <w:lang w:val="pt-PT"/>
        </w:rPr>
        <w:t>e</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à</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Dívida</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Ativa</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da</w:t>
      </w:r>
      <w:r w:rsidRPr="00233580">
        <w:rPr>
          <w:rFonts w:ascii="Arial" w:eastAsia="Times New Roman" w:hAnsi="Arial" w:cs="Arial"/>
          <w:spacing w:val="-13"/>
          <w:sz w:val="24"/>
          <w:szCs w:val="24"/>
          <w:lang w:val="pt-PT"/>
        </w:rPr>
        <w:t xml:space="preserve"> </w:t>
      </w:r>
      <w:r w:rsidRPr="00233580">
        <w:rPr>
          <w:rFonts w:ascii="Arial" w:eastAsia="Times New Roman" w:hAnsi="Arial" w:cs="Arial"/>
          <w:spacing w:val="-1"/>
          <w:sz w:val="24"/>
          <w:szCs w:val="24"/>
          <w:lang w:val="pt-PT"/>
        </w:rPr>
        <w:t>União</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lastRenderedPageBreak/>
        <w:t>(DAU)</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por</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elas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administrados,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inclusive</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aqueles</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relativos</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à</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Seguridade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Social,</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termos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Portaria</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Conjunta</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1.751,</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02/10/2014,</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Secretário</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Receita Federal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 Brasil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Procuradora-Geral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Fazenda Nacional.</w:t>
      </w:r>
    </w:p>
    <w:p w:rsidR="000F2797" w:rsidRPr="00233580"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regularidade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 Fundo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Garantia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 Tempo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Serviço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(FGTS);</w:t>
      </w:r>
    </w:p>
    <w:p w:rsidR="000F2797" w:rsidRPr="00233580"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declaração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que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18</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trabalho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noturno,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perigoso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insalubre</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16</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salvo</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partir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14</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aprendiz,</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termos do artigo 7°, XXXIII,</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 Constituição;</w:t>
      </w:r>
    </w:p>
    <w:p w:rsidR="000F2797" w:rsidRPr="00233580"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sz w:val="24"/>
          <w:szCs w:val="24"/>
          <w:lang w:val="pt-PT"/>
        </w:rPr>
      </w:pPr>
      <w:r w:rsidRPr="00233580">
        <w:rPr>
          <w:rFonts w:ascii="Arial" w:eastAsia="Times New Roman" w:hAnsi="Arial" w:cs="Arial"/>
          <w:sz w:val="24"/>
          <w:szCs w:val="24"/>
          <w:lang w:val="pt-PT"/>
        </w:rPr>
        <w:t>prova de inexistência de débitos inadimplidos perante a Justiça do Trabalho, mediante 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 de certidão negativa ou positiva com efeito de negativa, nos termos do Título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VII-A da Consolidação das Leis do Trabalho, aprovada pelo Decreto-Lei nº 5.452, de 1º de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maio de 1943.</w:t>
      </w:r>
    </w:p>
    <w:p w:rsidR="000F2797" w:rsidRPr="00233580"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cadastro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contribuintes</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municipal,</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se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houver,</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relativo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ao</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domicílio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pertinente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seu</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ramo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atividade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compatível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objeto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contratual;</w:t>
      </w:r>
    </w:p>
    <w:p w:rsidR="000F2797" w:rsidRPr="00233580"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enquadrado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microempreendedor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individual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pretenda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auferir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os</w:t>
      </w:r>
      <w:r w:rsidRPr="00233580">
        <w:rPr>
          <w:rFonts w:ascii="Arial" w:eastAsia="Times New Roman" w:hAnsi="Arial" w:cs="Arial"/>
          <w:spacing w:val="1"/>
          <w:sz w:val="24"/>
          <w:szCs w:val="24"/>
          <w:lang w:val="pt-PT"/>
        </w:rPr>
        <w:t xml:space="preserve"> </w:t>
      </w:r>
      <w:r w:rsidRPr="00233580">
        <w:rPr>
          <w:rFonts w:ascii="Arial" w:eastAsia="Times New Roman" w:hAnsi="Arial" w:cs="Arial"/>
          <w:spacing w:val="-1"/>
          <w:sz w:val="24"/>
          <w:szCs w:val="24"/>
          <w:lang w:val="pt-PT"/>
        </w:rPr>
        <w:t>benefícios</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tratamento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diferenciado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previstos</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Lei</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Complementar</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n.</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123,</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2006,</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estará</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dispensado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 prova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inscrição 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cadastros 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contribuintes estadual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municipal.</w:t>
      </w:r>
    </w:p>
    <w:p w:rsidR="000F2797" w:rsidRPr="00233580"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233580">
        <w:rPr>
          <w:rFonts w:ascii="Arial" w:eastAsia="Times New Roman" w:hAnsi="Arial" w:cs="Arial"/>
          <w:spacing w:val="-1"/>
          <w:sz w:val="24"/>
          <w:szCs w:val="24"/>
          <w:lang w:val="pt-PT"/>
        </w:rPr>
        <w:t>prova</w:t>
      </w:r>
      <w:r w:rsidRPr="00233580">
        <w:rPr>
          <w:rFonts w:ascii="Arial" w:eastAsia="Times New Roman" w:hAnsi="Arial" w:cs="Arial"/>
          <w:spacing w:val="-14"/>
          <w:sz w:val="24"/>
          <w:szCs w:val="24"/>
          <w:lang w:val="pt-PT"/>
        </w:rPr>
        <w:t xml:space="preserve"> </w:t>
      </w:r>
      <w:r w:rsidRPr="00233580">
        <w:rPr>
          <w:rFonts w:ascii="Arial" w:eastAsia="Times New Roman" w:hAnsi="Arial" w:cs="Arial"/>
          <w:spacing w:val="-1"/>
          <w:sz w:val="24"/>
          <w:szCs w:val="24"/>
          <w:lang w:val="pt-PT"/>
        </w:rPr>
        <w:t>de</w:t>
      </w:r>
      <w:r w:rsidRPr="00233580">
        <w:rPr>
          <w:rFonts w:ascii="Arial" w:eastAsia="Times New Roman" w:hAnsi="Arial" w:cs="Arial"/>
          <w:spacing w:val="-16"/>
          <w:sz w:val="24"/>
          <w:szCs w:val="24"/>
          <w:lang w:val="pt-PT"/>
        </w:rPr>
        <w:t xml:space="preserve"> </w:t>
      </w:r>
      <w:r w:rsidRPr="00233580">
        <w:rPr>
          <w:rFonts w:ascii="Arial" w:eastAsia="Times New Roman" w:hAnsi="Arial" w:cs="Arial"/>
          <w:spacing w:val="-1"/>
          <w:sz w:val="24"/>
          <w:szCs w:val="24"/>
          <w:lang w:val="pt-PT"/>
        </w:rPr>
        <w:t>regularidade</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Fazenda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Estadual</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Distrital</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domicílio</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relativa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à atividade 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cujo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exercício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contrata ou</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concorre;</w:t>
      </w:r>
    </w:p>
    <w:p w:rsidR="000F2797" w:rsidRPr="00233580"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caso o fornecedor seja considerado isento dos tributos estaduais ou distritais relacionados ao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objeto,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deverá</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tal</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mediante</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apresentação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certidão</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declaração</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Fazenda respectiva do seu domicílio ou sede, ou por meio de outro documento equivalente,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forma 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legislação de regência.</w:t>
      </w:r>
    </w:p>
    <w:p w:rsidR="000F2797" w:rsidRPr="00233580"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regularidade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Fazenda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Municipal</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domicílio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relativa</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à</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atividade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cujo exercício contrata ou concorre;</w:t>
      </w:r>
    </w:p>
    <w:p w:rsidR="000F2797" w:rsidRPr="00233580"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caso o fornecedor seja considerado isento dos tributos municipais relacionados ao objeto,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deverá</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 mediante 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 certidão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ou declaração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Fazenda respectiva do seu domicílio ou sede, ou por meio de outro documento equivalente,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forma 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legislação de regência.</w:t>
      </w:r>
    </w:p>
    <w:p w:rsidR="000F2797" w:rsidRPr="00233580"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rsidR="000F2797" w:rsidRPr="00233580"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Habilitação</w:t>
      </w:r>
      <w:r w:rsidRPr="00233580">
        <w:rPr>
          <w:rFonts w:ascii="Arial" w:eastAsia="Times New Roman" w:hAnsi="Arial" w:cs="Arial"/>
          <w:b/>
          <w:spacing w:val="-3"/>
          <w:sz w:val="24"/>
          <w:szCs w:val="24"/>
          <w:lang w:val="pt-PT"/>
        </w:rPr>
        <w:t xml:space="preserve"> </w:t>
      </w:r>
      <w:r w:rsidRPr="00233580">
        <w:rPr>
          <w:rFonts w:ascii="Arial" w:eastAsia="Times New Roman" w:hAnsi="Arial" w:cs="Arial"/>
          <w:b/>
          <w:sz w:val="24"/>
          <w:szCs w:val="24"/>
          <w:lang w:val="pt-PT"/>
        </w:rPr>
        <w:t>econômico-financeira:</w:t>
      </w:r>
    </w:p>
    <w:p w:rsidR="000F2797" w:rsidRPr="00233580"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233580">
        <w:rPr>
          <w:rFonts w:ascii="Arial" w:eastAsia="Times New Roman" w:hAnsi="Arial" w:cs="Arial"/>
          <w:sz w:val="24"/>
          <w:szCs w:val="24"/>
          <w:lang w:val="pt-PT"/>
        </w:rPr>
        <w:t>Certidão negativa de falência e concordata ou recuperação judicial, ou liquidação judicial, ou</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execução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patrimonial,</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conforme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caso,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expedida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pelo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distribuidor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licitante,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seu</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lastRenderedPageBreak/>
        <w:t>domicílio, dentro do prazo de validade previsto na própria certidão, ou, na omissão desta, expedida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menos de 30</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(trinta) dias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contados da data da sua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w:t>
      </w:r>
    </w:p>
    <w:p w:rsidR="00233580" w:rsidRPr="00233580"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233580">
        <w:rPr>
          <w:rFonts w:ascii="Arial" w:eastAsia="Times New Roman" w:hAnsi="Arial" w:cs="Arial"/>
          <w:sz w:val="24"/>
          <w:szCs w:val="24"/>
          <w:lang w:val="pt-PT"/>
        </w:rPr>
        <w:t>No caso de certidão positiva de recuperação judicial ou extrajudicial, o licitante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deverá apresentar a comprovação de que o respectivo plano de recuperação foi acolhido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judicialmente,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forma</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art.</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58,</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Lei</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11.101,</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09</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fevereiro</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2005,</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sob</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pena</w:t>
      </w:r>
      <w:r w:rsidRPr="00233580">
        <w:rPr>
          <w:rFonts w:ascii="Arial" w:eastAsia="Times New Roman" w:hAnsi="Arial" w:cs="Arial"/>
          <w:spacing w:val="-52"/>
          <w:sz w:val="24"/>
          <w:szCs w:val="24"/>
          <w:lang w:val="pt-PT"/>
        </w:rPr>
        <w:t xml:space="preserve"> </w:t>
      </w:r>
      <w:r w:rsidR="00BA0FAC"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inabilitação,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devendo,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ainda,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todos</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demais</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requisitos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habilitação.</w:t>
      </w:r>
      <w:r w:rsidR="00D85332" w:rsidRPr="00233580">
        <w:rPr>
          <w:rFonts w:ascii="Arial" w:eastAsia="Times New Roman" w:hAnsi="Arial" w:cs="Arial"/>
          <w:sz w:val="24"/>
          <w:szCs w:val="24"/>
          <w:lang w:val="pt-PT"/>
        </w:rPr>
        <w:t xml:space="preserve"> </w:t>
      </w:r>
    </w:p>
    <w:p w:rsidR="00233580" w:rsidRPr="00233580" w:rsidRDefault="00233580">
      <w:pPr>
        <w:rPr>
          <w:rFonts w:ascii="Arial" w:eastAsia="Times New Roman" w:hAnsi="Arial" w:cs="Arial"/>
          <w:sz w:val="24"/>
          <w:szCs w:val="24"/>
          <w:lang w:val="pt-PT"/>
        </w:rPr>
      </w:pPr>
      <w:r w:rsidRPr="00233580">
        <w:rPr>
          <w:rFonts w:ascii="Arial" w:eastAsia="Times New Roman" w:hAnsi="Arial" w:cs="Arial"/>
          <w:sz w:val="24"/>
          <w:szCs w:val="24"/>
          <w:lang w:val="pt-PT"/>
        </w:rPr>
        <w:br w:type="page"/>
      </w:r>
    </w:p>
    <w:p w:rsidR="00652285" w:rsidRPr="00233580"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 II TERMO DE REFERÊNCIA</w:t>
      </w:r>
    </w:p>
    <w:p w:rsidR="00233580" w:rsidRPr="00233580" w:rsidRDefault="00233580"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p>
    <w:p w:rsidR="00233580" w:rsidRPr="00233580" w:rsidRDefault="00233580" w:rsidP="00233580">
      <w:pPr>
        <w:spacing w:after="0" w:line="360" w:lineRule="auto"/>
        <w:jc w:val="center"/>
        <w:rPr>
          <w:rFonts w:ascii="Arial" w:hAnsi="Arial" w:cs="Arial"/>
          <w:b/>
          <w:sz w:val="24"/>
          <w:szCs w:val="24"/>
        </w:rPr>
      </w:pPr>
      <w:r w:rsidRPr="00233580">
        <w:rPr>
          <w:rFonts w:ascii="Arial" w:hAnsi="Arial" w:cs="Arial"/>
          <w:b/>
          <w:sz w:val="24"/>
          <w:szCs w:val="24"/>
        </w:rPr>
        <w:t>TERMO DE REFERÊNCIA</w:t>
      </w:r>
    </w:p>
    <w:p w:rsidR="00233580" w:rsidRPr="00233580" w:rsidRDefault="00233580" w:rsidP="00233580">
      <w:pPr>
        <w:spacing w:after="0" w:line="360" w:lineRule="auto"/>
        <w:jc w:val="center"/>
        <w:rPr>
          <w:rFonts w:ascii="Arial" w:hAnsi="Arial" w:cs="Arial"/>
          <w:b/>
          <w:sz w:val="24"/>
          <w:szCs w:val="24"/>
        </w:rPr>
      </w:pPr>
    </w:p>
    <w:p w:rsidR="00233580" w:rsidRPr="00233580" w:rsidRDefault="00233580" w:rsidP="00233580">
      <w:pPr>
        <w:pStyle w:val="PargrafodaLista"/>
        <w:numPr>
          <w:ilvl w:val="0"/>
          <w:numId w:val="21"/>
        </w:numPr>
        <w:spacing w:after="0" w:line="360" w:lineRule="auto"/>
        <w:jc w:val="both"/>
        <w:rPr>
          <w:rFonts w:ascii="Arial" w:hAnsi="Arial" w:cs="Arial"/>
          <w:sz w:val="24"/>
          <w:szCs w:val="24"/>
        </w:rPr>
      </w:pPr>
      <w:r w:rsidRPr="00233580">
        <w:rPr>
          <w:rFonts w:ascii="Arial" w:hAnsi="Arial" w:cs="Arial"/>
          <w:b/>
          <w:sz w:val="24"/>
          <w:szCs w:val="24"/>
        </w:rPr>
        <w:t>OBJETO: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 xml:space="preserve">O presente termo de referência tem por objetivo a contratação de empresa para a Prestação Serviços de Segurança e Saúde no Trabalho (SST). A contratação deve garantir a regularidade das obrigações do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e da legislação pertinente. Garantir que os serviços de SST sejam prestados e que haja a realização dos exames necessários nos processos de admissão e demissão realizados por esta Câmara Municipal no desempenho de suas funç</w:t>
      </w:r>
      <w:bookmarkStart w:id="0" w:name="_GoBack"/>
      <w:bookmarkEnd w:id="0"/>
      <w:r w:rsidRPr="00233580">
        <w:rPr>
          <w:rFonts w:ascii="Arial" w:hAnsi="Arial" w:cs="Arial"/>
          <w:sz w:val="24"/>
          <w:szCs w:val="24"/>
        </w:rPr>
        <w:t>ões legais, conforme condições e exigências contidas neste Termo de Referência.</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Quantitativo:</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616"/>
        <w:gridCol w:w="1786"/>
      </w:tblGrid>
      <w:tr w:rsidR="00233580" w:rsidRPr="00233580" w:rsidTr="005E0564">
        <w:trPr>
          <w:trHeight w:val="352"/>
          <w:jc w:val="center"/>
        </w:trPr>
        <w:tc>
          <w:tcPr>
            <w:tcW w:w="925" w:type="dxa"/>
          </w:tcPr>
          <w:p w:rsidR="00233580" w:rsidRPr="00233580" w:rsidRDefault="00233580" w:rsidP="005E0564">
            <w:pPr>
              <w:spacing w:line="360" w:lineRule="auto"/>
              <w:jc w:val="center"/>
              <w:rPr>
                <w:rFonts w:ascii="Arial" w:hAnsi="Arial" w:cs="Arial"/>
                <w:sz w:val="24"/>
                <w:szCs w:val="24"/>
              </w:rPr>
            </w:pPr>
            <w:r w:rsidRPr="00233580">
              <w:rPr>
                <w:rFonts w:ascii="Arial" w:hAnsi="Arial" w:cs="Arial"/>
                <w:sz w:val="24"/>
                <w:szCs w:val="24"/>
              </w:rPr>
              <w:t>Item</w:t>
            </w:r>
          </w:p>
        </w:tc>
        <w:tc>
          <w:tcPr>
            <w:tcW w:w="6616" w:type="dxa"/>
          </w:tcPr>
          <w:p w:rsidR="00233580" w:rsidRPr="00233580" w:rsidRDefault="00233580" w:rsidP="005E0564">
            <w:pPr>
              <w:spacing w:line="360" w:lineRule="auto"/>
              <w:jc w:val="center"/>
              <w:rPr>
                <w:rFonts w:ascii="Arial" w:hAnsi="Arial" w:cs="Arial"/>
                <w:sz w:val="24"/>
                <w:szCs w:val="24"/>
              </w:rPr>
            </w:pPr>
            <w:r w:rsidRPr="00233580">
              <w:rPr>
                <w:rFonts w:ascii="Arial" w:hAnsi="Arial" w:cs="Arial"/>
                <w:sz w:val="24"/>
                <w:szCs w:val="24"/>
              </w:rPr>
              <w:t>Descrição</w:t>
            </w:r>
          </w:p>
        </w:tc>
        <w:tc>
          <w:tcPr>
            <w:tcW w:w="1786" w:type="dxa"/>
          </w:tcPr>
          <w:p w:rsidR="00233580" w:rsidRPr="00233580" w:rsidRDefault="00233580" w:rsidP="005E0564">
            <w:pPr>
              <w:jc w:val="center"/>
              <w:rPr>
                <w:rFonts w:ascii="Arial" w:hAnsi="Arial" w:cs="Arial"/>
                <w:sz w:val="24"/>
                <w:szCs w:val="24"/>
              </w:rPr>
            </w:pPr>
            <w:r w:rsidRPr="00233580">
              <w:rPr>
                <w:rFonts w:ascii="Arial" w:hAnsi="Arial" w:cs="Arial"/>
                <w:sz w:val="24"/>
                <w:szCs w:val="24"/>
              </w:rPr>
              <w:t>Quantidade (meses)</w:t>
            </w:r>
          </w:p>
        </w:tc>
      </w:tr>
      <w:tr w:rsidR="00233580" w:rsidRPr="00233580" w:rsidTr="005E0564">
        <w:trPr>
          <w:trHeight w:val="352"/>
          <w:jc w:val="center"/>
        </w:trPr>
        <w:tc>
          <w:tcPr>
            <w:tcW w:w="925"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t>1</w:t>
            </w:r>
          </w:p>
        </w:tc>
        <w:tc>
          <w:tcPr>
            <w:tcW w:w="6616"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t xml:space="preserve">Prestação de Serviços de Segurança e Saúde no Trabalho - SST: 1 - Elaboração do Programa de Gerenciamento de Riscos (PGR); 2 - Elaboração do Programa de Controle Médico Saúde Ocupacional (PCMSO); 3 - Elaboração dos Laudos de Insalubridade e Periculosidade (LIP); 4 - Elaboração do Laudo Técnico das Condições do Ambiente de Trabalho (LTCAT); 5 - Elaboração do PPP - Perfil </w:t>
            </w:r>
            <w:proofErr w:type="spellStart"/>
            <w:r w:rsidRPr="00233580">
              <w:rPr>
                <w:rFonts w:ascii="Arial" w:hAnsi="Arial" w:cs="Arial"/>
                <w:sz w:val="24"/>
                <w:szCs w:val="24"/>
              </w:rPr>
              <w:t>Profissiográfico</w:t>
            </w:r>
            <w:proofErr w:type="spellEnd"/>
            <w:r w:rsidRPr="00233580">
              <w:rPr>
                <w:rFonts w:ascii="Arial" w:hAnsi="Arial" w:cs="Arial"/>
                <w:sz w:val="24"/>
                <w:szCs w:val="24"/>
              </w:rPr>
              <w:t xml:space="preserve"> Previdenciário; 6 - Gestão e realização de Exames Clínicos Ocupacionais (admissional, periódico, mudança de função, retorno ao trabalho e </w:t>
            </w:r>
            <w:proofErr w:type="spellStart"/>
            <w:r w:rsidRPr="00233580">
              <w:rPr>
                <w:rFonts w:ascii="Arial" w:hAnsi="Arial" w:cs="Arial"/>
                <w:sz w:val="24"/>
                <w:szCs w:val="24"/>
              </w:rPr>
              <w:t>demissional</w:t>
            </w:r>
            <w:proofErr w:type="spellEnd"/>
            <w:r w:rsidRPr="00233580">
              <w:rPr>
                <w:rFonts w:ascii="Arial" w:hAnsi="Arial" w:cs="Arial"/>
                <w:sz w:val="24"/>
                <w:szCs w:val="24"/>
              </w:rPr>
              <w:t xml:space="preserve">) na sede da empresa, filiais ou clinicas credenciadas (até 25 pessoas); 7 - Gestão e armazenamento de documentos ocupacionais por plataforma online; 8 - Assessoria e Consultoria para Implementação, parametrização e </w:t>
            </w:r>
            <w:r w:rsidRPr="00233580">
              <w:rPr>
                <w:rFonts w:ascii="Arial" w:hAnsi="Arial" w:cs="Arial"/>
                <w:sz w:val="24"/>
                <w:szCs w:val="24"/>
              </w:rPr>
              <w:lastRenderedPageBreak/>
              <w:t xml:space="preserve">monitoramento mensal de informações junto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pelo Sistema de Gestão da Empresa Contratante (mensal).</w:t>
            </w:r>
          </w:p>
        </w:tc>
        <w:tc>
          <w:tcPr>
            <w:tcW w:w="1786"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lastRenderedPageBreak/>
              <w:t>12</w:t>
            </w:r>
          </w:p>
        </w:tc>
      </w:tr>
    </w:tbl>
    <w:p w:rsidR="00233580" w:rsidRPr="00233580" w:rsidRDefault="00233580" w:rsidP="00233580">
      <w:pPr>
        <w:pStyle w:val="PargrafodaLista"/>
        <w:spacing w:line="360" w:lineRule="auto"/>
        <w:ind w:left="792"/>
        <w:jc w:val="both"/>
        <w:rPr>
          <w:rFonts w:ascii="Arial" w:hAnsi="Arial" w:cs="Arial"/>
          <w:sz w:val="24"/>
          <w:szCs w:val="24"/>
        </w:rPr>
      </w:pP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 xml:space="preserve">Os serviços contratados serão de segurança e saúde do trabalho (SST) referentes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com vistas ao atendimento das obrigações legais para a CONTRATANTE, quanto a obrigatoriedade de dispor:</w:t>
      </w:r>
    </w:p>
    <w:p w:rsidR="00233580" w:rsidRPr="00233580" w:rsidRDefault="00233580" w:rsidP="00233580">
      <w:pPr>
        <w:pStyle w:val="PargrafodaLista"/>
        <w:numPr>
          <w:ilvl w:val="0"/>
          <w:numId w:val="22"/>
        </w:numPr>
        <w:spacing w:line="360" w:lineRule="auto"/>
        <w:jc w:val="both"/>
        <w:rPr>
          <w:rFonts w:ascii="Arial" w:hAnsi="Arial" w:cs="Arial"/>
          <w:sz w:val="24"/>
          <w:szCs w:val="24"/>
        </w:rPr>
      </w:pPr>
      <w:r w:rsidRPr="00233580">
        <w:rPr>
          <w:rFonts w:ascii="Arial" w:hAnsi="Arial" w:cs="Arial"/>
          <w:sz w:val="24"/>
          <w:szCs w:val="24"/>
        </w:rPr>
        <w:t>O escopo do trabalho compreenderá a Prestação de Serviços na Área de Saúde e Segurança Ocupacional pela CONTRATADA à CONTRATANTE, instituindo procedimentos que assegurem a identificação, avaliação e controle dos riscos ambientais presentes nos locais de trabalho para o ENVIO DE INFORMAÇÕES DE SAÚDE E SEGURANÇA DO TRABALHO (SST) PARA O SISTEMA DO E-SOCIAL DO GOVERNO FEDERAL, referentes aos eventos de Comunicação de Acidente de Trabalho (S-2210); Monitoramento da Saúde do Colaborador (S-2220) e Condições Ambientais do Trabalho - Agentes Nocivos (S-2240), conforme Decreto nº 8.373/2014 que instituiu o Sistema de Escrituração Digital das Obrigações Fiscais, Previdenciárias e Trabalhistas.</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 xml:space="preserve">A empresa contratada deverá realizar o primeiro envio até o dia 15 de fevereiro, ou conforme prazos legais e prazos associados ao </w:t>
      </w:r>
      <w:proofErr w:type="spellStart"/>
      <w:r w:rsidRPr="00233580">
        <w:rPr>
          <w:rFonts w:ascii="Arial" w:hAnsi="Arial" w:cs="Arial"/>
          <w:sz w:val="24"/>
          <w:szCs w:val="24"/>
        </w:rPr>
        <w:t>eSocial</w:t>
      </w:r>
      <w:proofErr w:type="spellEnd"/>
      <w:r w:rsidRPr="00233580">
        <w:rPr>
          <w:rFonts w:ascii="Arial" w:hAnsi="Arial" w:cs="Arial"/>
          <w:sz w:val="24"/>
          <w:szCs w:val="24"/>
        </w:rPr>
        <w:t>.</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Demais laudos terão prazo de 20 dias para entrega, contados a partir da solicitação.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Deverá ser agendada visita técnica para coleta de dados.</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Os laudos técnicos para o envio inicial serão elaborados com prazo de validade.</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lang w:val="pt-PT"/>
        </w:rPr>
        <w:t>Os laudos deverão ser atualizados na incorporação de novos funcionários ou na alteração do ambiente de trabalho, dentro do prazo de validade do laudo inicial.</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lang w:val="pt-PT"/>
        </w:rPr>
        <w:t>O evento referente ao CAT ficará disponível pelo prazo do contrato.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lastRenderedPageBreak/>
        <w:t>Os exames admissionais serão realizados por solicitação da CONTRATANTE.</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lang w:val="pt-PT"/>
        </w:rPr>
        <w:t>Os exames de avaliação clínica serão realizados conforme estabelecido pelo Programa de Controle Médico de Saúde Ocupacional – PCMSO.</w:t>
      </w:r>
    </w:p>
    <w:p w:rsidR="00233580" w:rsidRPr="00233580" w:rsidRDefault="00233580" w:rsidP="00233580">
      <w:pPr>
        <w:pStyle w:val="PargrafodaLista"/>
        <w:numPr>
          <w:ilvl w:val="4"/>
          <w:numId w:val="21"/>
        </w:numPr>
        <w:spacing w:line="360" w:lineRule="auto"/>
        <w:jc w:val="both"/>
        <w:rPr>
          <w:rFonts w:ascii="Arial" w:hAnsi="Arial" w:cs="Arial"/>
          <w:sz w:val="24"/>
          <w:szCs w:val="24"/>
        </w:rPr>
      </w:pPr>
      <w:r w:rsidRPr="00233580">
        <w:rPr>
          <w:rFonts w:ascii="Arial" w:hAnsi="Arial" w:cs="Arial"/>
          <w:sz w:val="24"/>
          <w:szCs w:val="24"/>
          <w:lang w:val="pt-PT"/>
        </w:rPr>
        <w:t>Caso haja necessidade por indicação do PCMSO, a realização de exames complementares terá seus custos cobrados à parte.</w:t>
      </w:r>
    </w:p>
    <w:p w:rsidR="00233580" w:rsidRPr="00233580" w:rsidRDefault="00233580" w:rsidP="00233580">
      <w:pPr>
        <w:pStyle w:val="PargrafodaLista"/>
        <w:spacing w:line="360" w:lineRule="auto"/>
        <w:ind w:left="792"/>
        <w:jc w:val="both"/>
        <w:rPr>
          <w:rFonts w:ascii="Arial" w:hAnsi="Arial" w:cs="Arial"/>
          <w:sz w:val="24"/>
          <w:szCs w:val="24"/>
        </w:rPr>
      </w:pP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Natureza:</w:t>
      </w:r>
    </w:p>
    <w:p w:rsidR="00233580" w:rsidRPr="00233580" w:rsidRDefault="00233580" w:rsidP="00233580">
      <w:pPr>
        <w:pStyle w:val="PargrafodaLista"/>
        <w:spacing w:line="360" w:lineRule="auto"/>
        <w:ind w:left="792"/>
        <w:jc w:val="both"/>
        <w:rPr>
          <w:rFonts w:ascii="Arial" w:hAnsi="Arial" w:cs="Arial"/>
          <w:sz w:val="24"/>
          <w:szCs w:val="24"/>
        </w:rPr>
      </w:pPr>
      <w:r w:rsidRPr="00233580">
        <w:rPr>
          <w:rFonts w:ascii="Arial" w:hAnsi="Arial" w:cs="Arial"/>
          <w:sz w:val="24"/>
          <w:szCs w:val="24"/>
        </w:rPr>
        <w:t>O presente aborda uma contratação para a prestação de serviços comuns, tendo em vista que possuem padrões de desempenho e qualidade que podem ser objetivamente definidos pelo edital, por meio de especificações usuais de mercado;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Vigência:</w:t>
      </w:r>
    </w:p>
    <w:p w:rsidR="00233580" w:rsidRPr="00233580" w:rsidRDefault="00233580" w:rsidP="00233580">
      <w:pPr>
        <w:pStyle w:val="PargrafodaLista"/>
        <w:spacing w:line="360" w:lineRule="auto"/>
        <w:ind w:left="792"/>
        <w:jc w:val="both"/>
        <w:rPr>
          <w:rFonts w:ascii="Arial" w:hAnsi="Arial" w:cs="Arial"/>
          <w:sz w:val="24"/>
          <w:szCs w:val="24"/>
        </w:rPr>
      </w:pPr>
      <w:r w:rsidRPr="00233580">
        <w:rPr>
          <w:rFonts w:ascii="Arial" w:hAnsi="Arial" w:cs="Arial"/>
          <w:sz w:val="24"/>
          <w:szCs w:val="24"/>
        </w:rPr>
        <w:t>A presente contratação terá vigência de um ano, prorrogável conforme legislação aplicável.</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Os valores e o quantitativo para a presente contratação são meramente estimados e contemplam margem de segurança, não gerando à empresa quaisquer direitos no caso da não solicitação do quantitativo máximo de itens.</w:t>
      </w:r>
    </w:p>
    <w:p w:rsidR="00233580" w:rsidRPr="00233580" w:rsidRDefault="00233580" w:rsidP="00233580">
      <w:pPr>
        <w:pStyle w:val="PargrafodaLista"/>
        <w:spacing w:line="360" w:lineRule="auto"/>
        <w:ind w:left="792"/>
        <w:jc w:val="both"/>
        <w:rPr>
          <w:rFonts w:ascii="Arial" w:hAnsi="Arial" w:cs="Arial"/>
          <w:sz w:val="24"/>
          <w:szCs w:val="24"/>
        </w:rPr>
      </w:pP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t>FUNDAMENTAÇÃO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 fornecimento dos bens supracitados será formalizado por meio de dispensa eletrônica de licitação, com fundamento no art. 75, Inciso II, da Lei 14133/2021 - outros serviços e compras, limite de R$ 62.725,59 (sessenta e dois mil setecentos e vinte e cinco reais e cinquenta e nove centavos) conforme o Decreto nº 12.343/2024.</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 xml:space="preserve">Nos termos do estudo técnico preliminar entende-se que a contratação </w:t>
      </w:r>
      <w:proofErr w:type="gramStart"/>
      <w:r w:rsidRPr="00233580">
        <w:rPr>
          <w:rFonts w:ascii="Arial" w:hAnsi="Arial" w:cs="Arial"/>
          <w:sz w:val="24"/>
          <w:szCs w:val="24"/>
        </w:rPr>
        <w:t>justifica-se</w:t>
      </w:r>
      <w:proofErr w:type="gramEnd"/>
      <w:r w:rsidRPr="00233580">
        <w:rPr>
          <w:rFonts w:ascii="Arial" w:hAnsi="Arial" w:cs="Arial"/>
          <w:sz w:val="24"/>
          <w:szCs w:val="24"/>
        </w:rPr>
        <w:t xml:space="preserve"> para garantir a regularidade desta Câmara Municipal em relação a suas obrigações trabalhistas perante 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e juntos aos seus servidores.</w:t>
      </w: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lastRenderedPageBreak/>
        <w:t>DA SOLUÇÃO COMO UM TODO: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 xml:space="preserve">O objeto da presente contratação compreende a realização de serviços de segurança no trabalho, conforme itens listados anteriormente e a seguir, de modo a garantir a regularidade desta Câmara Municipal Junto a suas obrigações no </w:t>
      </w:r>
      <w:proofErr w:type="spellStart"/>
      <w:r w:rsidRPr="00233580">
        <w:rPr>
          <w:rFonts w:ascii="Arial" w:hAnsi="Arial" w:cs="Arial"/>
          <w:sz w:val="24"/>
          <w:szCs w:val="24"/>
        </w:rPr>
        <w:t>eSocial</w:t>
      </w:r>
      <w:proofErr w:type="spellEnd"/>
      <w:r w:rsidRPr="00233580">
        <w:rPr>
          <w:rFonts w:ascii="Arial" w:hAnsi="Arial" w:cs="Arial"/>
          <w:sz w:val="24"/>
          <w:szCs w:val="24"/>
        </w:rPr>
        <w:t>.</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 escopo do trabalho compreenderá a Prestação de Serviços na Área de Saúde e Segurança Ocupacional pela CONTRATADA à CONTRATANTE, instituindo procedimentos que assegurem a identificação, avaliação e controle dos riscos ambientais presentes nos locais de trabalho para o ENVIO DE INFORMAÇÕES DE SAÚDE E SEGURANÇA DO TRABALHO (SST) PARA O SISTEMA DO E-SOCIAL DO GOVERNO FEDERAL, referentes aos eventos de Comunicação de Acidente de Trabalho (S-2210); Monitoramento da Saúde do Colaborador (S-2220) e Condições Ambientais do Trabalho - Agentes Nocivos (S-2240), conforme Decreto nº 8.373/2014 que instituiu o Sistema de Escrituração Digital das Obrigações Fiscais, Previdenciárias e Trabalhistas.</w:t>
      </w:r>
    </w:p>
    <w:tbl>
      <w:tblPr>
        <w:tblStyle w:val="TableNormal"/>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6575"/>
        <w:gridCol w:w="1687"/>
      </w:tblGrid>
      <w:tr w:rsidR="00233580" w:rsidRPr="00233580" w:rsidTr="005E0564">
        <w:trPr>
          <w:trHeight w:val="193"/>
          <w:jc w:val="center"/>
        </w:trPr>
        <w:tc>
          <w:tcPr>
            <w:tcW w:w="811" w:type="dxa"/>
            <w:shd w:val="clear" w:color="auto" w:fill="FFFFFF" w:themeFill="background1"/>
          </w:tcPr>
          <w:p w:rsidR="00233580" w:rsidRPr="00233580" w:rsidRDefault="00233580" w:rsidP="005E0564">
            <w:pPr>
              <w:pStyle w:val="TableParagraph"/>
              <w:spacing w:line="360" w:lineRule="auto"/>
              <w:ind w:left="6"/>
              <w:jc w:val="center"/>
              <w:rPr>
                <w:rFonts w:ascii="Arial" w:hAnsi="Arial" w:cs="Arial"/>
                <w:sz w:val="24"/>
                <w:szCs w:val="24"/>
              </w:rPr>
            </w:pPr>
            <w:r w:rsidRPr="00233580">
              <w:rPr>
                <w:rFonts w:ascii="Arial" w:hAnsi="Arial" w:cs="Arial"/>
                <w:sz w:val="24"/>
                <w:szCs w:val="24"/>
              </w:rPr>
              <w:t>ITENS</w:t>
            </w:r>
          </w:p>
        </w:tc>
        <w:tc>
          <w:tcPr>
            <w:tcW w:w="6575" w:type="dxa"/>
            <w:shd w:val="clear" w:color="auto" w:fill="FFFFFF" w:themeFill="background1"/>
          </w:tcPr>
          <w:p w:rsidR="00233580" w:rsidRPr="00233580" w:rsidRDefault="00233580" w:rsidP="005E0564">
            <w:pPr>
              <w:pStyle w:val="TableParagraph"/>
              <w:spacing w:line="360" w:lineRule="auto"/>
              <w:ind w:left="4"/>
              <w:jc w:val="center"/>
              <w:rPr>
                <w:rFonts w:ascii="Arial" w:hAnsi="Arial" w:cs="Arial"/>
                <w:sz w:val="24"/>
                <w:szCs w:val="24"/>
              </w:rPr>
            </w:pPr>
            <w:r w:rsidRPr="00233580">
              <w:rPr>
                <w:rFonts w:ascii="Arial" w:hAnsi="Arial" w:cs="Arial"/>
                <w:sz w:val="24"/>
                <w:szCs w:val="24"/>
              </w:rPr>
              <w:t>SERVIÇOS</w:t>
            </w:r>
          </w:p>
        </w:tc>
        <w:tc>
          <w:tcPr>
            <w:tcW w:w="1687" w:type="dxa"/>
            <w:shd w:val="clear" w:color="auto" w:fill="FFFFFF" w:themeFill="background1"/>
          </w:tcPr>
          <w:p w:rsidR="00233580" w:rsidRPr="00233580" w:rsidRDefault="00233580" w:rsidP="005E0564">
            <w:pPr>
              <w:pStyle w:val="TableParagraph"/>
              <w:spacing w:line="360" w:lineRule="auto"/>
              <w:ind w:right="462"/>
              <w:jc w:val="right"/>
              <w:rPr>
                <w:rFonts w:ascii="Arial" w:hAnsi="Arial" w:cs="Arial"/>
                <w:sz w:val="24"/>
                <w:szCs w:val="24"/>
              </w:rPr>
            </w:pPr>
            <w:r w:rsidRPr="00233580">
              <w:rPr>
                <w:rFonts w:ascii="Arial" w:hAnsi="Arial" w:cs="Arial"/>
                <w:sz w:val="24"/>
                <w:szCs w:val="24"/>
              </w:rPr>
              <w:t>QUANT.</w:t>
            </w:r>
          </w:p>
        </w:tc>
      </w:tr>
      <w:tr w:rsidR="00233580" w:rsidRPr="00233580" w:rsidTr="005E0564">
        <w:trPr>
          <w:trHeight w:val="255"/>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01</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Elaboração do Programa de Gerenciamento de Riscos (PGR)</w:t>
            </w:r>
          </w:p>
        </w:tc>
        <w:tc>
          <w:tcPr>
            <w:tcW w:w="1687" w:type="dxa"/>
          </w:tcPr>
          <w:p w:rsidR="00233580" w:rsidRPr="00233580" w:rsidRDefault="00233580" w:rsidP="005E0564">
            <w:pPr>
              <w:pStyle w:val="TableParagraph"/>
              <w:ind w:left="4"/>
              <w:jc w:val="center"/>
              <w:rPr>
                <w:rFonts w:ascii="Arial" w:hAnsi="Arial" w:cs="Arial"/>
                <w:sz w:val="24"/>
                <w:szCs w:val="24"/>
              </w:rPr>
            </w:pPr>
            <w:r w:rsidRPr="00233580">
              <w:rPr>
                <w:rFonts w:ascii="Arial" w:hAnsi="Arial" w:cs="Arial"/>
                <w:sz w:val="24"/>
                <w:szCs w:val="24"/>
              </w:rPr>
              <w:t>1</w:t>
            </w:r>
          </w:p>
        </w:tc>
      </w:tr>
      <w:tr w:rsidR="00233580" w:rsidRPr="00233580" w:rsidTr="005E0564">
        <w:trPr>
          <w:trHeight w:val="542"/>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02</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Elaboração do Programa de Controle Médico Saúde Ocupacional</w:t>
            </w:r>
          </w:p>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(PCMSO)</w:t>
            </w:r>
          </w:p>
        </w:tc>
        <w:tc>
          <w:tcPr>
            <w:tcW w:w="1687" w:type="dxa"/>
          </w:tcPr>
          <w:p w:rsidR="00233580" w:rsidRPr="00233580" w:rsidRDefault="00233580" w:rsidP="005E0564">
            <w:pPr>
              <w:pStyle w:val="TableParagraph"/>
              <w:ind w:left="4"/>
              <w:jc w:val="center"/>
              <w:rPr>
                <w:rFonts w:ascii="Arial" w:hAnsi="Arial" w:cs="Arial"/>
                <w:sz w:val="24"/>
                <w:szCs w:val="24"/>
              </w:rPr>
            </w:pPr>
            <w:r w:rsidRPr="00233580">
              <w:rPr>
                <w:rFonts w:ascii="Arial" w:hAnsi="Arial" w:cs="Arial"/>
                <w:sz w:val="24"/>
                <w:szCs w:val="24"/>
              </w:rPr>
              <w:t>1</w:t>
            </w:r>
          </w:p>
        </w:tc>
      </w:tr>
      <w:tr w:rsidR="00233580" w:rsidRPr="00233580" w:rsidTr="005E0564">
        <w:trPr>
          <w:trHeight w:val="345"/>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03</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 xml:space="preserve">Elaboração dos Laudos de Insalubridade e Periculosidade (LIP) </w:t>
            </w:r>
          </w:p>
        </w:tc>
        <w:tc>
          <w:tcPr>
            <w:tcW w:w="1687" w:type="dxa"/>
          </w:tcPr>
          <w:p w:rsidR="00233580" w:rsidRPr="00233580" w:rsidRDefault="00233580" w:rsidP="005E0564">
            <w:pPr>
              <w:pStyle w:val="TableParagraph"/>
              <w:ind w:left="4"/>
              <w:jc w:val="center"/>
              <w:rPr>
                <w:rFonts w:ascii="Arial" w:hAnsi="Arial" w:cs="Arial"/>
                <w:sz w:val="24"/>
                <w:szCs w:val="24"/>
              </w:rPr>
            </w:pPr>
            <w:r w:rsidRPr="00233580">
              <w:rPr>
                <w:rFonts w:ascii="Arial" w:hAnsi="Arial" w:cs="Arial"/>
                <w:sz w:val="24"/>
                <w:szCs w:val="24"/>
              </w:rPr>
              <w:t>1</w:t>
            </w:r>
          </w:p>
        </w:tc>
      </w:tr>
      <w:tr w:rsidR="00233580" w:rsidRPr="00233580" w:rsidTr="005E0564">
        <w:trPr>
          <w:trHeight w:val="345"/>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04</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Elaboração do Laudo Técnico das Condições do Ambiente de Trabalho (LTCAT)</w:t>
            </w:r>
          </w:p>
        </w:tc>
        <w:tc>
          <w:tcPr>
            <w:tcW w:w="1687" w:type="dxa"/>
          </w:tcPr>
          <w:p w:rsidR="00233580" w:rsidRPr="00233580" w:rsidRDefault="00233580" w:rsidP="005E0564">
            <w:pPr>
              <w:pStyle w:val="TableParagraph"/>
              <w:ind w:left="4"/>
              <w:jc w:val="center"/>
              <w:rPr>
                <w:rFonts w:ascii="Arial" w:hAnsi="Arial" w:cs="Arial"/>
                <w:sz w:val="24"/>
                <w:szCs w:val="24"/>
              </w:rPr>
            </w:pPr>
            <w:r w:rsidRPr="00233580">
              <w:rPr>
                <w:rFonts w:ascii="Arial" w:hAnsi="Arial" w:cs="Arial"/>
                <w:sz w:val="24"/>
                <w:szCs w:val="24"/>
              </w:rPr>
              <w:t>1</w:t>
            </w:r>
          </w:p>
        </w:tc>
      </w:tr>
      <w:tr w:rsidR="00233580" w:rsidRPr="00233580" w:rsidTr="005E0564">
        <w:trPr>
          <w:trHeight w:val="345"/>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05</w:t>
            </w:r>
          </w:p>
        </w:tc>
        <w:tc>
          <w:tcPr>
            <w:tcW w:w="6575" w:type="dxa"/>
          </w:tcPr>
          <w:p w:rsidR="00233580" w:rsidRPr="00233580" w:rsidRDefault="00233580" w:rsidP="005E0564">
            <w:pPr>
              <w:pStyle w:val="TableParagraph"/>
              <w:rPr>
                <w:rStyle w:val="Forte"/>
                <w:rFonts w:ascii="Arial" w:hAnsi="Arial" w:cs="Arial"/>
                <w:b w:val="0"/>
                <w:bCs/>
                <w:color w:val="000000"/>
                <w:sz w:val="24"/>
                <w:szCs w:val="24"/>
                <w:shd w:val="clear" w:color="auto" w:fill="FFFFFF"/>
              </w:rPr>
            </w:pPr>
            <w:r w:rsidRPr="00233580">
              <w:rPr>
                <w:rFonts w:ascii="Arial" w:hAnsi="Arial" w:cs="Arial"/>
                <w:sz w:val="24"/>
                <w:szCs w:val="24"/>
              </w:rPr>
              <w:t>Elaboração do</w:t>
            </w:r>
            <w:r w:rsidRPr="00233580">
              <w:rPr>
                <w:rFonts w:ascii="Arial" w:hAnsi="Arial" w:cs="Arial"/>
                <w:b/>
                <w:bCs/>
                <w:sz w:val="24"/>
                <w:szCs w:val="24"/>
              </w:rPr>
              <w:t xml:space="preserve"> </w:t>
            </w:r>
            <w:r w:rsidRPr="00233580">
              <w:rPr>
                <w:rStyle w:val="Forte"/>
                <w:rFonts w:ascii="Arial" w:hAnsi="Arial" w:cs="Arial"/>
                <w:bCs/>
                <w:color w:val="000000"/>
                <w:sz w:val="24"/>
                <w:szCs w:val="24"/>
                <w:shd w:val="clear" w:color="auto" w:fill="FFFFFF"/>
              </w:rPr>
              <w:t>PPP - Perfil Profissiográfico Previdenciário</w:t>
            </w:r>
          </w:p>
          <w:p w:rsidR="00233580" w:rsidRPr="00233580" w:rsidRDefault="00233580" w:rsidP="005E0564">
            <w:pPr>
              <w:pStyle w:val="TableParagraph"/>
              <w:rPr>
                <w:rFonts w:ascii="Arial" w:hAnsi="Arial" w:cs="Arial"/>
                <w:sz w:val="24"/>
                <w:szCs w:val="24"/>
              </w:rPr>
            </w:pPr>
          </w:p>
        </w:tc>
        <w:tc>
          <w:tcPr>
            <w:tcW w:w="1687" w:type="dxa"/>
          </w:tcPr>
          <w:p w:rsidR="00233580" w:rsidRPr="00233580" w:rsidRDefault="00233580" w:rsidP="005E0564">
            <w:pPr>
              <w:pStyle w:val="TableParagraph"/>
              <w:ind w:left="4"/>
              <w:jc w:val="center"/>
              <w:rPr>
                <w:rFonts w:ascii="Arial" w:hAnsi="Arial" w:cs="Arial"/>
                <w:sz w:val="24"/>
                <w:szCs w:val="24"/>
              </w:rPr>
            </w:pPr>
            <w:r w:rsidRPr="00233580">
              <w:rPr>
                <w:rFonts w:ascii="Arial" w:hAnsi="Arial" w:cs="Arial"/>
                <w:sz w:val="24"/>
                <w:szCs w:val="24"/>
              </w:rPr>
              <w:t>1</w:t>
            </w:r>
          </w:p>
        </w:tc>
      </w:tr>
      <w:tr w:rsidR="00233580" w:rsidRPr="00233580" w:rsidTr="005E0564">
        <w:trPr>
          <w:trHeight w:val="651"/>
          <w:jc w:val="center"/>
        </w:trPr>
        <w:tc>
          <w:tcPr>
            <w:tcW w:w="811" w:type="dxa"/>
          </w:tcPr>
          <w:p w:rsidR="00233580" w:rsidRPr="00233580" w:rsidRDefault="00233580" w:rsidP="005E0564">
            <w:pPr>
              <w:pStyle w:val="TableParagraph"/>
              <w:rPr>
                <w:rFonts w:ascii="Arial" w:hAnsi="Arial" w:cs="Arial"/>
                <w:sz w:val="24"/>
                <w:szCs w:val="24"/>
              </w:rPr>
            </w:pPr>
          </w:p>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06</w:t>
            </w:r>
          </w:p>
        </w:tc>
        <w:tc>
          <w:tcPr>
            <w:tcW w:w="6575" w:type="dxa"/>
          </w:tcPr>
          <w:p w:rsidR="00233580" w:rsidRPr="00233580" w:rsidRDefault="00233580" w:rsidP="005E0564">
            <w:pPr>
              <w:pStyle w:val="TableParagraph"/>
              <w:ind w:right="100"/>
              <w:jc w:val="both"/>
              <w:rPr>
                <w:rFonts w:ascii="Arial" w:hAnsi="Arial" w:cs="Arial"/>
                <w:sz w:val="24"/>
                <w:szCs w:val="24"/>
              </w:rPr>
            </w:pPr>
            <w:r w:rsidRPr="00233580">
              <w:rPr>
                <w:rFonts w:ascii="Arial" w:hAnsi="Arial" w:cs="Arial"/>
                <w:sz w:val="24"/>
                <w:szCs w:val="24"/>
              </w:rPr>
              <w:t>Gestão e realização de Exames Clínicos Ocupacionais (admissional, periódico, mudança de função, retorno ao trabalho e demissional) na sede da empresa, filiais ou clinicas credenciadas (exames complementares não inclusos)</w:t>
            </w:r>
          </w:p>
        </w:tc>
        <w:tc>
          <w:tcPr>
            <w:tcW w:w="1687" w:type="dxa"/>
          </w:tcPr>
          <w:p w:rsidR="00233580" w:rsidRPr="00233580" w:rsidRDefault="00233580" w:rsidP="005E0564">
            <w:pPr>
              <w:pStyle w:val="TableParagraph"/>
              <w:jc w:val="center"/>
              <w:rPr>
                <w:rFonts w:ascii="Arial" w:hAnsi="Arial" w:cs="Arial"/>
                <w:sz w:val="24"/>
                <w:szCs w:val="24"/>
              </w:rPr>
            </w:pPr>
            <w:r w:rsidRPr="00233580">
              <w:rPr>
                <w:rFonts w:ascii="Arial" w:hAnsi="Arial" w:cs="Arial"/>
                <w:sz w:val="24"/>
                <w:szCs w:val="24"/>
              </w:rPr>
              <w:t>(ATÉ 25 PESSOAS)</w:t>
            </w:r>
          </w:p>
          <w:p w:rsidR="00233580" w:rsidRPr="00233580" w:rsidRDefault="00233580" w:rsidP="005E0564">
            <w:pPr>
              <w:pStyle w:val="TableParagraph"/>
              <w:ind w:left="235" w:right="102" w:hanging="123"/>
              <w:rPr>
                <w:rFonts w:ascii="Arial" w:hAnsi="Arial" w:cs="Arial"/>
                <w:sz w:val="24"/>
                <w:szCs w:val="24"/>
              </w:rPr>
            </w:pPr>
          </w:p>
        </w:tc>
      </w:tr>
      <w:tr w:rsidR="00233580" w:rsidRPr="00233580" w:rsidTr="005E0564">
        <w:trPr>
          <w:trHeight w:val="507"/>
          <w:jc w:val="center"/>
        </w:trPr>
        <w:tc>
          <w:tcPr>
            <w:tcW w:w="811" w:type="dxa"/>
          </w:tcPr>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07</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Gestão e armazenamento de documentos ocupacionais por plataforma online</w:t>
            </w:r>
          </w:p>
        </w:tc>
        <w:tc>
          <w:tcPr>
            <w:tcW w:w="1687" w:type="dxa"/>
          </w:tcPr>
          <w:p w:rsidR="00233580" w:rsidRPr="00233580" w:rsidRDefault="00233580" w:rsidP="005E0564">
            <w:pPr>
              <w:pStyle w:val="TableParagraph"/>
              <w:ind w:right="520"/>
              <w:jc w:val="right"/>
              <w:rPr>
                <w:rFonts w:ascii="Arial" w:hAnsi="Arial" w:cs="Arial"/>
                <w:sz w:val="24"/>
                <w:szCs w:val="24"/>
              </w:rPr>
            </w:pPr>
            <w:r w:rsidRPr="00233580">
              <w:rPr>
                <w:rFonts w:ascii="Arial" w:hAnsi="Arial" w:cs="Arial"/>
                <w:sz w:val="24"/>
                <w:szCs w:val="24"/>
              </w:rPr>
              <w:t>Incluso</w:t>
            </w:r>
          </w:p>
        </w:tc>
      </w:tr>
      <w:tr w:rsidR="00233580" w:rsidRPr="00233580" w:rsidTr="005E0564">
        <w:trPr>
          <w:trHeight w:val="827"/>
          <w:jc w:val="center"/>
        </w:trPr>
        <w:tc>
          <w:tcPr>
            <w:tcW w:w="811" w:type="dxa"/>
          </w:tcPr>
          <w:p w:rsidR="00233580" w:rsidRPr="00233580" w:rsidRDefault="00233580" w:rsidP="005E0564">
            <w:pPr>
              <w:pStyle w:val="TableParagraph"/>
              <w:rPr>
                <w:rFonts w:ascii="Arial" w:hAnsi="Arial" w:cs="Arial"/>
                <w:sz w:val="24"/>
                <w:szCs w:val="24"/>
              </w:rPr>
            </w:pPr>
          </w:p>
          <w:p w:rsidR="00233580" w:rsidRPr="00233580" w:rsidRDefault="00233580" w:rsidP="005E0564">
            <w:pPr>
              <w:pStyle w:val="TableParagraph"/>
              <w:ind w:left="6" w:right="1"/>
              <w:jc w:val="center"/>
              <w:rPr>
                <w:rFonts w:ascii="Arial" w:hAnsi="Arial" w:cs="Arial"/>
                <w:sz w:val="24"/>
                <w:szCs w:val="24"/>
              </w:rPr>
            </w:pPr>
            <w:r w:rsidRPr="00233580">
              <w:rPr>
                <w:rFonts w:ascii="Arial" w:hAnsi="Arial" w:cs="Arial"/>
                <w:sz w:val="24"/>
                <w:szCs w:val="24"/>
              </w:rPr>
              <w:t>08</w:t>
            </w:r>
          </w:p>
        </w:tc>
        <w:tc>
          <w:tcPr>
            <w:tcW w:w="6575" w:type="dxa"/>
          </w:tcPr>
          <w:p w:rsidR="00233580" w:rsidRPr="00233580" w:rsidRDefault="00233580" w:rsidP="005E0564">
            <w:pPr>
              <w:pStyle w:val="TableParagraph"/>
              <w:rPr>
                <w:rFonts w:ascii="Arial" w:hAnsi="Arial" w:cs="Arial"/>
                <w:sz w:val="24"/>
                <w:szCs w:val="24"/>
              </w:rPr>
            </w:pPr>
            <w:r w:rsidRPr="00233580">
              <w:rPr>
                <w:rFonts w:ascii="Arial" w:hAnsi="Arial" w:cs="Arial"/>
                <w:sz w:val="24"/>
                <w:szCs w:val="24"/>
              </w:rPr>
              <w:t>Assessoria e Consultoria para Implementação, parametrização e monitoramento mensal de informações junto ao eSocial pelo Sistema de Gestão da Empresa Contratante</w:t>
            </w:r>
          </w:p>
        </w:tc>
        <w:tc>
          <w:tcPr>
            <w:tcW w:w="1687" w:type="dxa"/>
          </w:tcPr>
          <w:p w:rsidR="00233580" w:rsidRPr="00233580" w:rsidRDefault="00233580" w:rsidP="005E0564">
            <w:pPr>
              <w:pStyle w:val="TableParagraph"/>
              <w:rPr>
                <w:rFonts w:ascii="Arial" w:hAnsi="Arial" w:cs="Arial"/>
                <w:sz w:val="24"/>
                <w:szCs w:val="24"/>
              </w:rPr>
            </w:pPr>
          </w:p>
          <w:p w:rsidR="00233580" w:rsidRPr="00233580" w:rsidRDefault="00233580" w:rsidP="005E0564">
            <w:pPr>
              <w:pStyle w:val="TableParagraph"/>
              <w:ind w:right="512"/>
              <w:jc w:val="right"/>
              <w:rPr>
                <w:rFonts w:ascii="Arial" w:hAnsi="Arial" w:cs="Arial"/>
                <w:sz w:val="24"/>
                <w:szCs w:val="24"/>
              </w:rPr>
            </w:pPr>
            <w:r w:rsidRPr="00233580">
              <w:rPr>
                <w:rFonts w:ascii="Arial" w:hAnsi="Arial" w:cs="Arial"/>
                <w:sz w:val="24"/>
                <w:szCs w:val="24"/>
              </w:rPr>
              <w:t>Mensal</w:t>
            </w:r>
          </w:p>
        </w:tc>
      </w:tr>
    </w:tbl>
    <w:p w:rsidR="00233580" w:rsidRPr="00233580" w:rsidRDefault="00233580" w:rsidP="00233580">
      <w:pPr>
        <w:pStyle w:val="PargrafodaLista"/>
        <w:spacing w:line="360" w:lineRule="auto"/>
        <w:ind w:left="792"/>
        <w:jc w:val="both"/>
        <w:rPr>
          <w:rFonts w:ascii="Arial" w:hAnsi="Arial" w:cs="Arial"/>
          <w:sz w:val="24"/>
          <w:szCs w:val="24"/>
        </w:rPr>
      </w:pP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Outros detalhes acerca da solução como um todo se encontram no ETP.</w:t>
      </w: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t>REQUISITOS DA CONTRATAÇÃO: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Seguir o contido na Lei 14.133/2021.</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Garantia: não haverá exigência da garantia da contratação nos termos dos artigos 96 e seguintes da Lei 14.133/2021, em razão da baixa complexidade do objeto, conforme o ETP.</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Subcontratação: não será admitida a subcontratação do objeto contratual.</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A empresa deverá observar o que dispõe na Lei Geral de Proteção de Dados no que tange ao tratamento de dados sensíveis que venham a ser fornecidos em razão da execução do objeto desta contratação.</w:t>
      </w: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t>MODELO DE EXECUÇÃO:</w:t>
      </w:r>
    </w:p>
    <w:p w:rsidR="00233580" w:rsidRPr="00233580" w:rsidRDefault="00233580" w:rsidP="00233580">
      <w:pPr>
        <w:pStyle w:val="PargrafodaLista"/>
        <w:numPr>
          <w:ilvl w:val="1"/>
          <w:numId w:val="21"/>
        </w:numPr>
        <w:spacing w:line="360" w:lineRule="auto"/>
        <w:ind w:left="1140"/>
        <w:jc w:val="both"/>
        <w:rPr>
          <w:rFonts w:ascii="Arial" w:hAnsi="Arial" w:cs="Arial"/>
          <w:sz w:val="24"/>
          <w:szCs w:val="24"/>
        </w:rPr>
      </w:pPr>
      <w:r w:rsidRPr="00233580">
        <w:rPr>
          <w:rFonts w:ascii="Arial" w:hAnsi="Arial" w:cs="Arial"/>
          <w:sz w:val="24"/>
          <w:szCs w:val="24"/>
        </w:rPr>
        <w:t>Após a solicitação, os serviços deverão ser realizados de forma imediata, conforme a necessidade desta Câmara Municipal e especificações do contrato e termo de referência.</w:t>
      </w:r>
    </w:p>
    <w:p w:rsidR="00233580" w:rsidRPr="00233580" w:rsidRDefault="00233580" w:rsidP="00233580">
      <w:pPr>
        <w:pStyle w:val="PargrafodaLista"/>
        <w:numPr>
          <w:ilvl w:val="1"/>
          <w:numId w:val="21"/>
        </w:numPr>
        <w:spacing w:line="360" w:lineRule="auto"/>
        <w:ind w:left="1140"/>
        <w:jc w:val="both"/>
        <w:rPr>
          <w:rFonts w:ascii="Arial" w:hAnsi="Arial" w:cs="Arial"/>
          <w:sz w:val="24"/>
          <w:szCs w:val="24"/>
        </w:rPr>
      </w:pPr>
      <w:r w:rsidRPr="00233580">
        <w:rPr>
          <w:rFonts w:ascii="Arial" w:hAnsi="Arial" w:cs="Arial"/>
          <w:sz w:val="24"/>
          <w:szCs w:val="24"/>
        </w:rPr>
        <w:t>É de responsabilidade da contratada o cumprimento dos prazos legais pertinentes, solicitando informações à Câmara Municipal quando necessário.</w:t>
      </w:r>
    </w:p>
    <w:p w:rsidR="00233580" w:rsidRPr="00233580" w:rsidRDefault="00233580" w:rsidP="00233580">
      <w:pPr>
        <w:pStyle w:val="PargrafodaLista"/>
        <w:numPr>
          <w:ilvl w:val="1"/>
          <w:numId w:val="21"/>
        </w:numPr>
        <w:spacing w:line="360" w:lineRule="auto"/>
        <w:ind w:left="1140"/>
        <w:jc w:val="both"/>
        <w:rPr>
          <w:rFonts w:ascii="Arial" w:hAnsi="Arial" w:cs="Arial"/>
          <w:sz w:val="24"/>
          <w:szCs w:val="24"/>
        </w:rPr>
      </w:pPr>
      <w:r w:rsidRPr="00233580">
        <w:rPr>
          <w:rFonts w:ascii="Arial" w:hAnsi="Arial" w:cs="Arial"/>
          <w:sz w:val="24"/>
          <w:szCs w:val="24"/>
        </w:rPr>
        <w:t>Nos termos do ETP a contratada deverá realizar os exames no município de Mandaguaçu ou Maringá.</w:t>
      </w:r>
    </w:p>
    <w:p w:rsidR="00233580" w:rsidRPr="00233580" w:rsidRDefault="00233580" w:rsidP="00233580">
      <w:pPr>
        <w:pStyle w:val="PargrafodaLista"/>
        <w:numPr>
          <w:ilvl w:val="1"/>
          <w:numId w:val="21"/>
        </w:numPr>
        <w:spacing w:line="360" w:lineRule="auto"/>
        <w:ind w:left="1134"/>
        <w:jc w:val="both"/>
        <w:rPr>
          <w:rFonts w:ascii="Arial" w:hAnsi="Arial" w:cs="Arial"/>
          <w:sz w:val="24"/>
          <w:szCs w:val="24"/>
        </w:rPr>
      </w:pPr>
      <w:r w:rsidRPr="00233580">
        <w:rPr>
          <w:rFonts w:ascii="Arial" w:hAnsi="Arial" w:cs="Arial"/>
          <w:sz w:val="24"/>
          <w:szCs w:val="24"/>
        </w:rPr>
        <w:t>Quaisquer dúvidas pertinentes a devida execução devem ser dirimidas previamente junto a contratante.</w:t>
      </w:r>
    </w:p>
    <w:p w:rsidR="00233580" w:rsidRPr="00233580" w:rsidRDefault="00233580" w:rsidP="00233580">
      <w:pPr>
        <w:pStyle w:val="PargrafodaLista"/>
        <w:numPr>
          <w:ilvl w:val="1"/>
          <w:numId w:val="21"/>
        </w:numPr>
        <w:spacing w:line="360" w:lineRule="auto"/>
        <w:ind w:left="1134"/>
        <w:jc w:val="both"/>
        <w:rPr>
          <w:rFonts w:ascii="Arial" w:hAnsi="Arial" w:cs="Arial"/>
          <w:sz w:val="24"/>
          <w:szCs w:val="24"/>
        </w:rPr>
      </w:pPr>
      <w:r w:rsidRPr="00233580">
        <w:rPr>
          <w:rFonts w:ascii="Arial" w:hAnsi="Arial" w:cs="Arial"/>
          <w:sz w:val="24"/>
          <w:szCs w:val="24"/>
        </w:rPr>
        <w:t>Não serão admitidas divergências dos itens entregues/serviço executado em relação ao descrito em razão da não observância do item 5.4.</w:t>
      </w:r>
    </w:p>
    <w:p w:rsidR="00233580" w:rsidRPr="00233580" w:rsidRDefault="00233580" w:rsidP="00233580">
      <w:pPr>
        <w:pStyle w:val="PargrafodaLista"/>
        <w:numPr>
          <w:ilvl w:val="1"/>
          <w:numId w:val="21"/>
        </w:numPr>
        <w:spacing w:line="360" w:lineRule="auto"/>
        <w:ind w:left="1134"/>
        <w:jc w:val="both"/>
        <w:rPr>
          <w:rFonts w:ascii="Arial" w:hAnsi="Arial" w:cs="Arial"/>
          <w:sz w:val="24"/>
          <w:szCs w:val="24"/>
        </w:rPr>
      </w:pPr>
      <w:r w:rsidRPr="00233580">
        <w:rPr>
          <w:rFonts w:ascii="Arial" w:hAnsi="Arial" w:cs="Arial"/>
          <w:sz w:val="24"/>
          <w:szCs w:val="24"/>
        </w:rPr>
        <w:t>A contratada deverá prestar informações sempre que necessário, bem como estar disponível para sanar dúvidas que sejam relacionadas a sua atuação junto a Câmara Municipal.</w:t>
      </w:r>
    </w:p>
    <w:p w:rsidR="00233580" w:rsidRPr="00233580" w:rsidRDefault="00233580" w:rsidP="00233580">
      <w:pPr>
        <w:pStyle w:val="PargrafodaLista"/>
        <w:spacing w:line="360" w:lineRule="auto"/>
        <w:ind w:left="1134"/>
        <w:jc w:val="both"/>
        <w:rPr>
          <w:rFonts w:ascii="Arial" w:hAnsi="Arial" w:cs="Arial"/>
          <w:sz w:val="24"/>
          <w:szCs w:val="24"/>
        </w:rPr>
      </w:pP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t>MODELO DE GESTÃO: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 contrato deverá ser devidamente executado pelas partes, nos termos das cláusulas firmadas e em observância a Lei Federal 14133/2021.</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As comunicações entre as partes deverão ocorrer por escrito, admitindo-se o uso de mensagem eletrônica para o mesmo fim.</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Responsável pela fiscalização: Servidor EDIR DO PRADO CONSTANTE CPF 128.977.339-42.</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A execução do contrato deverá ser acompanhada e fiscalizada pelo Fiscal de Contrato nomeado.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 fiscal acompanhará a execução, o cumprimento das normas vigentes para garantia dos melhores resultados para a Administração.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 fiscal informará a seus superiores em tempo hábil quaisquer medidas que sejam necessárias quando elas ultrapassarem a sua competência.</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 contratado deverá corrigir, reparar, corrigir, substituir ou reconstruir, a suas expensas, no total ou em parte o objeto do contrato em que se verificam vícios, defeitos ou incoerências em decorrência de sua execução ou dos materiais nela empregados.</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 xml:space="preserve">A Câmara Municipal não será responsável por encargos trabalhistas, previdenciários, fiscais e comerciais necessários para </w:t>
      </w:r>
      <w:proofErr w:type="gramStart"/>
      <w:r w:rsidRPr="00233580">
        <w:rPr>
          <w:rFonts w:ascii="Arial" w:hAnsi="Arial" w:cs="Arial"/>
          <w:sz w:val="24"/>
          <w:szCs w:val="24"/>
        </w:rPr>
        <w:t>o fornecimentos</w:t>
      </w:r>
      <w:proofErr w:type="gramEnd"/>
      <w:r w:rsidRPr="00233580">
        <w:rPr>
          <w:rFonts w:ascii="Arial" w:hAnsi="Arial" w:cs="Arial"/>
          <w:sz w:val="24"/>
          <w:szCs w:val="24"/>
        </w:rPr>
        <w:t xml:space="preserve"> dos itens contratados.</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Antes do pagamento da nota fiscal ou da fatura, deverá ser consultada a situação da empresa junto ao SICAF.</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 xml:space="preserve">Serão exigidos a Certidão Negativa de Débito (CND) relativa a Créditos Tributários Federais e à Dívida Ativa da União, o Certificado de Regularidade do FGTS (CRF) e a Certidão Negativa de Débitos </w:t>
      </w:r>
      <w:r w:rsidRPr="00233580">
        <w:rPr>
          <w:rFonts w:ascii="Arial" w:hAnsi="Arial" w:cs="Arial"/>
          <w:sz w:val="24"/>
          <w:szCs w:val="24"/>
        </w:rPr>
        <w:lastRenderedPageBreak/>
        <w:t>Trabalhistas (CNDT), caso esses documentos não estejam regularizados no SICAF.</w:t>
      </w:r>
    </w:p>
    <w:p w:rsidR="00233580" w:rsidRPr="00233580" w:rsidRDefault="00233580" w:rsidP="00233580">
      <w:pPr>
        <w:pStyle w:val="PargrafodaLista"/>
        <w:spacing w:line="360" w:lineRule="auto"/>
        <w:ind w:left="1224"/>
        <w:jc w:val="both"/>
        <w:rPr>
          <w:rFonts w:ascii="Arial" w:hAnsi="Arial" w:cs="Arial"/>
          <w:sz w:val="24"/>
          <w:szCs w:val="24"/>
        </w:rPr>
      </w:pP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t>CRITÉRIOS DE MEDIÇÃO E PAGAMENTO: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A avaliação dos itens seguirá os critérios previstos na Lei 14.133/2021, no presente termo de referência, edital de dispensa eletrônica, ETP e outros documentos constantes do presente processo de contratação.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Só serão efetuados pagamentos caso haja a liquidação da nota fiscal contendo os itens de acordo com o exigido. A nota fiscal deverá ser atestada pelo fiscal de modo a garantir que os itens estejam em conformidade com o solicitado.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Para fins da liquidação dos serviços a nota fiscal ou instrumento de cobrança equivalente deverá apresentar expressamente os elementos necessários e essenciais em especial, eventual destaque do valor de retenções tributárias cabíveis.</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Especial atenção as retenções decorrentes do Decreto Municipal 8581/2023.</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A execução deverá ocorrer dentro dos prazos definidos, garantindo que haja o cumprimento dos requisitos legais.</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 pagamento será efetuado em até 10 (dez) dias úteis, a partir da liquidação da nota fiscal.</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O pagamento será efetuado preferencialmente através de boleto ou transferência bancária para banco, agência e conta corrente indicados pelo contratado.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O contratado deverá informar a preferência pelo tipo de pagamento na ocasião da assinatura do contrato, bem como informar, por escrito, os dados da conta corrente se for o caso.</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No caso da substituição do contrato por outro instrumento hábil a contratada poderá realizar a informação em questão no processo de habilitação/homologação, ou posteriormente junto a nota fiscal.</w:t>
      </w:r>
    </w:p>
    <w:p w:rsidR="00233580" w:rsidRPr="00233580" w:rsidRDefault="00233580" w:rsidP="00233580">
      <w:pPr>
        <w:pStyle w:val="PargrafodaLista"/>
        <w:spacing w:line="360" w:lineRule="auto"/>
        <w:ind w:left="1224"/>
        <w:jc w:val="both"/>
        <w:rPr>
          <w:rFonts w:ascii="Arial" w:hAnsi="Arial" w:cs="Arial"/>
          <w:sz w:val="24"/>
          <w:szCs w:val="24"/>
        </w:rPr>
      </w:pPr>
    </w:p>
    <w:p w:rsidR="00233580" w:rsidRPr="00233580" w:rsidRDefault="00233580" w:rsidP="00233580">
      <w:pPr>
        <w:pStyle w:val="PargrafodaLista"/>
        <w:numPr>
          <w:ilvl w:val="0"/>
          <w:numId w:val="21"/>
        </w:numPr>
        <w:spacing w:line="360" w:lineRule="auto"/>
        <w:jc w:val="both"/>
        <w:rPr>
          <w:rFonts w:ascii="Arial" w:hAnsi="Arial" w:cs="Arial"/>
          <w:sz w:val="24"/>
          <w:szCs w:val="24"/>
        </w:rPr>
      </w:pPr>
      <w:r w:rsidRPr="00233580">
        <w:rPr>
          <w:rFonts w:ascii="Arial" w:hAnsi="Arial" w:cs="Arial"/>
          <w:b/>
          <w:sz w:val="24"/>
          <w:szCs w:val="24"/>
        </w:rPr>
        <w:lastRenderedPageBreak/>
        <w:t>FORMA E CRITÉRIOS DE SELEÇÃO DO FORNECEDOR:</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Forma de seleção e critério de julgamento da proposta: O fornecedor será selecionado por meio da realização de procedimento de Dispensa de Licitação Eletrônica com adoção do critério de julgamento pelo MENOR PREÇO.</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Regime de execução: o regime de execução do contrato será o de Execução por Preço Global.</w:t>
      </w:r>
    </w:p>
    <w:p w:rsidR="00233580" w:rsidRPr="00233580" w:rsidRDefault="00233580" w:rsidP="00233580">
      <w:pPr>
        <w:pStyle w:val="PargrafodaLista"/>
        <w:numPr>
          <w:ilvl w:val="1"/>
          <w:numId w:val="21"/>
        </w:numPr>
        <w:spacing w:line="360" w:lineRule="auto"/>
        <w:jc w:val="both"/>
        <w:rPr>
          <w:rFonts w:ascii="Arial" w:hAnsi="Arial" w:cs="Arial"/>
          <w:sz w:val="24"/>
          <w:szCs w:val="24"/>
        </w:rPr>
      </w:pPr>
      <w:r w:rsidRPr="00233580">
        <w:rPr>
          <w:rFonts w:ascii="Arial" w:hAnsi="Arial" w:cs="Arial"/>
          <w:sz w:val="24"/>
          <w:szCs w:val="24"/>
        </w:rPr>
        <w:t>Exigências de habilitação: para fins de habilitação o licitante deverá comprovar os seguintes requisitos:</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Habilitação Jurídica:</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Empresário individual: inscrição no Registro Público de Empresas Mercantis, a cargo da Junta Comercial da respectiva sede;</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 xml:space="preserve">Microempreendedor Individual - MEI: Certificado da Condição de Microempreendedor Individual - CCMEI, cuja aceitação ficará condicionada à verificação da autenticidade no </w:t>
      </w:r>
      <w:proofErr w:type="spellStart"/>
      <w:r w:rsidRPr="00233580">
        <w:rPr>
          <w:rFonts w:ascii="Arial" w:hAnsi="Arial" w:cs="Arial"/>
          <w:sz w:val="24"/>
          <w:szCs w:val="24"/>
        </w:rPr>
        <w:t>síte</w:t>
      </w:r>
      <w:proofErr w:type="spellEnd"/>
      <w:r w:rsidRPr="00233580">
        <w:rPr>
          <w:rFonts w:ascii="Arial" w:hAnsi="Arial" w:cs="Arial"/>
          <w:sz w:val="24"/>
          <w:szCs w:val="24"/>
        </w:rPr>
        <w:t xml:space="preserve">: </w:t>
      </w:r>
      <w:hyperlink r:id="rId11" w:history="1">
        <w:r w:rsidRPr="00233580">
          <w:rPr>
            <w:rStyle w:val="Hyperlink"/>
            <w:rFonts w:ascii="Arial" w:hAnsi="Arial" w:cs="Arial"/>
            <w:sz w:val="24"/>
            <w:szCs w:val="24"/>
          </w:rPr>
          <w:t>https://www.gov.br/empresas-enegocios/pt-br/empreendedor</w:t>
        </w:r>
      </w:hyperlink>
      <w:r w:rsidRPr="00233580">
        <w:rPr>
          <w:rFonts w:ascii="Arial" w:hAnsi="Arial" w:cs="Arial"/>
          <w:sz w:val="24"/>
          <w:szCs w:val="24"/>
        </w:rPr>
        <w:t>;</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lastRenderedPageBreak/>
        <w:t>Sociedade simples: inscrição do ato constitutivo no Registro Civil de Pessoas Jurídicas do local de sua sede, acompanhada de documento comprobatório de seus administradores;</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Os documentos apresentados deverão estar acompanhados de todas as alterações ou da consolidação.</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Habilitação técnica</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 xml:space="preserve">Mínimo de </w:t>
      </w:r>
      <w:r>
        <w:rPr>
          <w:rFonts w:ascii="Arial" w:hAnsi="Arial" w:cs="Arial"/>
          <w:sz w:val="24"/>
          <w:szCs w:val="24"/>
        </w:rPr>
        <w:t>1</w:t>
      </w:r>
      <w:r w:rsidRPr="00233580">
        <w:rPr>
          <w:rFonts w:ascii="Arial" w:hAnsi="Arial" w:cs="Arial"/>
          <w:sz w:val="24"/>
          <w:szCs w:val="24"/>
        </w:rPr>
        <w:t xml:space="preserve"> </w:t>
      </w:r>
      <w:r>
        <w:rPr>
          <w:rFonts w:ascii="Arial" w:hAnsi="Arial" w:cs="Arial"/>
          <w:sz w:val="24"/>
          <w:szCs w:val="24"/>
        </w:rPr>
        <w:t>atestado</w:t>
      </w:r>
      <w:r w:rsidRPr="00233580">
        <w:rPr>
          <w:rFonts w:ascii="Arial" w:hAnsi="Arial" w:cs="Arial"/>
          <w:sz w:val="24"/>
          <w:szCs w:val="24"/>
        </w:rPr>
        <w:t xml:space="preserve"> de capacidade técnica.</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Habilitação fiscal, social e trabalhista</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Comprovante de inscrição no Cadastro Nacional de Pessoas Jurídicas;</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 xml:space="preserve">Prova de regularidade com o Fundo de Garantia do Tempo de Serviço (FGTS); </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Prova de inscrição no cadastro de contribuintes Municipal relativo ao domicílio ou sede do fornecedor, pertinente ao seu ramo de atividade e compatível com o objeto contratual;</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Prova de regularidade com a Fazenda Municipal do domicílio ou sede do fornecedor, relativa à atividade em cujo exercício contrata ou concorre;</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233580" w:rsidRPr="00233580" w:rsidRDefault="00233580" w:rsidP="00233580">
      <w:pPr>
        <w:pStyle w:val="PargrafodaLista"/>
        <w:numPr>
          <w:ilvl w:val="2"/>
          <w:numId w:val="21"/>
        </w:numPr>
        <w:spacing w:line="360" w:lineRule="auto"/>
        <w:jc w:val="both"/>
        <w:rPr>
          <w:rFonts w:ascii="Arial" w:hAnsi="Arial" w:cs="Arial"/>
          <w:sz w:val="24"/>
          <w:szCs w:val="24"/>
        </w:rPr>
      </w:pPr>
      <w:r w:rsidRPr="00233580">
        <w:rPr>
          <w:rFonts w:ascii="Arial" w:hAnsi="Arial" w:cs="Arial"/>
          <w:sz w:val="24"/>
          <w:szCs w:val="24"/>
        </w:rPr>
        <w:t>Qualificação Econômico-Financeira:</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233580" w:rsidRPr="00233580" w:rsidRDefault="00233580" w:rsidP="00233580">
      <w:pPr>
        <w:pStyle w:val="PargrafodaLista"/>
        <w:numPr>
          <w:ilvl w:val="3"/>
          <w:numId w:val="21"/>
        </w:numPr>
        <w:spacing w:line="360" w:lineRule="auto"/>
        <w:jc w:val="both"/>
        <w:rPr>
          <w:rFonts w:ascii="Arial" w:hAnsi="Arial" w:cs="Arial"/>
          <w:sz w:val="24"/>
          <w:szCs w:val="24"/>
        </w:rPr>
      </w:pPr>
      <w:r w:rsidRPr="00233580">
        <w:rPr>
          <w:rFonts w:ascii="Arial" w:hAnsi="Arial" w:cs="Arial"/>
          <w:sz w:val="24"/>
          <w:szCs w:val="24"/>
        </w:rPr>
        <w:t>Certidão negativa de falência expedida pelo distribuidor da sede do fornecedor - Lei nº 14.133, de 2021, art. 69, caput, inciso II);</w:t>
      </w:r>
    </w:p>
    <w:p w:rsidR="00233580" w:rsidRPr="00233580" w:rsidRDefault="00233580" w:rsidP="00233580">
      <w:pPr>
        <w:pStyle w:val="PargrafodaLista"/>
        <w:numPr>
          <w:ilvl w:val="0"/>
          <w:numId w:val="21"/>
        </w:numPr>
        <w:spacing w:line="360" w:lineRule="auto"/>
        <w:jc w:val="both"/>
        <w:rPr>
          <w:rFonts w:ascii="Arial" w:hAnsi="Arial" w:cs="Arial"/>
          <w:b/>
          <w:sz w:val="24"/>
          <w:szCs w:val="24"/>
        </w:rPr>
      </w:pPr>
      <w:r w:rsidRPr="00233580">
        <w:rPr>
          <w:rFonts w:ascii="Arial" w:hAnsi="Arial" w:cs="Arial"/>
          <w:b/>
          <w:sz w:val="24"/>
          <w:szCs w:val="24"/>
        </w:rPr>
        <w:t>ESTIMATIVAS DO VALOR DA CONTRATAÇÃO:</w:t>
      </w:r>
    </w:p>
    <w:p w:rsidR="00233580" w:rsidRPr="00233580" w:rsidRDefault="00233580" w:rsidP="00233580">
      <w:pPr>
        <w:pStyle w:val="PargrafodaLista"/>
        <w:numPr>
          <w:ilvl w:val="1"/>
          <w:numId w:val="21"/>
        </w:numPr>
        <w:spacing w:line="360" w:lineRule="auto"/>
        <w:jc w:val="both"/>
        <w:rPr>
          <w:rFonts w:ascii="Arial" w:hAnsi="Arial" w:cs="Arial"/>
          <w:b/>
          <w:sz w:val="24"/>
          <w:szCs w:val="24"/>
        </w:rPr>
      </w:pPr>
      <w:r w:rsidRPr="00233580">
        <w:rPr>
          <w:rFonts w:ascii="Arial" w:hAnsi="Arial" w:cs="Arial"/>
          <w:sz w:val="24"/>
          <w:szCs w:val="24"/>
        </w:rPr>
        <w:lastRenderedPageBreak/>
        <w:t>O custo médio estimado é de R$ 3.564,00 (três mil, quinhentos e sessenta e quatro reais).</w:t>
      </w:r>
    </w:p>
    <w:p w:rsidR="00233580" w:rsidRPr="00233580" w:rsidRDefault="00233580" w:rsidP="00233580">
      <w:pPr>
        <w:pStyle w:val="PargrafodaLista"/>
        <w:numPr>
          <w:ilvl w:val="0"/>
          <w:numId w:val="21"/>
        </w:numPr>
        <w:spacing w:line="360" w:lineRule="auto"/>
        <w:jc w:val="both"/>
        <w:rPr>
          <w:rFonts w:ascii="Arial" w:hAnsi="Arial" w:cs="Arial"/>
          <w:b/>
          <w:sz w:val="24"/>
          <w:szCs w:val="24"/>
        </w:rPr>
      </w:pPr>
      <w:r w:rsidRPr="00233580">
        <w:rPr>
          <w:rFonts w:ascii="Arial" w:hAnsi="Arial" w:cs="Arial"/>
          <w:b/>
          <w:sz w:val="24"/>
          <w:szCs w:val="24"/>
        </w:rPr>
        <w:t>ADEQUAÇÃO ORÇAMENTÁRIA:</w:t>
      </w:r>
    </w:p>
    <w:p w:rsidR="00233580" w:rsidRPr="00233580" w:rsidRDefault="00233580" w:rsidP="00233580">
      <w:pPr>
        <w:pStyle w:val="PargrafodaLista"/>
        <w:spacing w:line="360" w:lineRule="auto"/>
        <w:ind w:left="360"/>
        <w:jc w:val="both"/>
        <w:rPr>
          <w:rFonts w:ascii="Arial" w:hAnsi="Arial" w:cs="Arial"/>
          <w:b/>
          <w:sz w:val="24"/>
          <w:szCs w:val="24"/>
        </w:rPr>
      </w:pPr>
      <w:r w:rsidRPr="00233580">
        <w:rPr>
          <w:rFonts w:ascii="Arial" w:hAnsi="Arial" w:cs="Arial"/>
          <w:sz w:val="24"/>
          <w:szCs w:val="24"/>
        </w:rPr>
        <w:t>As despesas decorrentes da presente contratação correrão à conta de recursos específicos consignados no Orçamento da Câmara Municipal de Mandaguaçu.</w:t>
      </w:r>
    </w:p>
    <w:p w:rsidR="00233580" w:rsidRPr="00233580" w:rsidRDefault="00233580" w:rsidP="00233580">
      <w:pPr>
        <w:pStyle w:val="PargrafodaLista"/>
        <w:numPr>
          <w:ilvl w:val="1"/>
          <w:numId w:val="21"/>
        </w:numPr>
        <w:spacing w:line="360" w:lineRule="auto"/>
        <w:jc w:val="both"/>
        <w:rPr>
          <w:rFonts w:ascii="Arial" w:hAnsi="Arial" w:cs="Arial"/>
          <w:b/>
          <w:sz w:val="24"/>
          <w:szCs w:val="24"/>
        </w:rPr>
      </w:pPr>
      <w:r w:rsidRPr="00233580">
        <w:rPr>
          <w:rFonts w:ascii="Arial" w:hAnsi="Arial" w:cs="Arial"/>
          <w:sz w:val="24"/>
          <w:szCs w:val="24"/>
        </w:rPr>
        <w:t>A contratação será atendida pela seguinte dotação:</w:t>
      </w:r>
    </w:p>
    <w:p w:rsidR="00233580" w:rsidRPr="00233580" w:rsidRDefault="00233580" w:rsidP="00233580">
      <w:pPr>
        <w:spacing w:after="0" w:line="360" w:lineRule="auto"/>
        <w:jc w:val="both"/>
        <w:rPr>
          <w:rFonts w:ascii="Arial" w:hAnsi="Arial" w:cs="Arial"/>
          <w:sz w:val="24"/>
          <w:szCs w:val="24"/>
          <w:lang w:val="pt-PT"/>
        </w:rPr>
      </w:pPr>
      <w:r w:rsidRPr="00233580">
        <w:rPr>
          <w:rFonts w:ascii="Arial" w:hAnsi="Arial" w:cs="Arial"/>
          <w:sz w:val="24"/>
          <w:szCs w:val="24"/>
          <w:lang w:val="pt-PT"/>
        </w:rPr>
        <w:t xml:space="preserve">01.01.001.031.0001.2.001.3.3.90.39.00.00 – OUTROS SERVIÇOS TERCEIROS – PESSOA JURÍDICA </w:t>
      </w:r>
    </w:p>
    <w:p w:rsidR="00233580" w:rsidRPr="00233580" w:rsidRDefault="00233580" w:rsidP="00233580">
      <w:pPr>
        <w:spacing w:after="0" w:line="360" w:lineRule="auto"/>
        <w:jc w:val="both"/>
        <w:rPr>
          <w:rFonts w:ascii="Arial" w:hAnsi="Arial" w:cs="Arial"/>
          <w:sz w:val="24"/>
          <w:szCs w:val="24"/>
        </w:rPr>
      </w:pPr>
      <w:r w:rsidRPr="00233580">
        <w:rPr>
          <w:rFonts w:ascii="Arial" w:hAnsi="Arial" w:cs="Arial"/>
          <w:sz w:val="24"/>
          <w:szCs w:val="24"/>
          <w:lang w:val="pt-PT"/>
        </w:rPr>
        <w:t>DESDOBRAMENTO 3.3.90.39.05.00 – SERVIÇOS TÉCNICOS PROFISSIONAIS</w:t>
      </w:r>
    </w:p>
    <w:p w:rsidR="00233580" w:rsidRPr="00233580" w:rsidRDefault="00233580" w:rsidP="00233580">
      <w:pPr>
        <w:pStyle w:val="PargrafodaLista"/>
        <w:spacing w:line="360" w:lineRule="auto"/>
        <w:ind w:left="1440"/>
        <w:jc w:val="both"/>
        <w:rPr>
          <w:rFonts w:ascii="Arial" w:hAnsi="Arial" w:cs="Arial"/>
          <w:b/>
          <w:sz w:val="24"/>
          <w:szCs w:val="24"/>
        </w:rPr>
      </w:pPr>
    </w:p>
    <w:p w:rsidR="00233580" w:rsidRPr="00233580" w:rsidRDefault="00233580" w:rsidP="00233580">
      <w:pPr>
        <w:spacing w:line="360" w:lineRule="auto"/>
        <w:jc w:val="right"/>
        <w:rPr>
          <w:rFonts w:ascii="Arial" w:hAnsi="Arial" w:cs="Arial"/>
          <w:b/>
          <w:sz w:val="24"/>
          <w:szCs w:val="24"/>
        </w:rPr>
      </w:pPr>
      <w:r w:rsidRPr="00233580">
        <w:rPr>
          <w:rFonts w:ascii="Arial" w:hAnsi="Arial" w:cs="Arial"/>
          <w:b/>
          <w:sz w:val="24"/>
          <w:szCs w:val="24"/>
        </w:rPr>
        <w:t>Mandaguaçu, 17 de janeiro de 2025.</w:t>
      </w:r>
    </w:p>
    <w:p w:rsidR="00233580" w:rsidRPr="00233580" w:rsidRDefault="00233580" w:rsidP="00233580">
      <w:pPr>
        <w:spacing w:line="360" w:lineRule="auto"/>
        <w:jc w:val="center"/>
        <w:rPr>
          <w:rFonts w:ascii="Arial" w:hAnsi="Arial" w:cs="Arial"/>
          <w:b/>
          <w:sz w:val="24"/>
          <w:szCs w:val="24"/>
        </w:rPr>
      </w:pPr>
    </w:p>
    <w:p w:rsidR="00233580" w:rsidRPr="00233580" w:rsidRDefault="00233580" w:rsidP="00233580">
      <w:pPr>
        <w:spacing w:line="360" w:lineRule="auto"/>
        <w:jc w:val="center"/>
        <w:rPr>
          <w:rFonts w:ascii="Arial" w:hAnsi="Arial" w:cs="Arial"/>
          <w:b/>
          <w:sz w:val="24"/>
          <w:szCs w:val="24"/>
        </w:rPr>
      </w:pPr>
    </w:p>
    <w:p w:rsidR="00233580" w:rsidRPr="00233580" w:rsidRDefault="00233580" w:rsidP="00233580">
      <w:pPr>
        <w:spacing w:after="0" w:line="240" w:lineRule="auto"/>
        <w:jc w:val="center"/>
        <w:rPr>
          <w:rFonts w:ascii="Arial" w:hAnsi="Arial" w:cs="Arial"/>
          <w:b/>
          <w:sz w:val="24"/>
          <w:szCs w:val="24"/>
        </w:rPr>
      </w:pPr>
      <w:r w:rsidRPr="00233580">
        <w:rPr>
          <w:rFonts w:ascii="Arial" w:hAnsi="Arial" w:cs="Arial"/>
          <w:b/>
          <w:sz w:val="24"/>
          <w:szCs w:val="24"/>
        </w:rPr>
        <w:t>Edir do Prado Constante</w:t>
      </w:r>
    </w:p>
    <w:p w:rsidR="00233580" w:rsidRPr="00233580" w:rsidRDefault="00233580" w:rsidP="00233580">
      <w:pPr>
        <w:spacing w:after="0" w:line="240" w:lineRule="auto"/>
        <w:jc w:val="center"/>
        <w:rPr>
          <w:rFonts w:ascii="Arial" w:hAnsi="Arial" w:cs="Arial"/>
          <w:b/>
          <w:sz w:val="24"/>
          <w:szCs w:val="24"/>
        </w:rPr>
      </w:pPr>
      <w:r w:rsidRPr="00233580">
        <w:rPr>
          <w:rFonts w:ascii="Arial" w:hAnsi="Arial" w:cs="Arial"/>
          <w:b/>
          <w:sz w:val="24"/>
          <w:szCs w:val="24"/>
        </w:rPr>
        <w:t>Auxiliar Administrativo</w:t>
      </w:r>
    </w:p>
    <w:p w:rsidR="00021A18" w:rsidRPr="00233580"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rsidR="00E0589B" w:rsidRPr="00233580"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 III</w:t>
      </w:r>
    </w:p>
    <w:p w:rsidR="00E0589B" w:rsidRPr="00233580" w:rsidRDefault="00E0589B" w:rsidP="00E0589B">
      <w:pPr>
        <w:jc w:val="center"/>
        <w:rPr>
          <w:rFonts w:ascii="Arial" w:eastAsia="Times New Roman" w:hAnsi="Arial" w:cs="Arial"/>
          <w:b/>
          <w:sz w:val="24"/>
          <w:szCs w:val="24"/>
          <w:lang w:val="pt-PT"/>
        </w:rPr>
      </w:pPr>
      <w:r w:rsidRPr="00233580">
        <w:rPr>
          <w:rFonts w:ascii="Arial" w:eastAsia="Times New Roman" w:hAnsi="Arial" w:cs="Arial"/>
          <w:b/>
          <w:sz w:val="24"/>
          <w:szCs w:val="24"/>
          <w:lang w:val="pt-PT"/>
        </w:rPr>
        <w:t>MINUTA DO CONTRATO</w:t>
      </w:r>
    </w:p>
    <w:p w:rsidR="00233580" w:rsidRPr="00233580" w:rsidRDefault="00233580" w:rsidP="00233580">
      <w:pPr>
        <w:keepNext/>
        <w:overflowPunct w:val="0"/>
        <w:autoSpaceDE w:val="0"/>
        <w:autoSpaceDN w:val="0"/>
        <w:adjustRightInd w:val="0"/>
        <w:spacing w:before="100" w:beforeAutospacing="1"/>
        <w:jc w:val="center"/>
        <w:textAlignment w:val="baseline"/>
        <w:outlineLvl w:val="3"/>
        <w:rPr>
          <w:rFonts w:ascii="Arial" w:hAnsi="Arial" w:cs="Arial"/>
          <w:b/>
          <w:bCs/>
          <w:sz w:val="24"/>
          <w:szCs w:val="24"/>
        </w:rPr>
      </w:pPr>
      <w:r w:rsidRPr="00233580">
        <w:rPr>
          <w:rFonts w:ascii="Arial" w:hAnsi="Arial" w:cs="Arial"/>
          <w:b/>
          <w:bCs/>
          <w:sz w:val="24"/>
          <w:szCs w:val="24"/>
        </w:rPr>
        <w:t>DISPENSA DE LICITAÇÃO Nº 001/2025</w:t>
      </w:r>
    </w:p>
    <w:p w:rsidR="00233580" w:rsidRPr="00233580" w:rsidRDefault="00233580" w:rsidP="00233580">
      <w:pPr>
        <w:pStyle w:val="Ttulo2"/>
        <w:numPr>
          <w:ilvl w:val="0"/>
          <w:numId w:val="0"/>
        </w:numPr>
        <w:ind w:left="9" w:right="68"/>
        <w:rPr>
          <w:rFonts w:ascii="Arial" w:hAnsi="Arial" w:cs="Arial"/>
          <w:szCs w:val="24"/>
        </w:rPr>
      </w:pPr>
      <w:r w:rsidRPr="00233580">
        <w:rPr>
          <w:rFonts w:ascii="Arial" w:hAnsi="Arial" w:cs="Arial"/>
          <w:szCs w:val="24"/>
        </w:rPr>
        <w:t>CONTRATO Nº 00/2025</w:t>
      </w:r>
    </w:p>
    <w:p w:rsidR="00233580" w:rsidRPr="00233580" w:rsidRDefault="00233580" w:rsidP="00233580">
      <w:pPr>
        <w:pStyle w:val="Ttulo"/>
        <w:spacing w:line="240" w:lineRule="auto"/>
        <w:jc w:val="both"/>
        <w:rPr>
          <w:rFonts w:ascii="Arial" w:hAnsi="Arial" w:cs="Arial"/>
          <w:b w:val="0"/>
          <w:bCs/>
          <w:sz w:val="24"/>
          <w:szCs w:val="24"/>
        </w:rPr>
      </w:pPr>
    </w:p>
    <w:p w:rsidR="00233580" w:rsidRPr="00233580" w:rsidRDefault="00233580" w:rsidP="00233580">
      <w:pPr>
        <w:pStyle w:val="Ttulo"/>
        <w:spacing w:line="240" w:lineRule="auto"/>
        <w:jc w:val="both"/>
        <w:rPr>
          <w:rFonts w:ascii="Arial" w:hAnsi="Arial" w:cs="Arial"/>
          <w:b w:val="0"/>
          <w:bCs/>
          <w:sz w:val="24"/>
          <w:szCs w:val="24"/>
        </w:rPr>
      </w:pPr>
      <w:r w:rsidRPr="00233580">
        <w:rPr>
          <w:rFonts w:ascii="Arial" w:hAnsi="Arial" w:cs="Arial"/>
          <w:b w:val="0"/>
          <w:bCs/>
          <w:sz w:val="24"/>
          <w:szCs w:val="24"/>
        </w:rPr>
        <w:t>CONTRATO Nº 00/2024 CELEBRADO ENTRE A CÂMARA MUNICIPAL DE MANDAGUAÇU E A EMPRESA XXXX CNPJ Nº 000000, TENDO COMO OBJETO A PRESTAÇÃO SERVIÇOS DE SEGURANÇA E SAÚDE NO TRABALHO (SST) CONFORME CONDIÇÕES, QUANTIDADES E EXIGÊNCIAS ESTABELECIDAS NO TERMO DE REFERÊNCIA E DEMAIS DISPOSIÇÕES DO AVISO DE DISPENSA ELETRÔNICA.</w:t>
      </w:r>
    </w:p>
    <w:p w:rsidR="00233580" w:rsidRPr="00233580" w:rsidRDefault="00233580" w:rsidP="00233580">
      <w:pPr>
        <w:pStyle w:val="Ttulo"/>
        <w:tabs>
          <w:tab w:val="left" w:pos="9638"/>
        </w:tabs>
        <w:jc w:val="both"/>
        <w:rPr>
          <w:rFonts w:ascii="Arial" w:hAnsi="Arial" w:cs="Arial"/>
          <w:b w:val="0"/>
          <w:bCs/>
          <w:spacing w:val="-10"/>
          <w:sz w:val="24"/>
          <w:szCs w:val="24"/>
        </w:rPr>
      </w:pPr>
    </w:p>
    <w:p w:rsidR="00233580" w:rsidRPr="00233580" w:rsidRDefault="00233580" w:rsidP="00233580">
      <w:pPr>
        <w:tabs>
          <w:tab w:val="left" w:pos="4503"/>
        </w:tabs>
        <w:ind w:firstLine="1134"/>
        <w:jc w:val="both"/>
        <w:rPr>
          <w:rFonts w:ascii="Arial" w:hAnsi="Arial" w:cs="Arial"/>
          <w:sz w:val="24"/>
          <w:szCs w:val="24"/>
        </w:rPr>
      </w:pPr>
      <w:r w:rsidRPr="00233580">
        <w:rPr>
          <w:rFonts w:ascii="Arial" w:hAnsi="Arial" w:cs="Arial"/>
          <w:sz w:val="24"/>
          <w:szCs w:val="24"/>
        </w:rPr>
        <w:t xml:space="preserve">A </w:t>
      </w:r>
      <w:r w:rsidRPr="00233580">
        <w:rPr>
          <w:rFonts w:ascii="Arial" w:hAnsi="Arial" w:cs="Arial"/>
          <w:b/>
          <w:sz w:val="24"/>
          <w:szCs w:val="24"/>
        </w:rPr>
        <w:t>Câmara Municipal de Mandaguaçu</w:t>
      </w:r>
      <w:r w:rsidRPr="00233580">
        <w:rPr>
          <w:rFonts w:ascii="Arial" w:hAnsi="Arial" w:cs="Arial"/>
          <w:sz w:val="24"/>
          <w:szCs w:val="24"/>
        </w:rPr>
        <w:t>, inscrita no CNPJ/MF sob o nº</w:t>
      </w:r>
      <w:r w:rsidRPr="00233580">
        <w:rPr>
          <w:rFonts w:ascii="Arial" w:hAnsi="Arial" w:cs="Arial"/>
          <w:spacing w:val="1"/>
          <w:sz w:val="24"/>
          <w:szCs w:val="24"/>
        </w:rPr>
        <w:t xml:space="preserve"> </w:t>
      </w:r>
      <w:r w:rsidRPr="00233580">
        <w:rPr>
          <w:rFonts w:ascii="Arial" w:hAnsi="Arial" w:cs="Arial"/>
          <w:sz w:val="24"/>
          <w:szCs w:val="24"/>
        </w:rPr>
        <w:t xml:space="preserve">77.643.443/0001-25, sediada em Mandaguaçu PR, à Rua </w:t>
      </w:r>
      <w:proofErr w:type="spellStart"/>
      <w:r w:rsidRPr="00233580">
        <w:rPr>
          <w:rFonts w:ascii="Arial" w:hAnsi="Arial" w:cs="Arial"/>
          <w:sz w:val="24"/>
          <w:szCs w:val="24"/>
        </w:rPr>
        <w:t>Bernadino</w:t>
      </w:r>
      <w:proofErr w:type="spellEnd"/>
      <w:r w:rsidRPr="00233580">
        <w:rPr>
          <w:rFonts w:ascii="Arial" w:hAnsi="Arial" w:cs="Arial"/>
          <w:sz w:val="24"/>
          <w:szCs w:val="24"/>
        </w:rPr>
        <w:t xml:space="preserve"> Bogo, nº 100, Galeria Itália, Centro, neste</w:t>
      </w:r>
      <w:r w:rsidRPr="00233580">
        <w:rPr>
          <w:rFonts w:ascii="Arial" w:hAnsi="Arial" w:cs="Arial"/>
          <w:spacing w:val="1"/>
          <w:sz w:val="24"/>
          <w:szCs w:val="24"/>
        </w:rPr>
        <w:t xml:space="preserve"> </w:t>
      </w:r>
      <w:r w:rsidRPr="00233580">
        <w:rPr>
          <w:rFonts w:ascii="Arial" w:hAnsi="Arial" w:cs="Arial"/>
          <w:sz w:val="24"/>
          <w:szCs w:val="24"/>
        </w:rPr>
        <w:t>ato representada pelo Presidente da Câmara Municipal de Mandaguaçu, Senhor MARCIO AQUARONI NAVACHI, brasileiro, casado, inscrito no CPF n° 00000, residente e</w:t>
      </w:r>
      <w:r w:rsidRPr="00233580">
        <w:rPr>
          <w:rFonts w:ascii="Arial" w:hAnsi="Arial" w:cs="Arial"/>
          <w:spacing w:val="1"/>
          <w:sz w:val="24"/>
          <w:szCs w:val="24"/>
        </w:rPr>
        <w:t xml:space="preserve"> </w:t>
      </w:r>
      <w:r w:rsidRPr="00233580">
        <w:rPr>
          <w:rFonts w:ascii="Arial" w:hAnsi="Arial" w:cs="Arial"/>
          <w:sz w:val="24"/>
          <w:szCs w:val="24"/>
        </w:rPr>
        <w:t xml:space="preserve">domiciliado na Rua, nesta cidade de Mandaguaçu PR, doravante denominada </w:t>
      </w:r>
      <w:r w:rsidRPr="00233580">
        <w:rPr>
          <w:rFonts w:ascii="Arial" w:hAnsi="Arial" w:cs="Arial"/>
          <w:b/>
          <w:sz w:val="24"/>
          <w:szCs w:val="24"/>
        </w:rPr>
        <w:t xml:space="preserve">CONTRATANTE, </w:t>
      </w:r>
      <w:r w:rsidRPr="00233580">
        <w:rPr>
          <w:rFonts w:ascii="Arial" w:hAnsi="Arial" w:cs="Arial"/>
          <w:sz w:val="24"/>
          <w:szCs w:val="24"/>
        </w:rPr>
        <w:t>e a empresa XXXXX, inscrita no</w:t>
      </w:r>
      <w:r w:rsidRPr="00233580">
        <w:rPr>
          <w:rFonts w:ascii="Arial" w:hAnsi="Arial" w:cs="Arial"/>
          <w:spacing w:val="1"/>
          <w:sz w:val="24"/>
          <w:szCs w:val="24"/>
        </w:rPr>
        <w:t xml:space="preserve"> </w:t>
      </w:r>
      <w:r w:rsidRPr="00233580">
        <w:rPr>
          <w:rFonts w:ascii="Arial" w:hAnsi="Arial" w:cs="Arial"/>
          <w:sz w:val="24"/>
          <w:szCs w:val="24"/>
        </w:rPr>
        <w:t xml:space="preserve">CNPJ nº 0000000, com endereço XXXXX, representada neste ato, por </w:t>
      </w:r>
      <w:proofErr w:type="spellStart"/>
      <w:r w:rsidRPr="00233580">
        <w:rPr>
          <w:rFonts w:ascii="Arial" w:hAnsi="Arial" w:cs="Arial"/>
          <w:sz w:val="24"/>
          <w:szCs w:val="24"/>
        </w:rPr>
        <w:t>xxxx</w:t>
      </w:r>
      <w:proofErr w:type="spellEnd"/>
      <w:r w:rsidRPr="00233580">
        <w:rPr>
          <w:rFonts w:ascii="Arial" w:hAnsi="Arial" w:cs="Arial"/>
          <w:sz w:val="24"/>
          <w:szCs w:val="24"/>
        </w:rPr>
        <w:t>, portador da</w:t>
      </w:r>
      <w:r w:rsidRPr="00233580">
        <w:rPr>
          <w:rFonts w:ascii="Arial" w:hAnsi="Arial" w:cs="Arial"/>
          <w:spacing w:val="1"/>
          <w:sz w:val="24"/>
          <w:szCs w:val="24"/>
        </w:rPr>
        <w:t xml:space="preserve"> </w:t>
      </w:r>
      <w:r w:rsidRPr="00233580">
        <w:rPr>
          <w:rFonts w:ascii="Arial" w:hAnsi="Arial" w:cs="Arial"/>
          <w:sz w:val="24"/>
          <w:szCs w:val="24"/>
        </w:rPr>
        <w:t>cédula de identidade nº 000000, e inscrito no CPF/MF sob o nº 000000, doravante</w:t>
      </w:r>
      <w:r w:rsidRPr="00233580">
        <w:rPr>
          <w:rFonts w:ascii="Arial" w:hAnsi="Arial" w:cs="Arial"/>
          <w:spacing w:val="1"/>
          <w:sz w:val="24"/>
          <w:szCs w:val="24"/>
        </w:rPr>
        <w:t xml:space="preserve"> </w:t>
      </w:r>
      <w:r w:rsidRPr="00233580">
        <w:rPr>
          <w:rFonts w:ascii="Arial" w:hAnsi="Arial" w:cs="Arial"/>
          <w:sz w:val="24"/>
          <w:szCs w:val="24"/>
        </w:rPr>
        <w:t>designada</w:t>
      </w:r>
      <w:r w:rsidRPr="00233580">
        <w:rPr>
          <w:rFonts w:ascii="Arial" w:hAnsi="Arial" w:cs="Arial"/>
          <w:spacing w:val="-9"/>
          <w:sz w:val="24"/>
          <w:szCs w:val="24"/>
        </w:rPr>
        <w:t xml:space="preserve"> </w:t>
      </w:r>
      <w:r w:rsidRPr="00233580">
        <w:rPr>
          <w:rFonts w:ascii="Arial" w:hAnsi="Arial" w:cs="Arial"/>
          <w:b/>
          <w:sz w:val="24"/>
          <w:szCs w:val="24"/>
        </w:rPr>
        <w:t>CONTRATADA</w:t>
      </w:r>
      <w:r w:rsidRPr="00233580">
        <w:rPr>
          <w:rFonts w:ascii="Arial" w:hAnsi="Arial" w:cs="Arial"/>
          <w:i/>
          <w:sz w:val="24"/>
          <w:szCs w:val="24"/>
        </w:rPr>
        <w:t>,</w:t>
      </w:r>
      <w:r w:rsidRPr="00233580">
        <w:rPr>
          <w:rFonts w:ascii="Arial" w:hAnsi="Arial" w:cs="Arial"/>
          <w:i/>
          <w:spacing w:val="-8"/>
          <w:sz w:val="24"/>
          <w:szCs w:val="24"/>
        </w:rPr>
        <w:t xml:space="preserve"> </w:t>
      </w:r>
      <w:r w:rsidRPr="00233580">
        <w:rPr>
          <w:rFonts w:ascii="Arial" w:hAnsi="Arial" w:cs="Arial"/>
          <w:sz w:val="24"/>
          <w:szCs w:val="24"/>
        </w:rPr>
        <w:t>tendo</w:t>
      </w:r>
      <w:r w:rsidRPr="00233580">
        <w:rPr>
          <w:rFonts w:ascii="Arial" w:hAnsi="Arial" w:cs="Arial"/>
          <w:spacing w:val="-9"/>
          <w:sz w:val="24"/>
          <w:szCs w:val="24"/>
        </w:rPr>
        <w:t xml:space="preserve"> </w:t>
      </w:r>
      <w:r w:rsidRPr="00233580">
        <w:rPr>
          <w:rFonts w:ascii="Arial" w:hAnsi="Arial" w:cs="Arial"/>
          <w:sz w:val="24"/>
          <w:szCs w:val="24"/>
        </w:rPr>
        <w:t>em</w:t>
      </w:r>
      <w:r w:rsidRPr="00233580">
        <w:rPr>
          <w:rFonts w:ascii="Arial" w:hAnsi="Arial" w:cs="Arial"/>
          <w:spacing w:val="-7"/>
          <w:sz w:val="24"/>
          <w:szCs w:val="24"/>
        </w:rPr>
        <w:t xml:space="preserve"> </w:t>
      </w:r>
      <w:r w:rsidRPr="00233580">
        <w:rPr>
          <w:rFonts w:ascii="Arial" w:hAnsi="Arial" w:cs="Arial"/>
          <w:sz w:val="24"/>
          <w:szCs w:val="24"/>
        </w:rPr>
        <w:t>vista</w:t>
      </w:r>
      <w:r w:rsidRPr="00233580">
        <w:rPr>
          <w:rFonts w:ascii="Arial" w:hAnsi="Arial" w:cs="Arial"/>
          <w:spacing w:val="-9"/>
          <w:sz w:val="24"/>
          <w:szCs w:val="24"/>
        </w:rPr>
        <w:t xml:space="preserve"> </w:t>
      </w:r>
      <w:r w:rsidRPr="00233580">
        <w:rPr>
          <w:rFonts w:ascii="Arial" w:hAnsi="Arial" w:cs="Arial"/>
          <w:sz w:val="24"/>
          <w:szCs w:val="24"/>
        </w:rPr>
        <w:t>o</w:t>
      </w:r>
      <w:r w:rsidRPr="00233580">
        <w:rPr>
          <w:rFonts w:ascii="Arial" w:hAnsi="Arial" w:cs="Arial"/>
          <w:spacing w:val="-9"/>
          <w:sz w:val="24"/>
          <w:szCs w:val="24"/>
        </w:rPr>
        <w:t xml:space="preserve"> </w:t>
      </w:r>
      <w:r w:rsidRPr="00233580">
        <w:rPr>
          <w:rFonts w:ascii="Arial" w:hAnsi="Arial" w:cs="Arial"/>
          <w:sz w:val="24"/>
          <w:szCs w:val="24"/>
        </w:rPr>
        <w:t>que</w:t>
      </w:r>
      <w:r w:rsidRPr="00233580">
        <w:rPr>
          <w:rFonts w:ascii="Arial" w:hAnsi="Arial" w:cs="Arial"/>
          <w:spacing w:val="-6"/>
          <w:sz w:val="24"/>
          <w:szCs w:val="24"/>
        </w:rPr>
        <w:t xml:space="preserve"> </w:t>
      </w:r>
      <w:r w:rsidRPr="00233580">
        <w:rPr>
          <w:rFonts w:ascii="Arial" w:hAnsi="Arial" w:cs="Arial"/>
          <w:sz w:val="24"/>
          <w:szCs w:val="24"/>
        </w:rPr>
        <w:t>consta</w:t>
      </w:r>
      <w:r w:rsidRPr="00233580">
        <w:rPr>
          <w:rFonts w:ascii="Arial" w:hAnsi="Arial" w:cs="Arial"/>
          <w:spacing w:val="-9"/>
          <w:sz w:val="24"/>
          <w:szCs w:val="24"/>
        </w:rPr>
        <w:t xml:space="preserve"> </w:t>
      </w:r>
      <w:r w:rsidRPr="00233580">
        <w:rPr>
          <w:rFonts w:ascii="Arial" w:hAnsi="Arial" w:cs="Arial"/>
          <w:sz w:val="24"/>
          <w:szCs w:val="24"/>
        </w:rPr>
        <w:t>no</w:t>
      </w:r>
      <w:r w:rsidRPr="00233580">
        <w:rPr>
          <w:rFonts w:ascii="Arial" w:hAnsi="Arial" w:cs="Arial"/>
          <w:spacing w:val="-7"/>
          <w:sz w:val="24"/>
          <w:szCs w:val="24"/>
        </w:rPr>
        <w:t xml:space="preserve"> </w:t>
      </w:r>
      <w:r w:rsidRPr="00233580">
        <w:rPr>
          <w:rFonts w:ascii="Arial" w:hAnsi="Arial" w:cs="Arial"/>
          <w:b/>
          <w:sz w:val="24"/>
          <w:szCs w:val="24"/>
        </w:rPr>
        <w:t>Processo</w:t>
      </w:r>
      <w:r w:rsidRPr="00233580">
        <w:rPr>
          <w:rFonts w:ascii="Arial" w:hAnsi="Arial" w:cs="Arial"/>
          <w:b/>
          <w:spacing w:val="-7"/>
          <w:sz w:val="24"/>
          <w:szCs w:val="24"/>
        </w:rPr>
        <w:t xml:space="preserve"> </w:t>
      </w:r>
      <w:r w:rsidRPr="00233580">
        <w:rPr>
          <w:rFonts w:ascii="Arial" w:hAnsi="Arial" w:cs="Arial"/>
          <w:b/>
          <w:sz w:val="24"/>
          <w:szCs w:val="24"/>
        </w:rPr>
        <w:t>nº</w:t>
      </w:r>
      <w:r w:rsidRPr="00233580">
        <w:rPr>
          <w:rFonts w:ascii="Arial" w:hAnsi="Arial" w:cs="Arial"/>
          <w:b/>
          <w:spacing w:val="-8"/>
          <w:sz w:val="24"/>
          <w:szCs w:val="24"/>
        </w:rPr>
        <w:t xml:space="preserve"> 02/</w:t>
      </w:r>
      <w:r w:rsidRPr="00233580">
        <w:rPr>
          <w:rFonts w:ascii="Arial" w:hAnsi="Arial" w:cs="Arial"/>
          <w:b/>
          <w:sz w:val="24"/>
          <w:szCs w:val="24"/>
        </w:rPr>
        <w:t>2025</w:t>
      </w:r>
      <w:r w:rsidRPr="00233580">
        <w:rPr>
          <w:rFonts w:ascii="Arial" w:hAnsi="Arial" w:cs="Arial"/>
          <w:b/>
          <w:spacing w:val="-8"/>
          <w:sz w:val="24"/>
          <w:szCs w:val="24"/>
        </w:rPr>
        <w:t xml:space="preserve"> </w:t>
      </w:r>
      <w:r w:rsidRPr="00233580">
        <w:rPr>
          <w:rFonts w:ascii="Arial" w:hAnsi="Arial" w:cs="Arial"/>
          <w:sz w:val="24"/>
          <w:szCs w:val="24"/>
        </w:rPr>
        <w:t>e</w:t>
      </w:r>
      <w:r w:rsidRPr="00233580">
        <w:rPr>
          <w:rFonts w:ascii="Arial" w:hAnsi="Arial" w:cs="Arial"/>
          <w:spacing w:val="-9"/>
          <w:sz w:val="24"/>
          <w:szCs w:val="24"/>
        </w:rPr>
        <w:t xml:space="preserve"> </w:t>
      </w:r>
      <w:r w:rsidRPr="00233580">
        <w:rPr>
          <w:rFonts w:ascii="Arial" w:hAnsi="Arial" w:cs="Arial"/>
          <w:sz w:val="24"/>
          <w:szCs w:val="24"/>
        </w:rPr>
        <w:t>em</w:t>
      </w:r>
      <w:r w:rsidRPr="00233580">
        <w:rPr>
          <w:rFonts w:ascii="Arial" w:hAnsi="Arial" w:cs="Arial"/>
          <w:spacing w:val="-8"/>
          <w:sz w:val="24"/>
          <w:szCs w:val="24"/>
        </w:rPr>
        <w:t xml:space="preserve"> </w:t>
      </w:r>
      <w:r w:rsidRPr="00233580">
        <w:rPr>
          <w:rFonts w:ascii="Arial" w:hAnsi="Arial" w:cs="Arial"/>
          <w:sz w:val="24"/>
          <w:szCs w:val="24"/>
        </w:rPr>
        <w:t>observância</w:t>
      </w:r>
      <w:r w:rsidRPr="00233580">
        <w:rPr>
          <w:rFonts w:ascii="Arial" w:hAnsi="Arial" w:cs="Arial"/>
          <w:spacing w:val="-57"/>
          <w:sz w:val="24"/>
          <w:szCs w:val="24"/>
        </w:rPr>
        <w:t xml:space="preserve">  </w:t>
      </w:r>
      <w:r w:rsidRPr="00233580">
        <w:rPr>
          <w:rFonts w:ascii="Arial" w:hAnsi="Arial" w:cs="Arial"/>
          <w:sz w:val="24"/>
          <w:szCs w:val="24"/>
        </w:rPr>
        <w:t>às disposições da Lei nº 14.133,  de 2021, e demais legislação aplicável, resolvem</w:t>
      </w:r>
      <w:r w:rsidRPr="00233580">
        <w:rPr>
          <w:rFonts w:ascii="Arial" w:hAnsi="Arial" w:cs="Arial"/>
          <w:spacing w:val="1"/>
          <w:sz w:val="24"/>
          <w:szCs w:val="24"/>
        </w:rPr>
        <w:t xml:space="preserve"> </w:t>
      </w:r>
      <w:r w:rsidRPr="00233580">
        <w:rPr>
          <w:rFonts w:ascii="Arial" w:hAnsi="Arial" w:cs="Arial"/>
          <w:sz w:val="24"/>
          <w:szCs w:val="24"/>
        </w:rPr>
        <w:t xml:space="preserve">celebrar o presente Termo de Contrato, decorrente da </w:t>
      </w:r>
      <w:r w:rsidRPr="00233580">
        <w:rPr>
          <w:rFonts w:ascii="Arial" w:hAnsi="Arial" w:cs="Arial"/>
          <w:b/>
          <w:sz w:val="24"/>
          <w:szCs w:val="24"/>
        </w:rPr>
        <w:t>Dispensa de Eletrônica nº 02/2024</w:t>
      </w:r>
      <w:r w:rsidRPr="00233580">
        <w:rPr>
          <w:rFonts w:ascii="Arial" w:hAnsi="Arial" w:cs="Arial"/>
          <w:sz w:val="24"/>
          <w:szCs w:val="24"/>
        </w:rPr>
        <w:t>, mediante</w:t>
      </w:r>
      <w:r w:rsidRPr="00233580">
        <w:rPr>
          <w:rFonts w:ascii="Arial" w:hAnsi="Arial" w:cs="Arial"/>
          <w:spacing w:val="-57"/>
          <w:sz w:val="24"/>
          <w:szCs w:val="24"/>
        </w:rPr>
        <w:t xml:space="preserve">   </w:t>
      </w:r>
      <w:r w:rsidRPr="00233580">
        <w:rPr>
          <w:rFonts w:ascii="Arial" w:hAnsi="Arial" w:cs="Arial"/>
          <w:sz w:val="24"/>
          <w:szCs w:val="24"/>
        </w:rPr>
        <w:t>as</w:t>
      </w:r>
      <w:r w:rsidRPr="00233580">
        <w:rPr>
          <w:rFonts w:ascii="Arial" w:hAnsi="Arial" w:cs="Arial"/>
          <w:spacing w:val="-1"/>
          <w:sz w:val="24"/>
          <w:szCs w:val="24"/>
        </w:rPr>
        <w:t xml:space="preserve"> </w:t>
      </w:r>
      <w:r w:rsidRPr="00233580">
        <w:rPr>
          <w:rFonts w:ascii="Arial" w:hAnsi="Arial" w:cs="Arial"/>
          <w:sz w:val="24"/>
          <w:szCs w:val="24"/>
        </w:rPr>
        <w:t>cláusulas e condições</w:t>
      </w:r>
      <w:r w:rsidRPr="00233580">
        <w:rPr>
          <w:rFonts w:ascii="Arial" w:hAnsi="Arial" w:cs="Arial"/>
          <w:spacing w:val="2"/>
          <w:sz w:val="24"/>
          <w:szCs w:val="24"/>
        </w:rPr>
        <w:t xml:space="preserve"> </w:t>
      </w:r>
      <w:r w:rsidRPr="00233580">
        <w:rPr>
          <w:rFonts w:ascii="Arial" w:hAnsi="Arial" w:cs="Arial"/>
          <w:sz w:val="24"/>
          <w:szCs w:val="24"/>
        </w:rPr>
        <w:t>a</w:t>
      </w:r>
      <w:r w:rsidRPr="00233580">
        <w:rPr>
          <w:rFonts w:ascii="Arial" w:hAnsi="Arial" w:cs="Arial"/>
          <w:spacing w:val="-1"/>
          <w:sz w:val="24"/>
          <w:szCs w:val="24"/>
        </w:rPr>
        <w:t xml:space="preserve"> </w:t>
      </w:r>
      <w:r w:rsidRPr="00233580">
        <w:rPr>
          <w:rFonts w:ascii="Arial" w:hAnsi="Arial" w:cs="Arial"/>
          <w:sz w:val="24"/>
          <w:szCs w:val="24"/>
        </w:rPr>
        <w:t>seguir enunciadas.</w:t>
      </w:r>
    </w:p>
    <w:p w:rsidR="00233580" w:rsidRPr="00233580" w:rsidRDefault="00233580" w:rsidP="00233580">
      <w:pPr>
        <w:tabs>
          <w:tab w:val="left" w:pos="4503"/>
        </w:tabs>
        <w:ind w:firstLine="1134"/>
        <w:jc w:val="both"/>
        <w:rPr>
          <w:rFonts w:ascii="Arial" w:hAnsi="Arial" w:cs="Arial"/>
          <w:sz w:val="24"/>
          <w:szCs w:val="24"/>
        </w:rPr>
      </w:pPr>
    </w:p>
    <w:p w:rsidR="00233580" w:rsidRPr="00233580" w:rsidRDefault="00233580" w:rsidP="00233580">
      <w:pPr>
        <w:ind w:left="-1" w:right="67"/>
        <w:jc w:val="both"/>
        <w:rPr>
          <w:rFonts w:ascii="Arial" w:hAnsi="Arial" w:cs="Arial"/>
          <w:b/>
          <w:sz w:val="24"/>
          <w:szCs w:val="24"/>
        </w:rPr>
      </w:pPr>
      <w:r w:rsidRPr="00233580">
        <w:rPr>
          <w:rFonts w:ascii="Arial" w:hAnsi="Arial" w:cs="Arial"/>
          <w:sz w:val="24"/>
          <w:szCs w:val="24"/>
        </w:rPr>
        <w:t xml:space="preserve"> </w:t>
      </w:r>
      <w:r w:rsidRPr="00233580">
        <w:rPr>
          <w:rFonts w:ascii="Arial" w:hAnsi="Arial" w:cs="Arial"/>
          <w:b/>
          <w:sz w:val="24"/>
          <w:szCs w:val="24"/>
        </w:rPr>
        <w:t>CLÁUSULA PRIMEIRA - OBJETO</w:t>
      </w:r>
    </w:p>
    <w:p w:rsidR="00233580" w:rsidRPr="00233580" w:rsidRDefault="00233580" w:rsidP="00233580">
      <w:pPr>
        <w:ind w:left="-1" w:right="67"/>
        <w:jc w:val="both"/>
        <w:rPr>
          <w:rFonts w:ascii="Arial" w:hAnsi="Arial" w:cs="Arial"/>
          <w:sz w:val="24"/>
          <w:szCs w:val="24"/>
        </w:rPr>
      </w:pPr>
      <w:r w:rsidRPr="00233580">
        <w:rPr>
          <w:rFonts w:ascii="Arial" w:hAnsi="Arial" w:cs="Arial"/>
          <w:sz w:val="24"/>
          <w:szCs w:val="24"/>
        </w:rPr>
        <w:t xml:space="preserve"> </w:t>
      </w:r>
    </w:p>
    <w:p w:rsidR="00233580" w:rsidRPr="00233580" w:rsidRDefault="00233580" w:rsidP="00233580">
      <w:pPr>
        <w:ind w:firstLine="1134"/>
        <w:jc w:val="both"/>
        <w:rPr>
          <w:rFonts w:ascii="Arial" w:hAnsi="Arial" w:cs="Arial"/>
          <w:color w:val="000000"/>
          <w:sz w:val="24"/>
          <w:szCs w:val="24"/>
        </w:rPr>
      </w:pPr>
      <w:r w:rsidRPr="00233580">
        <w:rPr>
          <w:rFonts w:ascii="Arial" w:hAnsi="Arial" w:cs="Arial"/>
          <w:sz w:val="24"/>
          <w:szCs w:val="24"/>
        </w:rPr>
        <w:t xml:space="preserve">1.1 - </w:t>
      </w:r>
      <w:r w:rsidRPr="00233580">
        <w:rPr>
          <w:rFonts w:ascii="Arial" w:hAnsi="Arial" w:cs="Arial"/>
          <w:color w:val="000000"/>
          <w:sz w:val="24"/>
          <w:szCs w:val="24"/>
        </w:rPr>
        <w:t xml:space="preserve">O objeto do presente contrato é </w:t>
      </w:r>
      <w:r w:rsidRPr="00233580">
        <w:rPr>
          <w:rFonts w:ascii="Arial" w:hAnsi="Arial" w:cs="Arial"/>
          <w:sz w:val="24"/>
          <w:szCs w:val="24"/>
        </w:rPr>
        <w:t>Prestação Serviços de Segurança e Saúde no Trabalho (SST),</w:t>
      </w:r>
      <w:r w:rsidRPr="00233580">
        <w:rPr>
          <w:rFonts w:ascii="Arial" w:hAnsi="Arial" w:cs="Arial"/>
          <w:color w:val="000000"/>
          <w:sz w:val="24"/>
          <w:szCs w:val="24"/>
        </w:rPr>
        <w:t xml:space="preserve"> conforme condições, quantidades e exigências estabelecidas no presente instrumento e no Termo de referência, parte integrante do processo de Licitação Dispensável nº 00/2025.</w:t>
      </w:r>
    </w:p>
    <w:p w:rsidR="00233580" w:rsidRPr="00233580" w:rsidRDefault="00233580" w:rsidP="00233580">
      <w:pPr>
        <w:jc w:val="both"/>
        <w:rPr>
          <w:rFonts w:ascii="Arial" w:hAnsi="Arial" w:cs="Arial"/>
          <w:color w:val="000000"/>
          <w:sz w:val="24"/>
          <w:szCs w:val="24"/>
        </w:rPr>
      </w:pPr>
    </w:p>
    <w:p w:rsidR="00233580" w:rsidRPr="00233580" w:rsidRDefault="00233580" w:rsidP="00233580">
      <w:pPr>
        <w:ind w:left="1134"/>
        <w:rPr>
          <w:rFonts w:ascii="Arial" w:hAnsi="Arial" w:cs="Arial"/>
          <w:color w:val="000000"/>
          <w:sz w:val="24"/>
          <w:szCs w:val="24"/>
        </w:rPr>
      </w:pPr>
      <w:r w:rsidRPr="00233580">
        <w:rPr>
          <w:rFonts w:ascii="Arial" w:hAnsi="Arial" w:cs="Arial"/>
          <w:color w:val="000000"/>
          <w:sz w:val="24"/>
          <w:szCs w:val="24"/>
        </w:rPr>
        <w:t xml:space="preserve">1.2 - DESCRIÇÃO DETALHADA DO OBJETO </w:t>
      </w:r>
    </w:p>
    <w:p w:rsidR="00233580" w:rsidRPr="00233580" w:rsidRDefault="00233580" w:rsidP="00233580">
      <w:pPr>
        <w:tabs>
          <w:tab w:val="left" w:pos="1134"/>
        </w:tabs>
        <w:ind w:left="-1" w:right="67"/>
        <w:jc w:val="both"/>
        <w:rPr>
          <w:rFonts w:ascii="Arial" w:hAnsi="Arial" w:cs="Arial"/>
          <w:sz w:val="24"/>
          <w:szCs w:val="24"/>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6375"/>
        <w:gridCol w:w="1458"/>
        <w:gridCol w:w="1336"/>
      </w:tblGrid>
      <w:tr w:rsidR="00233580" w:rsidRPr="00233580" w:rsidTr="005E0564">
        <w:trPr>
          <w:trHeight w:val="352"/>
          <w:jc w:val="center"/>
        </w:trPr>
        <w:tc>
          <w:tcPr>
            <w:tcW w:w="913" w:type="dxa"/>
          </w:tcPr>
          <w:p w:rsidR="00233580" w:rsidRPr="00233580" w:rsidRDefault="00233580" w:rsidP="005E0564">
            <w:pPr>
              <w:spacing w:line="360" w:lineRule="auto"/>
              <w:jc w:val="center"/>
              <w:rPr>
                <w:rFonts w:ascii="Arial" w:hAnsi="Arial" w:cs="Arial"/>
                <w:sz w:val="24"/>
                <w:szCs w:val="24"/>
              </w:rPr>
            </w:pPr>
            <w:r w:rsidRPr="00233580">
              <w:rPr>
                <w:rFonts w:ascii="Arial" w:hAnsi="Arial" w:cs="Arial"/>
                <w:sz w:val="24"/>
                <w:szCs w:val="24"/>
              </w:rPr>
              <w:t>Item</w:t>
            </w:r>
          </w:p>
        </w:tc>
        <w:tc>
          <w:tcPr>
            <w:tcW w:w="6375" w:type="dxa"/>
          </w:tcPr>
          <w:p w:rsidR="00233580" w:rsidRPr="00233580" w:rsidRDefault="00233580" w:rsidP="005E0564">
            <w:pPr>
              <w:spacing w:line="360" w:lineRule="auto"/>
              <w:jc w:val="center"/>
              <w:rPr>
                <w:rFonts w:ascii="Arial" w:hAnsi="Arial" w:cs="Arial"/>
                <w:sz w:val="24"/>
                <w:szCs w:val="24"/>
              </w:rPr>
            </w:pPr>
            <w:r w:rsidRPr="00233580">
              <w:rPr>
                <w:rFonts w:ascii="Arial" w:hAnsi="Arial" w:cs="Arial"/>
                <w:sz w:val="24"/>
                <w:szCs w:val="24"/>
              </w:rPr>
              <w:t>Descrição</w:t>
            </w:r>
          </w:p>
        </w:tc>
        <w:tc>
          <w:tcPr>
            <w:tcW w:w="1458" w:type="dxa"/>
          </w:tcPr>
          <w:p w:rsidR="00233580" w:rsidRPr="00233580" w:rsidRDefault="00233580" w:rsidP="005E0564">
            <w:pPr>
              <w:jc w:val="center"/>
              <w:rPr>
                <w:rFonts w:ascii="Arial" w:hAnsi="Arial" w:cs="Arial"/>
                <w:sz w:val="24"/>
                <w:szCs w:val="24"/>
              </w:rPr>
            </w:pPr>
            <w:r w:rsidRPr="00233580">
              <w:rPr>
                <w:rFonts w:ascii="Arial" w:hAnsi="Arial" w:cs="Arial"/>
                <w:sz w:val="24"/>
                <w:szCs w:val="24"/>
              </w:rPr>
              <w:t>Quantidade (meses)</w:t>
            </w:r>
          </w:p>
        </w:tc>
        <w:tc>
          <w:tcPr>
            <w:tcW w:w="1336" w:type="dxa"/>
          </w:tcPr>
          <w:p w:rsidR="00233580" w:rsidRPr="00233580" w:rsidRDefault="00233580" w:rsidP="005E0564">
            <w:pPr>
              <w:jc w:val="center"/>
              <w:rPr>
                <w:rFonts w:ascii="Arial" w:hAnsi="Arial" w:cs="Arial"/>
                <w:sz w:val="24"/>
                <w:szCs w:val="24"/>
              </w:rPr>
            </w:pPr>
            <w:r w:rsidRPr="00233580">
              <w:rPr>
                <w:rFonts w:ascii="Arial" w:hAnsi="Arial" w:cs="Arial"/>
                <w:sz w:val="24"/>
                <w:szCs w:val="24"/>
              </w:rPr>
              <w:t>Valor mensal</w:t>
            </w:r>
          </w:p>
        </w:tc>
      </w:tr>
      <w:tr w:rsidR="00233580" w:rsidRPr="00233580" w:rsidTr="005E0564">
        <w:trPr>
          <w:trHeight w:val="352"/>
          <w:jc w:val="center"/>
        </w:trPr>
        <w:tc>
          <w:tcPr>
            <w:tcW w:w="913"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lastRenderedPageBreak/>
              <w:t>1</w:t>
            </w:r>
          </w:p>
        </w:tc>
        <w:tc>
          <w:tcPr>
            <w:tcW w:w="6375"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t xml:space="preserve">Prestação de Serviços de Segurança e Saúde no Trabalho - SST: 1 - Elaboração do Programa de Gerenciamento de Riscos (PGR); 2 - Elaboração do Programa de Controle Médico Saúde Ocupacional (PCMSO); 3 - Elaboração dos Laudos de Insalubridade e Periculosidade (LIP); 4 - Elaboração do Laudo Técnico das Condições do Ambiente de Trabalho (LTCAT); 5 - Elaboração do PPP - Perfil </w:t>
            </w:r>
            <w:proofErr w:type="spellStart"/>
            <w:r w:rsidRPr="00233580">
              <w:rPr>
                <w:rFonts w:ascii="Arial" w:hAnsi="Arial" w:cs="Arial"/>
                <w:sz w:val="24"/>
                <w:szCs w:val="24"/>
              </w:rPr>
              <w:t>Profissiográfico</w:t>
            </w:r>
            <w:proofErr w:type="spellEnd"/>
            <w:r w:rsidRPr="00233580">
              <w:rPr>
                <w:rFonts w:ascii="Arial" w:hAnsi="Arial" w:cs="Arial"/>
                <w:sz w:val="24"/>
                <w:szCs w:val="24"/>
              </w:rPr>
              <w:t xml:space="preserve"> Previdenciário; 6 - Gestão e realização de Exames Clínicos Ocupacionais (admissional, periódico, mudança de função, retorno ao trabalho e </w:t>
            </w:r>
            <w:proofErr w:type="spellStart"/>
            <w:r w:rsidRPr="00233580">
              <w:rPr>
                <w:rFonts w:ascii="Arial" w:hAnsi="Arial" w:cs="Arial"/>
                <w:sz w:val="24"/>
                <w:szCs w:val="24"/>
              </w:rPr>
              <w:t>demissional</w:t>
            </w:r>
            <w:proofErr w:type="spellEnd"/>
            <w:r w:rsidRPr="00233580">
              <w:rPr>
                <w:rFonts w:ascii="Arial" w:hAnsi="Arial" w:cs="Arial"/>
                <w:sz w:val="24"/>
                <w:szCs w:val="24"/>
              </w:rPr>
              <w:t xml:space="preserve">) na sede da empresa, filiais ou clinicas credenciadas (até 25 pessoas); 7 - Gestão e armazenamento de documentos ocupacionais por plataforma online; 8 - Assessoria e Consultoria para Implementação, parametrização e monitoramento mensal de informações junto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pelo Sistema de Gestão da Empresa Contratante (mensal).</w:t>
            </w:r>
          </w:p>
        </w:tc>
        <w:tc>
          <w:tcPr>
            <w:tcW w:w="1458"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t>12</w:t>
            </w:r>
          </w:p>
        </w:tc>
        <w:tc>
          <w:tcPr>
            <w:tcW w:w="1336" w:type="dxa"/>
          </w:tcPr>
          <w:p w:rsidR="00233580" w:rsidRPr="00233580" w:rsidRDefault="00233580" w:rsidP="005E0564">
            <w:pPr>
              <w:spacing w:line="360" w:lineRule="auto"/>
              <w:rPr>
                <w:rFonts w:ascii="Arial" w:hAnsi="Arial" w:cs="Arial"/>
                <w:sz w:val="24"/>
                <w:szCs w:val="24"/>
              </w:rPr>
            </w:pPr>
          </w:p>
        </w:tc>
      </w:tr>
      <w:tr w:rsidR="00233580" w:rsidRPr="00233580" w:rsidTr="005E0564">
        <w:trPr>
          <w:trHeight w:val="352"/>
          <w:jc w:val="center"/>
        </w:trPr>
        <w:tc>
          <w:tcPr>
            <w:tcW w:w="913" w:type="dxa"/>
          </w:tcPr>
          <w:p w:rsidR="00233580" w:rsidRPr="00233580" w:rsidRDefault="00233580" w:rsidP="005E0564">
            <w:pPr>
              <w:spacing w:line="360" w:lineRule="auto"/>
              <w:rPr>
                <w:rFonts w:ascii="Arial" w:hAnsi="Arial" w:cs="Arial"/>
                <w:sz w:val="24"/>
                <w:szCs w:val="24"/>
              </w:rPr>
            </w:pPr>
          </w:p>
        </w:tc>
        <w:tc>
          <w:tcPr>
            <w:tcW w:w="6375" w:type="dxa"/>
          </w:tcPr>
          <w:p w:rsidR="00233580" w:rsidRPr="00233580" w:rsidRDefault="00233580" w:rsidP="005E0564">
            <w:pPr>
              <w:spacing w:line="360" w:lineRule="auto"/>
              <w:rPr>
                <w:rFonts w:ascii="Arial" w:hAnsi="Arial" w:cs="Arial"/>
                <w:sz w:val="24"/>
                <w:szCs w:val="24"/>
              </w:rPr>
            </w:pPr>
            <w:r w:rsidRPr="00233580">
              <w:rPr>
                <w:rFonts w:ascii="Arial" w:hAnsi="Arial" w:cs="Arial"/>
                <w:sz w:val="24"/>
                <w:szCs w:val="24"/>
              </w:rPr>
              <w:t>VALOR TOTAL</w:t>
            </w:r>
          </w:p>
        </w:tc>
        <w:tc>
          <w:tcPr>
            <w:tcW w:w="2794" w:type="dxa"/>
            <w:gridSpan w:val="2"/>
          </w:tcPr>
          <w:p w:rsidR="00233580" w:rsidRPr="00233580" w:rsidRDefault="00233580" w:rsidP="005E0564">
            <w:pPr>
              <w:spacing w:line="360" w:lineRule="auto"/>
              <w:rPr>
                <w:rFonts w:ascii="Arial" w:hAnsi="Arial" w:cs="Arial"/>
                <w:sz w:val="24"/>
                <w:szCs w:val="24"/>
              </w:rPr>
            </w:pPr>
          </w:p>
        </w:tc>
      </w:tr>
    </w:tbl>
    <w:p w:rsidR="00233580" w:rsidRPr="00233580" w:rsidRDefault="00233580" w:rsidP="00233580">
      <w:pPr>
        <w:pStyle w:val="Ttulo2"/>
        <w:numPr>
          <w:ilvl w:val="0"/>
          <w:numId w:val="0"/>
        </w:numPr>
        <w:spacing w:after="240"/>
        <w:ind w:left="576" w:right="68" w:hanging="576"/>
        <w:jc w:val="both"/>
        <w:rPr>
          <w:rFonts w:ascii="Arial" w:hAnsi="Arial" w:cs="Arial"/>
          <w:b w:val="0"/>
          <w:bCs/>
          <w:szCs w:val="24"/>
        </w:rPr>
      </w:pPr>
    </w:p>
    <w:p w:rsidR="00233580" w:rsidRPr="00233580" w:rsidRDefault="00233580" w:rsidP="00233580">
      <w:pPr>
        <w:spacing w:line="360" w:lineRule="auto"/>
        <w:jc w:val="both"/>
        <w:rPr>
          <w:rFonts w:ascii="Arial" w:hAnsi="Arial" w:cs="Arial"/>
          <w:sz w:val="24"/>
          <w:szCs w:val="24"/>
        </w:rPr>
      </w:pPr>
      <w:r w:rsidRPr="00233580">
        <w:rPr>
          <w:rFonts w:ascii="Arial" w:hAnsi="Arial" w:cs="Arial"/>
          <w:sz w:val="24"/>
          <w:szCs w:val="24"/>
        </w:rPr>
        <w:t xml:space="preserve">Os serviços contratados serão de segurança e saúde do trabalho (SST) referentes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com vistas ao atendimento das obrigações legais para a CONTRATANTE, quanto a obrigatoriedade de dispor:</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 xml:space="preserve">O escopo do trabalho compreenderá a Prestação de Serviços na Área de Saúde e Segurança Ocupacional pela CONTRATADA à CONTRATANTE, instituindo procedimentos que assegurem a identificação, avaliação e controle dos riscos ambientais presentes nos locais de trabalho para o ENVIO DE INFORMAÇÕES DE SAÚDE E SEGURANÇA DO TRABALHO (SST) PARA O SISTEMA DO E-SOCIAL DO GOVERNO FEDERAL, referentes aos eventos de Comunicação de Acidente de Trabalho (S-2210); Monitoramento </w:t>
      </w:r>
      <w:r w:rsidRPr="00233580">
        <w:rPr>
          <w:rFonts w:ascii="Arial" w:hAnsi="Arial" w:cs="Arial"/>
          <w:sz w:val="24"/>
          <w:szCs w:val="24"/>
        </w:rPr>
        <w:lastRenderedPageBreak/>
        <w:t>da Saúde do Colaborador (S-2220) e Condições Ambientais do Trabalho - Agentes Nocivos (S-2240), conforme Decreto nº 8.373/2014 que instituiu o Sistema de Escrituração Digital das Obrigações Fiscais, Previdenciárias e Trabalhistas.</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 xml:space="preserve">A empresa contratada deverá realizar o primeiro envio até o dia 15 de fevereiro, ou conforme prazos legais e prazos associados ao </w:t>
      </w:r>
      <w:proofErr w:type="spellStart"/>
      <w:r w:rsidRPr="00233580">
        <w:rPr>
          <w:rFonts w:ascii="Arial" w:hAnsi="Arial" w:cs="Arial"/>
          <w:sz w:val="24"/>
          <w:szCs w:val="24"/>
        </w:rPr>
        <w:t>eSocial</w:t>
      </w:r>
      <w:proofErr w:type="spellEnd"/>
      <w:r w:rsidRPr="00233580">
        <w:rPr>
          <w:rFonts w:ascii="Arial" w:hAnsi="Arial" w:cs="Arial"/>
          <w:sz w:val="24"/>
          <w:szCs w:val="24"/>
        </w:rPr>
        <w:t>.</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Demais laudos terão prazo de 20 dias para entrega, contados a partir da solicitação.</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Deverá ser agendada visita técnica para coleta de dados.</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Os laudos técnicos para o envio inicial serão elaborados com prazo de validade.</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Os laudos deverão ser atualizados na incorporação de novos funcionários ou na alteração do ambiente de trabalho, dentro do prazo de validade do laudo inicial.</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O evento referente ao CAT ficará disponível pelo prazo do contrato.</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Os exames admissionais serão realizados por solicitação da CONTRATANTE.</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Os exames de avaliação clínica serão realizados conforme estabelecido pelo Programa de Controle Médico de Saúde Ocupacional – PCMSO.</w:t>
      </w:r>
    </w:p>
    <w:p w:rsidR="00233580" w:rsidRPr="00233580" w:rsidRDefault="00233580" w:rsidP="00233580">
      <w:pPr>
        <w:pStyle w:val="PargrafodaLista"/>
        <w:numPr>
          <w:ilvl w:val="0"/>
          <w:numId w:val="46"/>
        </w:numPr>
        <w:spacing w:after="0" w:line="360" w:lineRule="auto"/>
        <w:jc w:val="both"/>
        <w:rPr>
          <w:rFonts w:ascii="Arial" w:hAnsi="Arial" w:cs="Arial"/>
          <w:sz w:val="24"/>
          <w:szCs w:val="24"/>
        </w:rPr>
      </w:pPr>
      <w:r w:rsidRPr="00233580">
        <w:rPr>
          <w:rFonts w:ascii="Arial" w:hAnsi="Arial" w:cs="Arial"/>
          <w:sz w:val="24"/>
          <w:szCs w:val="24"/>
        </w:rPr>
        <w:t>Caso haja necessidade por indicação do PCMSO, a realização de exames complementares terá seus custos cobrados à parte.</w:t>
      </w:r>
    </w:p>
    <w:p w:rsidR="00233580" w:rsidRPr="00233580" w:rsidRDefault="00233580" w:rsidP="00233580">
      <w:pPr>
        <w:pStyle w:val="Ttulo2"/>
        <w:numPr>
          <w:ilvl w:val="0"/>
          <w:numId w:val="0"/>
        </w:numPr>
        <w:spacing w:after="240"/>
        <w:ind w:left="576" w:right="68" w:hanging="576"/>
        <w:jc w:val="both"/>
        <w:rPr>
          <w:rFonts w:ascii="Arial" w:hAnsi="Arial" w:cs="Arial"/>
          <w:b w:val="0"/>
          <w:bCs/>
          <w:szCs w:val="24"/>
        </w:rPr>
      </w:pPr>
    </w:p>
    <w:p w:rsidR="00233580" w:rsidRPr="00233580" w:rsidRDefault="00233580" w:rsidP="00233580">
      <w:pPr>
        <w:pStyle w:val="Ttulo2"/>
        <w:numPr>
          <w:ilvl w:val="0"/>
          <w:numId w:val="0"/>
        </w:numPr>
        <w:spacing w:after="240"/>
        <w:ind w:left="576" w:right="68" w:hanging="576"/>
        <w:jc w:val="both"/>
        <w:rPr>
          <w:rFonts w:ascii="Arial" w:hAnsi="Arial" w:cs="Arial"/>
          <w:b w:val="0"/>
          <w:bCs/>
          <w:szCs w:val="24"/>
        </w:rPr>
      </w:pPr>
      <w:r w:rsidRPr="00233580">
        <w:rPr>
          <w:rFonts w:ascii="Arial" w:hAnsi="Arial" w:cs="Arial"/>
          <w:b w:val="0"/>
          <w:bCs/>
          <w:szCs w:val="24"/>
        </w:rPr>
        <w:t>Vinculam esta contratação, independentemente de transcrição:</w:t>
      </w:r>
    </w:p>
    <w:p w:rsidR="00233580" w:rsidRPr="00233580" w:rsidRDefault="00233580" w:rsidP="00233580">
      <w:pPr>
        <w:pStyle w:val="Ttulo3"/>
        <w:numPr>
          <w:ilvl w:val="2"/>
          <w:numId w:val="45"/>
        </w:numPr>
        <w:ind w:left="1418" w:right="68" w:hanging="11"/>
        <w:jc w:val="both"/>
        <w:rPr>
          <w:rFonts w:ascii="Arial" w:hAnsi="Arial" w:cs="Arial"/>
          <w:bCs/>
          <w:color w:val="auto"/>
        </w:rPr>
      </w:pPr>
      <w:r w:rsidRPr="00233580">
        <w:rPr>
          <w:rFonts w:ascii="Arial" w:hAnsi="Arial" w:cs="Arial"/>
          <w:bCs/>
          <w:color w:val="auto"/>
        </w:rPr>
        <w:t>- Termo de referência;</w:t>
      </w:r>
    </w:p>
    <w:p w:rsidR="00233580" w:rsidRPr="00233580" w:rsidRDefault="00233580" w:rsidP="00233580">
      <w:pPr>
        <w:pStyle w:val="Ttulo3"/>
        <w:numPr>
          <w:ilvl w:val="2"/>
          <w:numId w:val="45"/>
        </w:numPr>
        <w:ind w:left="1418" w:right="68" w:hanging="11"/>
        <w:jc w:val="both"/>
        <w:rPr>
          <w:rFonts w:ascii="Arial" w:hAnsi="Arial" w:cs="Arial"/>
          <w:bCs/>
          <w:color w:val="auto"/>
        </w:rPr>
      </w:pPr>
      <w:r w:rsidRPr="00233580">
        <w:rPr>
          <w:rFonts w:ascii="Arial" w:hAnsi="Arial" w:cs="Arial"/>
          <w:color w:val="auto"/>
        </w:rPr>
        <w:t>- A autorização de contratação direta;</w:t>
      </w:r>
    </w:p>
    <w:p w:rsidR="00233580" w:rsidRPr="00233580" w:rsidRDefault="00233580" w:rsidP="00233580">
      <w:pPr>
        <w:pStyle w:val="Ttulo3"/>
        <w:numPr>
          <w:ilvl w:val="2"/>
          <w:numId w:val="45"/>
        </w:numPr>
        <w:ind w:left="1418" w:right="68" w:hanging="11"/>
        <w:jc w:val="both"/>
        <w:rPr>
          <w:rFonts w:ascii="Arial" w:hAnsi="Arial" w:cs="Arial"/>
          <w:bCs/>
          <w:color w:val="auto"/>
        </w:rPr>
      </w:pPr>
      <w:r w:rsidRPr="00233580">
        <w:rPr>
          <w:rFonts w:ascii="Arial" w:hAnsi="Arial" w:cs="Arial"/>
          <w:color w:val="auto"/>
        </w:rPr>
        <w:t>- O aviso de dispensa eletrônica;</w:t>
      </w:r>
    </w:p>
    <w:p w:rsidR="00233580" w:rsidRPr="00233580" w:rsidRDefault="00233580" w:rsidP="00233580">
      <w:pPr>
        <w:pStyle w:val="Ttulo3"/>
        <w:numPr>
          <w:ilvl w:val="2"/>
          <w:numId w:val="45"/>
        </w:numPr>
        <w:ind w:left="1418" w:right="68" w:hanging="11"/>
        <w:jc w:val="both"/>
        <w:rPr>
          <w:rFonts w:ascii="Arial" w:hAnsi="Arial" w:cs="Arial"/>
          <w:bCs/>
          <w:color w:val="auto"/>
        </w:rPr>
      </w:pPr>
      <w:r w:rsidRPr="00233580">
        <w:rPr>
          <w:rFonts w:ascii="Arial" w:hAnsi="Arial" w:cs="Arial"/>
          <w:color w:val="auto"/>
        </w:rPr>
        <w:t>- A proposta do contratado;</w:t>
      </w:r>
    </w:p>
    <w:p w:rsidR="00233580" w:rsidRPr="00233580" w:rsidRDefault="00233580" w:rsidP="00233580">
      <w:pPr>
        <w:pStyle w:val="Ttulo3"/>
        <w:numPr>
          <w:ilvl w:val="2"/>
          <w:numId w:val="45"/>
        </w:numPr>
        <w:ind w:left="1418" w:right="68" w:hanging="11"/>
        <w:jc w:val="both"/>
        <w:rPr>
          <w:rFonts w:ascii="Arial" w:hAnsi="Arial" w:cs="Arial"/>
          <w:bCs/>
          <w:color w:val="auto"/>
        </w:rPr>
      </w:pPr>
      <w:r w:rsidRPr="00233580">
        <w:rPr>
          <w:rFonts w:ascii="Arial" w:hAnsi="Arial" w:cs="Arial"/>
          <w:color w:val="auto"/>
        </w:rPr>
        <w:t>- Eventuais anexos dos documentos anteriores.</w:t>
      </w:r>
    </w:p>
    <w:p w:rsidR="00233580" w:rsidRPr="00233580" w:rsidRDefault="00233580" w:rsidP="00233580">
      <w:pPr>
        <w:rPr>
          <w:rFonts w:ascii="Arial" w:hAnsi="Arial" w:cs="Arial"/>
          <w:sz w:val="24"/>
          <w:szCs w:val="24"/>
        </w:rPr>
      </w:pPr>
    </w:p>
    <w:p w:rsidR="00233580" w:rsidRPr="00233580" w:rsidRDefault="00233580" w:rsidP="00233580">
      <w:pPr>
        <w:pStyle w:val="Ttulo2"/>
        <w:numPr>
          <w:ilvl w:val="0"/>
          <w:numId w:val="0"/>
        </w:numPr>
        <w:ind w:left="9" w:right="68"/>
        <w:jc w:val="both"/>
        <w:rPr>
          <w:rFonts w:ascii="Arial" w:hAnsi="Arial" w:cs="Arial"/>
          <w:bCs/>
          <w:szCs w:val="24"/>
        </w:rPr>
      </w:pPr>
      <w:r w:rsidRPr="00233580">
        <w:rPr>
          <w:rFonts w:ascii="Arial" w:hAnsi="Arial" w:cs="Arial"/>
          <w:bCs/>
          <w:szCs w:val="24"/>
        </w:rPr>
        <w:t xml:space="preserve">CLÁUSULA SEGUNDA - DA VIGÊNCIA DO CONTRATO </w:t>
      </w:r>
    </w:p>
    <w:p w:rsidR="00233580" w:rsidRPr="00233580" w:rsidRDefault="00233580" w:rsidP="00233580">
      <w:pPr>
        <w:pStyle w:val="PargrafodaLista"/>
        <w:numPr>
          <w:ilvl w:val="1"/>
          <w:numId w:val="23"/>
        </w:numPr>
        <w:spacing w:before="240" w:after="0" w:line="240" w:lineRule="auto"/>
        <w:ind w:right="67"/>
        <w:jc w:val="both"/>
        <w:rPr>
          <w:rFonts w:ascii="Arial" w:hAnsi="Arial" w:cs="Arial"/>
          <w:sz w:val="24"/>
          <w:szCs w:val="24"/>
        </w:rPr>
      </w:pPr>
      <w:r w:rsidRPr="00233580">
        <w:rPr>
          <w:rFonts w:ascii="Arial" w:hAnsi="Arial" w:cs="Arial"/>
          <w:sz w:val="24"/>
          <w:szCs w:val="24"/>
        </w:rPr>
        <w:t>O prazo de vigência da contratação será de 12 (doze) meses, contados da assinatura do contrato, na forma do artigo 105 da Lei n° 14.133, de 2021.</w:t>
      </w:r>
    </w:p>
    <w:p w:rsidR="00233580" w:rsidRPr="00233580" w:rsidRDefault="00233580" w:rsidP="00233580">
      <w:pPr>
        <w:pStyle w:val="PargrafodaLista"/>
        <w:numPr>
          <w:ilvl w:val="1"/>
          <w:numId w:val="23"/>
        </w:numPr>
        <w:spacing w:before="240" w:after="0" w:line="240" w:lineRule="auto"/>
        <w:ind w:right="67"/>
        <w:jc w:val="both"/>
        <w:rPr>
          <w:rFonts w:ascii="Arial" w:hAnsi="Arial" w:cs="Arial"/>
          <w:sz w:val="24"/>
          <w:szCs w:val="24"/>
        </w:rPr>
      </w:pPr>
      <w:r w:rsidRPr="00233580">
        <w:rPr>
          <w:rFonts w:ascii="Arial" w:hAnsi="Arial" w:cs="Arial"/>
          <w:sz w:val="24"/>
          <w:szCs w:val="24"/>
        </w:rPr>
        <w:lastRenderedPageBreak/>
        <w:t>O prazo de vigência poderá ser prorrogado, formalizado através de termo aditivo, nos termos da legislação aplicável.</w:t>
      </w:r>
    </w:p>
    <w:p w:rsidR="00233580" w:rsidRPr="00233580" w:rsidRDefault="00233580" w:rsidP="00233580">
      <w:pPr>
        <w:pStyle w:val="Ttulo2"/>
        <w:numPr>
          <w:ilvl w:val="0"/>
          <w:numId w:val="0"/>
        </w:numPr>
        <w:ind w:left="576" w:right="68" w:hanging="576"/>
        <w:jc w:val="both"/>
        <w:rPr>
          <w:rFonts w:ascii="Arial" w:hAnsi="Arial" w:cs="Arial"/>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TERCEIRA – MODELO DE EXECUÇÃO E GESTÃO CONTRATUAIS</w:t>
      </w:r>
    </w:p>
    <w:p w:rsidR="00233580" w:rsidRPr="00233580" w:rsidRDefault="00233580" w:rsidP="00233580">
      <w:pPr>
        <w:pStyle w:val="PargrafodaLista"/>
        <w:numPr>
          <w:ilvl w:val="1"/>
          <w:numId w:val="20"/>
        </w:numPr>
        <w:suppressAutoHyphens/>
        <w:autoSpaceDN w:val="0"/>
        <w:spacing w:before="240" w:after="0" w:line="240" w:lineRule="auto"/>
        <w:jc w:val="both"/>
        <w:textAlignment w:val="baseline"/>
        <w:rPr>
          <w:rFonts w:ascii="Arial" w:hAnsi="Arial" w:cs="Arial"/>
          <w:sz w:val="24"/>
          <w:szCs w:val="24"/>
        </w:rPr>
      </w:pPr>
      <w:r w:rsidRPr="00233580">
        <w:rPr>
          <w:rFonts w:ascii="Arial" w:hAnsi="Arial" w:cs="Arial"/>
          <w:sz w:val="24"/>
          <w:szCs w:val="24"/>
        </w:rPr>
        <w:t>A execução contratual, o modelo de fiscalização, assim como os prazos e condições de conclusão, entrega, observação e recebimento do objeto constam no Termo de Referência, anexo a este Contrato.</w:t>
      </w:r>
    </w:p>
    <w:p w:rsidR="00233580" w:rsidRPr="00233580" w:rsidRDefault="00233580" w:rsidP="00233580">
      <w:pPr>
        <w:pStyle w:val="PargrafodaLista"/>
        <w:numPr>
          <w:ilvl w:val="1"/>
          <w:numId w:val="2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Fica designado, como fiscal do contrato, o servidor </w:t>
      </w:r>
      <w:proofErr w:type="spellStart"/>
      <w:r w:rsidRPr="00233580">
        <w:rPr>
          <w:rFonts w:ascii="Arial" w:hAnsi="Arial" w:cs="Arial"/>
          <w:sz w:val="24"/>
          <w:szCs w:val="24"/>
        </w:rPr>
        <w:t>xxxxxx</w:t>
      </w:r>
      <w:proofErr w:type="spellEnd"/>
      <w:r w:rsidRPr="00233580">
        <w:rPr>
          <w:rFonts w:ascii="Arial" w:hAnsi="Arial" w:cs="Arial"/>
          <w:sz w:val="24"/>
          <w:szCs w:val="24"/>
        </w:rPr>
        <w:t xml:space="preserve"> CPF nº 0000.</w:t>
      </w:r>
    </w:p>
    <w:p w:rsidR="00233580" w:rsidRPr="00233580" w:rsidRDefault="00233580" w:rsidP="00233580">
      <w:pPr>
        <w:suppressAutoHyphens/>
        <w:autoSpaceDN w:val="0"/>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QUARTA – SUBCONTRATAÇÃO</w:t>
      </w:r>
    </w:p>
    <w:p w:rsidR="00233580" w:rsidRPr="00233580" w:rsidRDefault="00233580" w:rsidP="00233580">
      <w:pPr>
        <w:pStyle w:val="PargrafodaLista"/>
        <w:numPr>
          <w:ilvl w:val="1"/>
          <w:numId w:val="24"/>
        </w:numPr>
        <w:suppressAutoHyphens/>
        <w:autoSpaceDN w:val="0"/>
        <w:spacing w:before="240" w:after="0" w:line="240" w:lineRule="auto"/>
        <w:jc w:val="both"/>
        <w:textAlignment w:val="baseline"/>
        <w:rPr>
          <w:rFonts w:ascii="Arial" w:hAnsi="Arial" w:cs="Arial"/>
          <w:b/>
          <w:sz w:val="24"/>
          <w:szCs w:val="24"/>
        </w:rPr>
      </w:pPr>
      <w:r w:rsidRPr="00233580">
        <w:rPr>
          <w:rFonts w:ascii="Arial" w:hAnsi="Arial" w:cs="Arial"/>
          <w:sz w:val="24"/>
          <w:szCs w:val="24"/>
        </w:rPr>
        <w:t>Não será admitida a subcontratação do objeto.</w:t>
      </w:r>
    </w:p>
    <w:p w:rsidR="00233580" w:rsidRPr="00233580" w:rsidRDefault="00233580" w:rsidP="00233580">
      <w:pPr>
        <w:suppressAutoHyphens/>
        <w:autoSpaceDN w:val="0"/>
        <w:jc w:val="both"/>
        <w:textAlignment w:val="baseline"/>
        <w:rPr>
          <w:rFonts w:ascii="Arial" w:hAnsi="Arial" w:cs="Arial"/>
          <w:b/>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CLAUSULA QUINTA – PREÇO</w:t>
      </w:r>
    </w:p>
    <w:p w:rsidR="00233580" w:rsidRPr="00233580" w:rsidRDefault="00233580" w:rsidP="00233580">
      <w:pPr>
        <w:pStyle w:val="PargrafodaLista"/>
        <w:numPr>
          <w:ilvl w:val="1"/>
          <w:numId w:val="25"/>
        </w:numPr>
        <w:suppressAutoHyphens/>
        <w:autoSpaceDN w:val="0"/>
        <w:spacing w:before="240" w:after="0" w:line="240" w:lineRule="auto"/>
        <w:jc w:val="both"/>
        <w:textAlignment w:val="baseline"/>
        <w:rPr>
          <w:rFonts w:ascii="Arial" w:hAnsi="Arial" w:cs="Arial"/>
          <w:sz w:val="24"/>
          <w:szCs w:val="24"/>
        </w:rPr>
      </w:pPr>
      <w:r w:rsidRPr="00233580">
        <w:rPr>
          <w:rFonts w:ascii="Arial" w:hAnsi="Arial" w:cs="Arial"/>
          <w:sz w:val="24"/>
          <w:szCs w:val="24"/>
        </w:rPr>
        <w:t>O valor total da contratação é de R$ 0000 (</w:t>
      </w:r>
      <w:proofErr w:type="spellStart"/>
      <w:r w:rsidRPr="00233580">
        <w:rPr>
          <w:rFonts w:ascii="Arial" w:hAnsi="Arial" w:cs="Arial"/>
          <w:sz w:val="24"/>
          <w:szCs w:val="24"/>
        </w:rPr>
        <w:t>xxxxx</w:t>
      </w:r>
      <w:proofErr w:type="spellEnd"/>
      <w:r w:rsidRPr="00233580">
        <w:rPr>
          <w:rFonts w:ascii="Arial" w:hAnsi="Arial" w:cs="Arial"/>
          <w:sz w:val="24"/>
          <w:szCs w:val="24"/>
        </w:rPr>
        <w:t>)</w:t>
      </w:r>
    </w:p>
    <w:p w:rsidR="00233580" w:rsidRPr="00233580" w:rsidRDefault="00233580" w:rsidP="00233580">
      <w:pPr>
        <w:pStyle w:val="PargrafodaLista"/>
        <w:numPr>
          <w:ilvl w:val="1"/>
          <w:numId w:val="25"/>
        </w:numPr>
        <w:suppressAutoHyphens/>
        <w:autoSpaceDN w:val="0"/>
        <w:spacing w:before="240" w:after="0" w:line="240" w:lineRule="auto"/>
        <w:jc w:val="both"/>
        <w:textAlignment w:val="baseline"/>
        <w:rPr>
          <w:rFonts w:ascii="Arial" w:hAnsi="Arial" w:cs="Arial"/>
          <w:sz w:val="24"/>
          <w:szCs w:val="24"/>
        </w:rPr>
      </w:pPr>
      <w:r w:rsidRPr="00233580">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frete, seguro e outros necessários ao cumprimento integral do objeto da contratação.</w:t>
      </w:r>
    </w:p>
    <w:p w:rsidR="00233580" w:rsidRPr="00233580" w:rsidRDefault="00233580" w:rsidP="00233580">
      <w:pPr>
        <w:suppressAutoHyphens/>
        <w:autoSpaceDN w:val="0"/>
        <w:jc w:val="both"/>
        <w:textAlignment w:val="baseline"/>
        <w:rPr>
          <w:rFonts w:ascii="Arial" w:hAnsi="Arial" w:cs="Arial"/>
          <w:b/>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CLAUSULA SEXTA – PAGAMENTO</w:t>
      </w:r>
    </w:p>
    <w:p w:rsidR="00233580" w:rsidRPr="00233580" w:rsidRDefault="00233580" w:rsidP="00233580">
      <w:pPr>
        <w:pStyle w:val="PargrafodaLista"/>
        <w:numPr>
          <w:ilvl w:val="1"/>
          <w:numId w:val="40"/>
        </w:numPr>
        <w:suppressAutoHyphens/>
        <w:autoSpaceDN w:val="0"/>
        <w:spacing w:after="0" w:line="240" w:lineRule="auto"/>
        <w:jc w:val="both"/>
        <w:textAlignment w:val="baseline"/>
        <w:rPr>
          <w:rFonts w:ascii="Arial" w:hAnsi="Arial" w:cs="Arial"/>
          <w:b/>
          <w:sz w:val="24"/>
          <w:szCs w:val="24"/>
        </w:rPr>
      </w:pPr>
      <w:r w:rsidRPr="00233580">
        <w:rPr>
          <w:rFonts w:ascii="Arial" w:hAnsi="Arial" w:cs="Arial"/>
          <w:sz w:val="24"/>
          <w:szCs w:val="24"/>
        </w:rPr>
        <w:t xml:space="preserve">O Pagamento, decorrente da entrega dos produtos conforme solicitação, será efetuado mediante crédito em conta corrente da CONTRATADA ou boleto bancário, no prazo de até </w:t>
      </w:r>
      <w:r w:rsidRPr="00233580">
        <w:rPr>
          <w:rFonts w:ascii="Arial" w:hAnsi="Arial" w:cs="Arial"/>
          <w:b/>
          <w:sz w:val="24"/>
          <w:szCs w:val="24"/>
        </w:rPr>
        <w:t>10 (dez) dias úteis,</w:t>
      </w:r>
      <w:r w:rsidRPr="00233580">
        <w:rPr>
          <w:rFonts w:ascii="Arial" w:hAnsi="Arial" w:cs="Arial"/>
          <w:sz w:val="24"/>
          <w:szCs w:val="24"/>
        </w:rPr>
        <w:t xml:space="preserve"> contados a partir do ateste da nota fiscal pelo fiscal de contrato.</w:t>
      </w:r>
    </w:p>
    <w:p w:rsidR="00233580" w:rsidRPr="00233580" w:rsidRDefault="00233580" w:rsidP="00233580">
      <w:pPr>
        <w:suppressAutoHyphens/>
        <w:autoSpaceDN w:val="0"/>
        <w:textAlignment w:val="baseline"/>
        <w:rPr>
          <w:rFonts w:ascii="Arial" w:hAnsi="Arial" w:cs="Arial"/>
          <w:b/>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SÉTIMA – REAJUSTE</w:t>
      </w:r>
    </w:p>
    <w:p w:rsidR="00233580" w:rsidRPr="00233580" w:rsidRDefault="00233580" w:rsidP="00233580">
      <w:pPr>
        <w:suppressAutoHyphens/>
        <w:autoSpaceDN w:val="0"/>
        <w:jc w:val="both"/>
        <w:textAlignment w:val="baseline"/>
        <w:rPr>
          <w:rFonts w:ascii="Arial" w:hAnsi="Arial" w:cs="Arial"/>
          <w:b/>
          <w:sz w:val="24"/>
          <w:szCs w:val="24"/>
        </w:rPr>
      </w:pPr>
    </w:p>
    <w:p w:rsidR="00233580" w:rsidRPr="00233580" w:rsidRDefault="00233580" w:rsidP="00233580">
      <w:pPr>
        <w:widowControl w:val="0"/>
        <w:numPr>
          <w:ilvl w:val="1"/>
          <w:numId w:val="41"/>
        </w:numPr>
        <w:tabs>
          <w:tab w:val="left" w:pos="666"/>
        </w:tabs>
        <w:autoSpaceDE w:val="0"/>
        <w:autoSpaceDN w:val="0"/>
        <w:spacing w:after="0" w:line="240" w:lineRule="auto"/>
        <w:ind w:left="993" w:right="110"/>
        <w:jc w:val="both"/>
        <w:rPr>
          <w:rFonts w:ascii="Arial" w:hAnsi="Arial" w:cs="Arial"/>
          <w:sz w:val="24"/>
          <w:szCs w:val="24"/>
          <w:lang w:val="pt-PT"/>
        </w:rPr>
      </w:pPr>
      <w:r w:rsidRPr="00233580">
        <w:rPr>
          <w:rFonts w:ascii="Arial" w:hAnsi="Arial" w:cs="Arial"/>
          <w:sz w:val="24"/>
          <w:szCs w:val="24"/>
          <w:lang w:val="pt-PT"/>
        </w:rPr>
        <w:t>Os preços inicialmente contratados são fixos e irreajustáveis no prazo de um ano contado da data da proposta ajustada.</w:t>
      </w:r>
    </w:p>
    <w:p w:rsidR="00233580" w:rsidRPr="00233580" w:rsidRDefault="00233580" w:rsidP="00233580">
      <w:pPr>
        <w:widowControl w:val="0"/>
        <w:numPr>
          <w:ilvl w:val="1"/>
          <w:numId w:val="41"/>
        </w:numPr>
        <w:tabs>
          <w:tab w:val="left" w:pos="694"/>
        </w:tabs>
        <w:autoSpaceDE w:val="0"/>
        <w:autoSpaceDN w:val="0"/>
        <w:spacing w:after="0" w:line="240" w:lineRule="auto"/>
        <w:ind w:left="993" w:right="113"/>
        <w:jc w:val="both"/>
        <w:rPr>
          <w:rFonts w:ascii="Arial" w:hAnsi="Arial" w:cs="Arial"/>
          <w:sz w:val="24"/>
          <w:szCs w:val="24"/>
          <w:lang w:val="pt-PT"/>
        </w:rPr>
      </w:pPr>
      <w:r w:rsidRPr="00233580">
        <w:rPr>
          <w:rFonts w:ascii="Arial" w:hAnsi="Arial" w:cs="Arial"/>
          <w:sz w:val="24"/>
          <w:szCs w:val="24"/>
          <w:lang w:val="pt-PT"/>
        </w:rPr>
        <w:t>Após o interregno de um ano, independentemente de pedido do contratado, os preços iniciais serão reajustados, mediante a aplicação, pelo contratante, do índice IPCA-E/IBGE</w:t>
      </w:r>
      <w:r w:rsidRPr="00233580">
        <w:rPr>
          <w:rFonts w:ascii="Arial" w:hAnsi="Arial" w:cs="Arial"/>
          <w:i/>
          <w:sz w:val="24"/>
          <w:szCs w:val="24"/>
          <w:lang w:val="pt-PT"/>
        </w:rPr>
        <w:t xml:space="preserve">, </w:t>
      </w:r>
      <w:r w:rsidRPr="00233580">
        <w:rPr>
          <w:rFonts w:ascii="Arial" w:hAnsi="Arial" w:cs="Arial"/>
          <w:sz w:val="24"/>
          <w:szCs w:val="24"/>
          <w:lang w:val="pt-PT"/>
        </w:rPr>
        <w:t>exclusivamente para as obrigações iniciadas e concluídas após a ocorrência da anualidade.</w:t>
      </w:r>
    </w:p>
    <w:p w:rsidR="00233580" w:rsidRPr="00233580" w:rsidRDefault="00233580" w:rsidP="00233580">
      <w:pPr>
        <w:widowControl w:val="0"/>
        <w:numPr>
          <w:ilvl w:val="1"/>
          <w:numId w:val="41"/>
        </w:numPr>
        <w:tabs>
          <w:tab w:val="left" w:pos="666"/>
        </w:tabs>
        <w:autoSpaceDE w:val="0"/>
        <w:autoSpaceDN w:val="0"/>
        <w:spacing w:after="0" w:line="240" w:lineRule="auto"/>
        <w:ind w:left="993" w:right="108"/>
        <w:jc w:val="both"/>
        <w:rPr>
          <w:rFonts w:ascii="Arial" w:hAnsi="Arial" w:cs="Arial"/>
          <w:sz w:val="24"/>
          <w:szCs w:val="24"/>
          <w:lang w:val="pt-PT"/>
        </w:rPr>
      </w:pPr>
      <w:r w:rsidRPr="00233580">
        <w:rPr>
          <w:rFonts w:ascii="Arial" w:hAnsi="Arial" w:cs="Arial"/>
          <w:sz w:val="24"/>
          <w:szCs w:val="24"/>
          <w:lang w:val="pt-PT"/>
        </w:rPr>
        <w:t>Nos reajustes subsequentes ao primeiro, o interregno mínimo de um ano será contado a partir dos efeitos financeiros do último reajuste.</w:t>
      </w:r>
    </w:p>
    <w:p w:rsidR="00233580" w:rsidRPr="00233580" w:rsidRDefault="00233580" w:rsidP="00233580">
      <w:pPr>
        <w:widowControl w:val="0"/>
        <w:numPr>
          <w:ilvl w:val="1"/>
          <w:numId w:val="41"/>
        </w:numPr>
        <w:tabs>
          <w:tab w:val="left" w:pos="680"/>
        </w:tabs>
        <w:autoSpaceDE w:val="0"/>
        <w:autoSpaceDN w:val="0"/>
        <w:spacing w:after="0" w:line="240" w:lineRule="auto"/>
        <w:ind w:left="993" w:right="108"/>
        <w:jc w:val="both"/>
        <w:rPr>
          <w:rFonts w:ascii="Arial" w:hAnsi="Arial" w:cs="Arial"/>
          <w:sz w:val="24"/>
          <w:szCs w:val="24"/>
          <w:lang w:val="pt-PT"/>
        </w:rPr>
      </w:pPr>
      <w:r w:rsidRPr="00233580">
        <w:rPr>
          <w:rFonts w:ascii="Arial" w:hAnsi="Arial" w:cs="Arial"/>
          <w:sz w:val="24"/>
          <w:szCs w:val="24"/>
          <w:lang w:val="pt-PT"/>
        </w:rP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rsidR="00233580" w:rsidRPr="00233580" w:rsidRDefault="00233580" w:rsidP="00233580">
      <w:pPr>
        <w:widowControl w:val="0"/>
        <w:numPr>
          <w:ilvl w:val="1"/>
          <w:numId w:val="41"/>
        </w:numPr>
        <w:tabs>
          <w:tab w:val="left" w:pos="710"/>
        </w:tabs>
        <w:autoSpaceDE w:val="0"/>
        <w:autoSpaceDN w:val="0"/>
        <w:spacing w:after="0" w:line="276" w:lineRule="exact"/>
        <w:ind w:left="993" w:hanging="592"/>
        <w:jc w:val="both"/>
        <w:rPr>
          <w:rFonts w:ascii="Arial" w:hAnsi="Arial" w:cs="Arial"/>
          <w:sz w:val="24"/>
          <w:szCs w:val="24"/>
          <w:lang w:val="pt-PT"/>
        </w:rPr>
      </w:pPr>
      <w:r w:rsidRPr="00233580">
        <w:rPr>
          <w:rFonts w:ascii="Arial" w:hAnsi="Arial" w:cs="Arial"/>
          <w:sz w:val="24"/>
          <w:szCs w:val="24"/>
          <w:lang w:val="pt-PT"/>
        </w:rPr>
        <w:t>Nas</w:t>
      </w:r>
      <w:r w:rsidRPr="00233580">
        <w:rPr>
          <w:rFonts w:ascii="Arial" w:hAnsi="Arial" w:cs="Arial"/>
          <w:spacing w:val="51"/>
          <w:sz w:val="24"/>
          <w:szCs w:val="24"/>
          <w:lang w:val="pt-PT"/>
        </w:rPr>
        <w:t xml:space="preserve">  </w:t>
      </w:r>
      <w:r w:rsidRPr="00233580">
        <w:rPr>
          <w:rFonts w:ascii="Arial" w:hAnsi="Arial" w:cs="Arial"/>
          <w:sz w:val="24"/>
          <w:szCs w:val="24"/>
          <w:lang w:val="pt-PT"/>
        </w:rPr>
        <w:t>aferições</w:t>
      </w:r>
      <w:r w:rsidRPr="00233580">
        <w:rPr>
          <w:rFonts w:ascii="Arial" w:hAnsi="Arial" w:cs="Arial"/>
          <w:spacing w:val="53"/>
          <w:sz w:val="24"/>
          <w:szCs w:val="24"/>
          <w:lang w:val="pt-PT"/>
        </w:rPr>
        <w:t xml:space="preserve">  </w:t>
      </w:r>
      <w:r w:rsidRPr="00233580">
        <w:rPr>
          <w:rFonts w:ascii="Arial" w:hAnsi="Arial" w:cs="Arial"/>
          <w:sz w:val="24"/>
          <w:szCs w:val="24"/>
          <w:lang w:val="pt-PT"/>
        </w:rPr>
        <w:t>finais,</w:t>
      </w:r>
      <w:r w:rsidRPr="00233580">
        <w:rPr>
          <w:rFonts w:ascii="Arial" w:hAnsi="Arial" w:cs="Arial"/>
          <w:spacing w:val="52"/>
          <w:sz w:val="24"/>
          <w:szCs w:val="24"/>
          <w:lang w:val="pt-PT"/>
        </w:rPr>
        <w:t xml:space="preserve">  </w:t>
      </w:r>
      <w:r w:rsidRPr="00233580">
        <w:rPr>
          <w:rFonts w:ascii="Arial" w:hAnsi="Arial" w:cs="Arial"/>
          <w:sz w:val="24"/>
          <w:szCs w:val="24"/>
          <w:lang w:val="pt-PT"/>
        </w:rPr>
        <w:t>o(s)</w:t>
      </w:r>
      <w:r w:rsidRPr="00233580">
        <w:rPr>
          <w:rFonts w:ascii="Arial" w:hAnsi="Arial" w:cs="Arial"/>
          <w:spacing w:val="52"/>
          <w:sz w:val="24"/>
          <w:szCs w:val="24"/>
          <w:lang w:val="pt-PT"/>
        </w:rPr>
        <w:t xml:space="preserve">  </w:t>
      </w:r>
      <w:r w:rsidRPr="00233580">
        <w:rPr>
          <w:rFonts w:ascii="Arial" w:hAnsi="Arial" w:cs="Arial"/>
          <w:sz w:val="24"/>
          <w:szCs w:val="24"/>
          <w:lang w:val="pt-PT"/>
        </w:rPr>
        <w:t>índice(s)</w:t>
      </w:r>
      <w:r w:rsidRPr="00233580">
        <w:rPr>
          <w:rFonts w:ascii="Arial" w:hAnsi="Arial" w:cs="Arial"/>
          <w:spacing w:val="53"/>
          <w:sz w:val="24"/>
          <w:szCs w:val="24"/>
          <w:lang w:val="pt-PT"/>
        </w:rPr>
        <w:t xml:space="preserve">  </w:t>
      </w:r>
      <w:r w:rsidRPr="00233580">
        <w:rPr>
          <w:rFonts w:ascii="Arial" w:hAnsi="Arial" w:cs="Arial"/>
          <w:sz w:val="24"/>
          <w:szCs w:val="24"/>
          <w:lang w:val="pt-PT"/>
        </w:rPr>
        <w:t>utilizado(s)</w:t>
      </w:r>
      <w:r w:rsidRPr="00233580">
        <w:rPr>
          <w:rFonts w:ascii="Arial" w:hAnsi="Arial" w:cs="Arial"/>
          <w:spacing w:val="51"/>
          <w:sz w:val="24"/>
          <w:szCs w:val="24"/>
          <w:lang w:val="pt-PT"/>
        </w:rPr>
        <w:t xml:space="preserve">  </w:t>
      </w:r>
      <w:r w:rsidRPr="00233580">
        <w:rPr>
          <w:rFonts w:ascii="Arial" w:hAnsi="Arial" w:cs="Arial"/>
          <w:sz w:val="24"/>
          <w:szCs w:val="24"/>
          <w:lang w:val="pt-PT"/>
        </w:rPr>
        <w:t>para</w:t>
      </w:r>
      <w:r w:rsidRPr="00233580">
        <w:rPr>
          <w:rFonts w:ascii="Arial" w:hAnsi="Arial" w:cs="Arial"/>
          <w:spacing w:val="52"/>
          <w:sz w:val="24"/>
          <w:szCs w:val="24"/>
          <w:lang w:val="pt-PT"/>
        </w:rPr>
        <w:t xml:space="preserve">  </w:t>
      </w:r>
      <w:r w:rsidRPr="00233580">
        <w:rPr>
          <w:rFonts w:ascii="Arial" w:hAnsi="Arial" w:cs="Arial"/>
          <w:sz w:val="24"/>
          <w:szCs w:val="24"/>
          <w:lang w:val="pt-PT"/>
        </w:rPr>
        <w:t>reajuste</w:t>
      </w:r>
      <w:r w:rsidRPr="00233580">
        <w:rPr>
          <w:rFonts w:ascii="Arial" w:hAnsi="Arial" w:cs="Arial"/>
          <w:spacing w:val="52"/>
          <w:sz w:val="24"/>
          <w:szCs w:val="24"/>
          <w:lang w:val="pt-PT"/>
        </w:rPr>
        <w:t xml:space="preserve">  </w:t>
      </w:r>
      <w:r w:rsidRPr="00233580">
        <w:rPr>
          <w:rFonts w:ascii="Arial" w:hAnsi="Arial" w:cs="Arial"/>
          <w:spacing w:val="-2"/>
          <w:sz w:val="24"/>
          <w:szCs w:val="24"/>
          <w:lang w:val="pt-PT"/>
        </w:rPr>
        <w:t>será(ão),</w:t>
      </w:r>
    </w:p>
    <w:p w:rsidR="00233580" w:rsidRPr="00233580" w:rsidRDefault="00233580" w:rsidP="00233580">
      <w:pPr>
        <w:widowControl w:val="0"/>
        <w:autoSpaceDE w:val="0"/>
        <w:autoSpaceDN w:val="0"/>
        <w:spacing w:before="84"/>
        <w:ind w:left="993"/>
        <w:jc w:val="both"/>
        <w:rPr>
          <w:rFonts w:ascii="Arial" w:hAnsi="Arial" w:cs="Arial"/>
          <w:sz w:val="24"/>
          <w:szCs w:val="24"/>
          <w:lang w:val="pt-PT"/>
        </w:rPr>
      </w:pPr>
      <w:r w:rsidRPr="00233580">
        <w:rPr>
          <w:rFonts w:ascii="Arial" w:hAnsi="Arial" w:cs="Arial"/>
          <w:sz w:val="24"/>
          <w:szCs w:val="24"/>
          <w:lang w:val="pt-PT"/>
        </w:rPr>
        <w:t>obrigatoriamente,</w:t>
      </w:r>
      <w:r w:rsidRPr="00233580">
        <w:rPr>
          <w:rFonts w:ascii="Arial" w:hAnsi="Arial" w:cs="Arial"/>
          <w:spacing w:val="-6"/>
          <w:sz w:val="24"/>
          <w:szCs w:val="24"/>
          <w:lang w:val="pt-PT"/>
        </w:rPr>
        <w:t xml:space="preserve"> </w:t>
      </w:r>
      <w:r w:rsidRPr="00233580">
        <w:rPr>
          <w:rFonts w:ascii="Arial" w:hAnsi="Arial" w:cs="Arial"/>
          <w:sz w:val="24"/>
          <w:szCs w:val="24"/>
          <w:lang w:val="pt-PT"/>
        </w:rPr>
        <w:t>o(s)</w:t>
      </w:r>
      <w:r w:rsidRPr="00233580">
        <w:rPr>
          <w:rFonts w:ascii="Arial" w:hAnsi="Arial" w:cs="Arial"/>
          <w:spacing w:val="-1"/>
          <w:sz w:val="24"/>
          <w:szCs w:val="24"/>
          <w:lang w:val="pt-PT"/>
        </w:rPr>
        <w:t xml:space="preserve"> </w:t>
      </w:r>
      <w:r w:rsidRPr="00233580">
        <w:rPr>
          <w:rFonts w:ascii="Arial" w:hAnsi="Arial" w:cs="Arial"/>
          <w:spacing w:val="-2"/>
          <w:sz w:val="24"/>
          <w:szCs w:val="24"/>
          <w:lang w:val="pt-PT"/>
        </w:rPr>
        <w:t>definitivo(s).</w:t>
      </w:r>
    </w:p>
    <w:p w:rsidR="00233580" w:rsidRPr="00233580" w:rsidRDefault="00233580" w:rsidP="00233580">
      <w:pPr>
        <w:widowControl w:val="0"/>
        <w:numPr>
          <w:ilvl w:val="1"/>
          <w:numId w:val="41"/>
        </w:numPr>
        <w:tabs>
          <w:tab w:val="left" w:pos="676"/>
        </w:tabs>
        <w:autoSpaceDE w:val="0"/>
        <w:autoSpaceDN w:val="0"/>
        <w:spacing w:after="0" w:line="240" w:lineRule="auto"/>
        <w:ind w:left="993" w:right="111"/>
        <w:jc w:val="both"/>
        <w:rPr>
          <w:rFonts w:ascii="Arial" w:hAnsi="Arial" w:cs="Arial"/>
          <w:sz w:val="24"/>
          <w:szCs w:val="24"/>
          <w:lang w:val="pt-PT"/>
        </w:rPr>
      </w:pPr>
      <w:r w:rsidRPr="00233580">
        <w:rPr>
          <w:rFonts w:ascii="Arial" w:hAnsi="Arial" w:cs="Arial"/>
          <w:sz w:val="24"/>
          <w:szCs w:val="24"/>
          <w:lang w:val="pt-PT"/>
        </w:rPr>
        <w:t>Caso o(s) índice(s) estabelecido(s) para reajustamento venha(m) a ser extinto(s) ou de qualquer forma não possa(m) mais ser utilizado(s), será(ão) adotado(s), em substituição, o(s) que vier(em) a ser determinado(s) pela legislação então em vigor.</w:t>
      </w:r>
    </w:p>
    <w:p w:rsidR="00233580" w:rsidRPr="00233580" w:rsidRDefault="00233580" w:rsidP="00233580">
      <w:pPr>
        <w:widowControl w:val="0"/>
        <w:numPr>
          <w:ilvl w:val="1"/>
          <w:numId w:val="41"/>
        </w:numPr>
        <w:tabs>
          <w:tab w:val="left" w:pos="672"/>
        </w:tabs>
        <w:autoSpaceDE w:val="0"/>
        <w:autoSpaceDN w:val="0"/>
        <w:spacing w:after="0" w:line="240" w:lineRule="auto"/>
        <w:ind w:left="993" w:right="364"/>
        <w:jc w:val="both"/>
        <w:rPr>
          <w:rFonts w:ascii="Arial" w:hAnsi="Arial" w:cs="Arial"/>
          <w:sz w:val="24"/>
          <w:szCs w:val="24"/>
          <w:lang w:val="pt-PT"/>
        </w:rPr>
      </w:pPr>
      <w:r w:rsidRPr="00233580">
        <w:rPr>
          <w:rFonts w:ascii="Arial" w:hAnsi="Arial" w:cs="Arial"/>
          <w:sz w:val="24"/>
          <w:szCs w:val="24"/>
          <w:lang w:val="pt-PT"/>
        </w:rPr>
        <w:t>Na ausência de previsão legal quanto ao índice substituto, as partes elegerão novo índice oficial,para reajustamento do preço do valor remanescente, por meio de termo aditivo.</w:t>
      </w:r>
    </w:p>
    <w:p w:rsidR="00233580" w:rsidRPr="00233580" w:rsidRDefault="00233580" w:rsidP="00233580">
      <w:pPr>
        <w:suppressAutoHyphens/>
        <w:autoSpaceDN w:val="0"/>
        <w:ind w:left="993"/>
        <w:jc w:val="both"/>
        <w:textAlignment w:val="baseline"/>
        <w:rPr>
          <w:rFonts w:ascii="Arial" w:hAnsi="Arial" w:cs="Arial"/>
          <w:spacing w:val="-2"/>
          <w:sz w:val="24"/>
          <w:szCs w:val="24"/>
          <w:lang w:val="pt-PT"/>
        </w:rPr>
      </w:pPr>
      <w:r w:rsidRPr="00233580">
        <w:rPr>
          <w:rFonts w:ascii="Arial" w:hAnsi="Arial" w:cs="Arial"/>
          <w:sz w:val="24"/>
          <w:szCs w:val="24"/>
          <w:lang w:val="pt-PT"/>
        </w:rPr>
        <w:t>O</w:t>
      </w:r>
      <w:r w:rsidRPr="00233580">
        <w:rPr>
          <w:rFonts w:ascii="Arial" w:hAnsi="Arial" w:cs="Arial"/>
          <w:spacing w:val="-7"/>
          <w:sz w:val="24"/>
          <w:szCs w:val="24"/>
          <w:lang w:val="pt-PT"/>
        </w:rPr>
        <w:t xml:space="preserve"> </w:t>
      </w:r>
      <w:r w:rsidRPr="00233580">
        <w:rPr>
          <w:rFonts w:ascii="Arial" w:hAnsi="Arial" w:cs="Arial"/>
          <w:sz w:val="24"/>
          <w:szCs w:val="24"/>
          <w:lang w:val="pt-PT"/>
        </w:rPr>
        <w:t>reajuste</w:t>
      </w:r>
      <w:r w:rsidRPr="00233580">
        <w:rPr>
          <w:rFonts w:ascii="Arial" w:hAnsi="Arial" w:cs="Arial"/>
          <w:spacing w:val="-5"/>
          <w:sz w:val="24"/>
          <w:szCs w:val="24"/>
          <w:lang w:val="pt-PT"/>
        </w:rPr>
        <w:t xml:space="preserve"> </w:t>
      </w:r>
      <w:r w:rsidRPr="00233580">
        <w:rPr>
          <w:rFonts w:ascii="Arial" w:hAnsi="Arial" w:cs="Arial"/>
          <w:sz w:val="24"/>
          <w:szCs w:val="24"/>
          <w:lang w:val="pt-PT"/>
        </w:rPr>
        <w:t>será</w:t>
      </w:r>
      <w:r w:rsidRPr="00233580">
        <w:rPr>
          <w:rFonts w:ascii="Arial" w:hAnsi="Arial" w:cs="Arial"/>
          <w:spacing w:val="-4"/>
          <w:sz w:val="24"/>
          <w:szCs w:val="24"/>
          <w:lang w:val="pt-PT"/>
        </w:rPr>
        <w:t xml:space="preserve"> </w:t>
      </w:r>
      <w:r w:rsidRPr="00233580">
        <w:rPr>
          <w:rFonts w:ascii="Arial" w:hAnsi="Arial" w:cs="Arial"/>
          <w:sz w:val="24"/>
          <w:szCs w:val="24"/>
          <w:lang w:val="pt-PT"/>
        </w:rPr>
        <w:t>realizado</w:t>
      </w:r>
      <w:r w:rsidRPr="00233580">
        <w:rPr>
          <w:rFonts w:ascii="Arial" w:hAnsi="Arial" w:cs="Arial"/>
          <w:spacing w:val="-5"/>
          <w:sz w:val="24"/>
          <w:szCs w:val="24"/>
          <w:lang w:val="pt-PT"/>
        </w:rPr>
        <w:t xml:space="preserve"> </w:t>
      </w:r>
      <w:r w:rsidRPr="00233580">
        <w:rPr>
          <w:rFonts w:ascii="Arial" w:hAnsi="Arial" w:cs="Arial"/>
          <w:sz w:val="24"/>
          <w:szCs w:val="24"/>
          <w:lang w:val="pt-PT"/>
        </w:rPr>
        <w:t>por</w:t>
      </w:r>
      <w:r w:rsidRPr="00233580">
        <w:rPr>
          <w:rFonts w:ascii="Arial" w:hAnsi="Arial" w:cs="Arial"/>
          <w:spacing w:val="-5"/>
          <w:sz w:val="24"/>
          <w:szCs w:val="24"/>
          <w:lang w:val="pt-PT"/>
        </w:rPr>
        <w:t xml:space="preserve"> </w:t>
      </w:r>
      <w:r w:rsidRPr="00233580">
        <w:rPr>
          <w:rFonts w:ascii="Arial" w:hAnsi="Arial" w:cs="Arial"/>
          <w:spacing w:val="-2"/>
          <w:sz w:val="24"/>
          <w:szCs w:val="24"/>
          <w:lang w:val="pt-PT"/>
        </w:rPr>
        <w:t>apostilamento.</w:t>
      </w:r>
    </w:p>
    <w:p w:rsidR="00233580" w:rsidRPr="00233580" w:rsidRDefault="00233580" w:rsidP="00233580">
      <w:pPr>
        <w:suppressAutoHyphens/>
        <w:autoSpaceDN w:val="0"/>
        <w:jc w:val="both"/>
        <w:textAlignment w:val="baseline"/>
        <w:rPr>
          <w:rFonts w:ascii="Arial" w:hAnsi="Arial" w:cs="Arial"/>
          <w:b/>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OITAVA – OBRIGAÇÕES DA CONTRATANTE</w:t>
      </w:r>
    </w:p>
    <w:p w:rsidR="00233580" w:rsidRPr="00233580" w:rsidRDefault="00233580" w:rsidP="00233580">
      <w:pPr>
        <w:pStyle w:val="PargrafodaLista"/>
        <w:numPr>
          <w:ilvl w:val="1"/>
          <w:numId w:val="43"/>
        </w:numPr>
        <w:spacing w:after="0" w:line="240" w:lineRule="auto"/>
        <w:jc w:val="both"/>
        <w:rPr>
          <w:rFonts w:ascii="Arial" w:hAnsi="Arial" w:cs="Arial"/>
          <w:sz w:val="24"/>
          <w:szCs w:val="24"/>
        </w:rPr>
      </w:pPr>
      <w:r w:rsidRPr="00233580">
        <w:rPr>
          <w:rFonts w:ascii="Arial" w:hAnsi="Arial" w:cs="Arial"/>
          <w:sz w:val="24"/>
          <w:szCs w:val="24"/>
        </w:rPr>
        <w:t xml:space="preserve"> Entre as obrigações da Contratante, sem prejuízo de outras que sejam elementares do tipo, estão:</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Efetuar o pagamento dos produtos solicitados de acordo com termo de referência;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Prestar as informações e os esclarecimentos que venham a ser solicitadas pela Contratada;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Assegurar-se da boa qualidade dos produtos, verificando sempre o seu bom desempenho;</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Documentar as ocorrências que comprometam a qualidade dos Produtos Fornecidos;</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Rejeitar, no todo ou em parte, o produto que esteja fora das especificações apresentadas nesse Projeto e proposta apresentada;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Atestar nas notas fiscais da efetiva entrega do objeto adquirido, conforme ajuste representado pela nota de solicitação;</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Emitir pareceres sobre os atos relativos à qualidade dos produtos, em especial quanto ao acompanhamento e fiscalização da entrega, à exigência de condições estabelecidas e à proposta de aplicação de sanções;</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Efetuar o aceite, considerando o valor resultante do bem, consoante as condições estabelecidas no Termo de Referência;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Aplicar à Contratada, penalidades, quando for o caso;</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Efetuar o pagamento à Contratada no prazo avençado, após a entrega da nota fiscal, devidamente atestada, no setor competente;</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Notificar, por escrito, à Contratada da aplicação de qualquer sanção.</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lastRenderedPageBreak/>
        <w:t>Exigir</w:t>
      </w:r>
      <w:r w:rsidRPr="00233580">
        <w:rPr>
          <w:rFonts w:ascii="Arial" w:hAnsi="Arial" w:cs="Arial"/>
          <w:sz w:val="24"/>
          <w:szCs w:val="24"/>
        </w:rPr>
        <w:tab/>
        <w:t>o cumprimento de todas as obrigações assumidas pela Contratada, de acordo com o contrato e seus anexos;</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Receber o objeto no prazo e condições estabelecidas no Termo de Referência;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Acompanhar e fiscalizar a execução do contrato e o cumprimento das obrigações pela Contratada;</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 xml:space="preserve">A Administração terá o prazo de 30 (trinta) dias corridos, a contar da data do protocolo do requerimento para decidir, admitida a prorrogação motivada, por igual período. </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Responder eventuais pedidos de reestabelecimento do equilíbrio econômico-financeiro feitos pelo contratado no prazo máximo de 30 (trinta) dias corridos.</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Não responder por quaisquer compromissos assumidos pela Contratada com terceiros, ainda que vinculados à execução do contrato, bem como por qualquer dano causado a terceiros em decorrência de ato da Contratada, de seus empregados, prepostos ou subordinados.</w:t>
      </w:r>
    </w:p>
    <w:p w:rsidR="00233580" w:rsidRPr="00233580" w:rsidRDefault="00233580" w:rsidP="00233580">
      <w:pPr>
        <w:pStyle w:val="PargrafodaLista"/>
        <w:numPr>
          <w:ilvl w:val="2"/>
          <w:numId w:val="43"/>
        </w:numPr>
        <w:spacing w:after="0" w:line="240" w:lineRule="auto"/>
        <w:jc w:val="both"/>
        <w:rPr>
          <w:rFonts w:ascii="Arial" w:hAnsi="Arial" w:cs="Arial"/>
          <w:sz w:val="24"/>
          <w:szCs w:val="24"/>
        </w:rPr>
      </w:pPr>
      <w:r w:rsidRPr="00233580">
        <w:rPr>
          <w:rFonts w:ascii="Arial" w:hAnsi="Arial" w:cs="Arial"/>
          <w:sz w:val="24"/>
          <w:szCs w:val="24"/>
        </w:rPr>
        <w:t>Previamente à expedição da solicitação de fornecimento, verificar pendências, liberar áreas e/ou adotar providências cabíveis para a regularidade do início da sua execução, indicar na solicitação de fornecimento local, horário e quantidades a serem fornecidas.</w:t>
      </w:r>
    </w:p>
    <w:p w:rsidR="00233580" w:rsidRPr="00233580" w:rsidRDefault="00233580" w:rsidP="00233580">
      <w:pPr>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NONA – OBRIGAÇÕES DA CONTRATADA</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Contratada deve cumprir todas as obrigações constantes do Termo de Referência e de seus anexos, assumindo exclusivamente seus riscos e as despesas decorrentes da boa e perfeita execução do objeto, observando ainda as demais obrigações dispostas;</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Atender as condições descritas no Termo de Referência e contrato;</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Prestar o serviço contratado de modo adequado e garantindo a qualidade necessária, de acordo com o disposto no Termo de Referência, em sua proposta de preços e contrato;</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Arcar com todos os ônus necessários ao completo fornecimento do objeto licitado, incluindo taxas, inclusive administrativa, e emolumentos, seguros, impostos, encargos sociais e trabalhistas, transportes, despesas administrativas, bem como quaisquer despesas referentes ao fornecimento do objeto contratado;</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lastRenderedPageBreak/>
        <w:t>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Não transferir a terceiros, por qualquer forma, nem mesmo parcialmente, as obrigações assumidas, nem subcontratar qualquer das prestações a que está obrigada, sem prévio assentimento por escrito da CONTRATANTE;</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Se comunicar sempre que necessário com o fiscal do contrato, ou outro servidor designado pela CONTRATANTE para dirimir quaisquer questões necessárias ao bom funcionamento da presente contratação.</w:t>
      </w:r>
    </w:p>
    <w:p w:rsidR="00233580" w:rsidRPr="00233580" w:rsidRDefault="00233580" w:rsidP="00233580">
      <w:pPr>
        <w:pStyle w:val="PargrafodaLista"/>
        <w:numPr>
          <w:ilvl w:val="1"/>
          <w:numId w:val="4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Cumprir as demais obrigações previstas no Edital/Aviso de Dispensa Eletrônica vinculado a este contrato.</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CLAUSULA DÉCIMA – OBRIGAÇÕES PERTINENTES À LGPD</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Os dados obtidos somente poderão ser utilizados para as finalidades que justificaram seu acesso e de acordo com a boa-fé e com os princípios do art. 6º da LGPD.</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É vedado o compartilhamento com terceiros dos dados obtidos fora das hipóteses permitidas em Lei.</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A Administração deverá ser informada no prazo de 5 (cinco) dias úteis sobre todos os contratos de </w:t>
      </w:r>
      <w:proofErr w:type="spellStart"/>
      <w:r w:rsidRPr="00233580">
        <w:rPr>
          <w:rFonts w:ascii="Arial" w:hAnsi="Arial" w:cs="Arial"/>
          <w:sz w:val="24"/>
          <w:szCs w:val="24"/>
        </w:rPr>
        <w:t>suboperação</w:t>
      </w:r>
      <w:proofErr w:type="spellEnd"/>
      <w:r w:rsidRPr="00233580">
        <w:rPr>
          <w:rFonts w:ascii="Arial" w:hAnsi="Arial" w:cs="Arial"/>
          <w:sz w:val="24"/>
          <w:szCs w:val="24"/>
        </w:rPr>
        <w:t xml:space="preserve"> firmados ou que venham a ser celebrados pela Contratada.</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É dever da contratada orientar e treinar seus empregados sobre os deveres, requisitos e responsabilidades decorrentes da LGPD.</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A Contratada deverá exigir de </w:t>
      </w:r>
      <w:proofErr w:type="spellStart"/>
      <w:r w:rsidRPr="00233580">
        <w:rPr>
          <w:rFonts w:ascii="Arial" w:hAnsi="Arial" w:cs="Arial"/>
          <w:sz w:val="24"/>
          <w:szCs w:val="24"/>
        </w:rPr>
        <w:t>suboperadores</w:t>
      </w:r>
      <w:proofErr w:type="spellEnd"/>
      <w:r w:rsidRPr="00233580">
        <w:rPr>
          <w:rFonts w:ascii="Arial" w:hAnsi="Arial" w:cs="Arial"/>
          <w:sz w:val="24"/>
          <w:szCs w:val="24"/>
        </w:rPr>
        <w:t xml:space="preserve"> e subcontratados o cumprimento dos deveres da presente cláusula, permanecendo integralmente responsável por garantir sua observância.</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Contratante poderá realizar diligência para aferir o cumprimento dessa cláusula, devendo a Contratada atender prontamente eventuais pedidos de comprovação formulados.</w:t>
      </w:r>
      <w:r w:rsidRPr="00233580">
        <w:rPr>
          <w:rFonts w:ascii="Arial" w:hAnsi="Arial" w:cs="Arial"/>
          <w:sz w:val="24"/>
          <w:szCs w:val="24"/>
        </w:rPr>
        <w:tab/>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A Contratada deverá prestar, no prazo fixado pela Contratante, prorrogável justificadamente, quaisquer informações acerca dos dados </w:t>
      </w:r>
      <w:r w:rsidRPr="00233580">
        <w:rPr>
          <w:rFonts w:ascii="Arial" w:hAnsi="Arial" w:cs="Arial"/>
          <w:sz w:val="24"/>
          <w:szCs w:val="24"/>
        </w:rPr>
        <w:lastRenderedPageBreak/>
        <w:t>pessoais para cumprimento da LGPD, inclusive quanto a eventual descarte realizado.</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Bancos de dados formados a partir de contratos administrativos, notadamente aqueles que se proponham a armazenar dados pessoais, devem ser mantidos em ambiente virtual controlado, com registro individual </w:t>
      </w:r>
      <w:proofErr w:type="spellStart"/>
      <w:r w:rsidRPr="00233580">
        <w:rPr>
          <w:rFonts w:ascii="Arial" w:hAnsi="Arial" w:cs="Arial"/>
          <w:sz w:val="24"/>
          <w:szCs w:val="24"/>
        </w:rPr>
        <w:t>rastreável</w:t>
      </w:r>
      <w:proofErr w:type="spellEnd"/>
      <w:r w:rsidRPr="00233580">
        <w:rPr>
          <w:rFonts w:ascii="Arial" w:hAnsi="Arial" w:cs="Arial"/>
          <w:sz w:val="24"/>
          <w:szCs w:val="24"/>
        </w:rPr>
        <w:t xml:space="preserve"> de tratamentos realizados, com cada acesso, data, horário e registro da finalidade, para efeito de responsabilização, em caso de eventuais omissões, desvios ou abusos.</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Os referidos bancos de dados devem ser desenvolvidos em formato </w:t>
      </w:r>
      <w:proofErr w:type="spellStart"/>
      <w:r w:rsidRPr="00233580">
        <w:rPr>
          <w:rFonts w:ascii="Arial" w:hAnsi="Arial" w:cs="Arial"/>
          <w:sz w:val="24"/>
          <w:szCs w:val="24"/>
        </w:rPr>
        <w:t>interoperável</w:t>
      </w:r>
      <w:proofErr w:type="spellEnd"/>
      <w:r w:rsidRPr="00233580">
        <w:rPr>
          <w:rFonts w:ascii="Arial" w:hAnsi="Arial" w:cs="Arial"/>
          <w:sz w:val="24"/>
          <w:szCs w:val="24"/>
        </w:rPr>
        <w:t>, a fim de garantir a reutilização desses dados pela Administração nas hipóteses previstas na LGPD.</w:t>
      </w:r>
    </w:p>
    <w:p w:rsidR="00233580" w:rsidRPr="00233580" w:rsidRDefault="00233580" w:rsidP="00233580">
      <w:pPr>
        <w:pStyle w:val="PargrafodaLista"/>
        <w:numPr>
          <w:ilvl w:val="1"/>
          <w:numId w:val="2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DÉCIMA PRIMEIRA - GARANTIA</w:t>
      </w:r>
    </w:p>
    <w:p w:rsidR="00233580" w:rsidRPr="00233580" w:rsidRDefault="00233580" w:rsidP="00233580">
      <w:pPr>
        <w:pStyle w:val="PargrafodaLista"/>
        <w:numPr>
          <w:ilvl w:val="1"/>
          <w:numId w:val="27"/>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Não haverá exigência de garantia contratual da execução.</w:t>
      </w:r>
    </w:p>
    <w:p w:rsidR="00233580" w:rsidRPr="00233580" w:rsidRDefault="00233580" w:rsidP="00233580">
      <w:pPr>
        <w:pStyle w:val="PargrafodaLista"/>
        <w:suppressAutoHyphens/>
        <w:autoSpaceDN w:val="0"/>
        <w:ind w:left="360"/>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DÉCIMA SEGUNDA – INFRAÇÕES E SANÇÕES ADMINISTRATIVAS</w:t>
      </w:r>
    </w:p>
    <w:p w:rsidR="00233580" w:rsidRPr="00233580" w:rsidRDefault="00233580" w:rsidP="00233580">
      <w:pPr>
        <w:pStyle w:val="PargrafodaLista"/>
        <w:numPr>
          <w:ilvl w:val="1"/>
          <w:numId w:val="28"/>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Comete infração administrativa, nos termos da Lei nº 14.133, de 2021, o contratado que:</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Der causa à inexecução parcial do contrato;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Der causa à inexecução parcial do contrato que cause grave dano à Administração ou ao funcionamento dos serviços públicos ou ao interesse coletivo;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Der causa à inexecução total do contrato;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Ensejar o retardamento da execução ou da entrega do objeto da contratação sem motivo   justificado;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Apresentar documentação falsa ou prestar declaração falsa durante a execução do     contrato;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Praticar ato fraudulento na execução do contrato;</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Comportar-se de modo inidôneo ou cometer fraude de qualquer natureza;</w:t>
      </w:r>
    </w:p>
    <w:p w:rsidR="00233580" w:rsidRPr="00233580" w:rsidRDefault="00233580" w:rsidP="00233580">
      <w:pPr>
        <w:pStyle w:val="PargrafodaLista"/>
        <w:numPr>
          <w:ilvl w:val="0"/>
          <w:numId w:val="2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Praticar ato lesivo previsto no art. 5º da Lei nº 12.846 de 1º de agosto de 2013.</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Serão aplicadas ao contratado que incorrer nas infrações acima descritas as seguintes sanções:</w:t>
      </w:r>
    </w:p>
    <w:p w:rsidR="00233580" w:rsidRPr="00233580" w:rsidRDefault="00233580" w:rsidP="00233580">
      <w:pPr>
        <w:pStyle w:val="PargrafodaLista"/>
        <w:numPr>
          <w:ilvl w:val="1"/>
          <w:numId w:val="31"/>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Advertência, quando o contratado der causa à inexecução parcial do contrato, sempre que não se justificar a imposição de penalidade mais grave;</w:t>
      </w:r>
    </w:p>
    <w:p w:rsidR="00233580" w:rsidRPr="00233580" w:rsidRDefault="00233580" w:rsidP="00233580">
      <w:pPr>
        <w:pStyle w:val="PargrafodaLista"/>
        <w:numPr>
          <w:ilvl w:val="1"/>
          <w:numId w:val="31"/>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lastRenderedPageBreak/>
        <w:t>Impedimento de licitar e contratar, quando praticadas as condutas descritas nas alíneas “b”, “c” e “d” do subitem acima deste Contrato, sempre que não se justificar a imposição de penalidade mais grave;</w:t>
      </w:r>
    </w:p>
    <w:p w:rsidR="00233580" w:rsidRPr="00233580" w:rsidRDefault="00233580" w:rsidP="00233580">
      <w:pPr>
        <w:pStyle w:val="PargrafodaLista"/>
        <w:numPr>
          <w:ilvl w:val="1"/>
          <w:numId w:val="31"/>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Declaração de inidoneidade para licitar e contratar, quando praticadas as condutas descritas nas alíneas “e”, “f”, “g” e “h” do subitem acima deste Contrato, bem como nas alíneas “b”, “c” e “d”, que justifiquem a imposição de penalidade mais grave.</w:t>
      </w:r>
    </w:p>
    <w:p w:rsidR="00233580" w:rsidRPr="00233580" w:rsidRDefault="00233580" w:rsidP="00233580">
      <w:pPr>
        <w:pStyle w:val="PargrafodaLista"/>
        <w:numPr>
          <w:ilvl w:val="1"/>
          <w:numId w:val="31"/>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Multa Compensatória, de 20% (vinte por cento) do valor do Contrato.</w:t>
      </w:r>
    </w:p>
    <w:p w:rsidR="00233580" w:rsidRPr="00233580" w:rsidRDefault="00233580" w:rsidP="00233580">
      <w:pPr>
        <w:pStyle w:val="PargrafodaLista"/>
        <w:numPr>
          <w:ilvl w:val="1"/>
          <w:numId w:val="30"/>
        </w:numPr>
        <w:spacing w:after="0" w:line="240" w:lineRule="auto"/>
        <w:jc w:val="both"/>
        <w:rPr>
          <w:rFonts w:ascii="Arial" w:hAnsi="Arial" w:cs="Arial"/>
          <w:sz w:val="24"/>
          <w:szCs w:val="24"/>
        </w:rPr>
      </w:pPr>
      <w:r w:rsidRPr="00233580">
        <w:rPr>
          <w:rFonts w:ascii="Arial" w:hAnsi="Arial" w:cs="Arial"/>
          <w:sz w:val="24"/>
          <w:szCs w:val="24"/>
        </w:rPr>
        <w:t xml:space="preserve">A aplicação das sanções previstas neste Contrato não exclui, em hipótese alguma, a obrigação de reparação integral do dano causado </w:t>
      </w:r>
      <w:proofErr w:type="gramStart"/>
      <w:r w:rsidRPr="00233580">
        <w:rPr>
          <w:rFonts w:ascii="Arial" w:hAnsi="Arial" w:cs="Arial"/>
          <w:sz w:val="24"/>
          <w:szCs w:val="24"/>
        </w:rPr>
        <w:t>a Contratante</w:t>
      </w:r>
      <w:proofErr w:type="gramEnd"/>
      <w:r w:rsidRPr="00233580">
        <w:rPr>
          <w:rFonts w:ascii="Arial" w:hAnsi="Arial" w:cs="Arial"/>
          <w:sz w:val="24"/>
          <w:szCs w:val="24"/>
        </w:rPr>
        <w:t>.</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Todas</w:t>
      </w:r>
      <w:r w:rsidRPr="00233580">
        <w:rPr>
          <w:rFonts w:ascii="Arial" w:hAnsi="Arial" w:cs="Arial"/>
          <w:spacing w:val="-7"/>
          <w:sz w:val="24"/>
          <w:szCs w:val="24"/>
        </w:rPr>
        <w:t xml:space="preserve"> </w:t>
      </w:r>
      <w:r w:rsidRPr="00233580">
        <w:rPr>
          <w:rFonts w:ascii="Arial" w:hAnsi="Arial" w:cs="Arial"/>
          <w:sz w:val="24"/>
          <w:szCs w:val="24"/>
        </w:rPr>
        <w:t>as</w:t>
      </w:r>
      <w:r w:rsidRPr="00233580">
        <w:rPr>
          <w:rFonts w:ascii="Arial" w:hAnsi="Arial" w:cs="Arial"/>
          <w:spacing w:val="-6"/>
          <w:sz w:val="24"/>
          <w:szCs w:val="24"/>
        </w:rPr>
        <w:t xml:space="preserve"> </w:t>
      </w:r>
      <w:r w:rsidRPr="00233580">
        <w:rPr>
          <w:rFonts w:ascii="Arial" w:hAnsi="Arial" w:cs="Arial"/>
          <w:sz w:val="24"/>
          <w:szCs w:val="24"/>
        </w:rPr>
        <w:t>sanções</w:t>
      </w:r>
      <w:r w:rsidRPr="00233580">
        <w:rPr>
          <w:rFonts w:ascii="Arial" w:hAnsi="Arial" w:cs="Arial"/>
          <w:spacing w:val="-7"/>
          <w:sz w:val="24"/>
          <w:szCs w:val="24"/>
        </w:rPr>
        <w:t xml:space="preserve"> </w:t>
      </w:r>
      <w:r w:rsidRPr="00233580">
        <w:rPr>
          <w:rFonts w:ascii="Arial" w:hAnsi="Arial" w:cs="Arial"/>
          <w:sz w:val="24"/>
          <w:szCs w:val="24"/>
        </w:rPr>
        <w:t>previstas</w:t>
      </w:r>
      <w:r w:rsidRPr="00233580">
        <w:rPr>
          <w:rFonts w:ascii="Arial" w:hAnsi="Arial" w:cs="Arial"/>
          <w:spacing w:val="-6"/>
          <w:sz w:val="24"/>
          <w:szCs w:val="24"/>
        </w:rPr>
        <w:t xml:space="preserve"> </w:t>
      </w:r>
      <w:r w:rsidRPr="00233580">
        <w:rPr>
          <w:rFonts w:ascii="Arial" w:hAnsi="Arial" w:cs="Arial"/>
          <w:sz w:val="24"/>
          <w:szCs w:val="24"/>
        </w:rPr>
        <w:t>neste</w:t>
      </w:r>
      <w:r w:rsidRPr="00233580">
        <w:rPr>
          <w:rFonts w:ascii="Arial" w:hAnsi="Arial" w:cs="Arial"/>
          <w:spacing w:val="-7"/>
          <w:sz w:val="24"/>
          <w:szCs w:val="24"/>
        </w:rPr>
        <w:t xml:space="preserve"> </w:t>
      </w:r>
      <w:r w:rsidRPr="00233580">
        <w:rPr>
          <w:rFonts w:ascii="Arial" w:hAnsi="Arial" w:cs="Arial"/>
          <w:sz w:val="24"/>
          <w:szCs w:val="24"/>
        </w:rPr>
        <w:t>Contrato</w:t>
      </w:r>
      <w:r w:rsidRPr="00233580">
        <w:rPr>
          <w:rFonts w:ascii="Arial" w:hAnsi="Arial" w:cs="Arial"/>
          <w:spacing w:val="-7"/>
          <w:sz w:val="24"/>
          <w:szCs w:val="24"/>
        </w:rPr>
        <w:t xml:space="preserve"> </w:t>
      </w:r>
      <w:r w:rsidRPr="00233580">
        <w:rPr>
          <w:rFonts w:ascii="Arial" w:hAnsi="Arial" w:cs="Arial"/>
          <w:sz w:val="24"/>
          <w:szCs w:val="24"/>
        </w:rPr>
        <w:t>poderão</w:t>
      </w:r>
      <w:r w:rsidRPr="00233580">
        <w:rPr>
          <w:rFonts w:ascii="Arial" w:hAnsi="Arial" w:cs="Arial"/>
          <w:spacing w:val="-6"/>
          <w:sz w:val="24"/>
          <w:szCs w:val="24"/>
        </w:rPr>
        <w:t xml:space="preserve"> </w:t>
      </w:r>
      <w:r w:rsidRPr="00233580">
        <w:rPr>
          <w:rFonts w:ascii="Arial" w:hAnsi="Arial" w:cs="Arial"/>
          <w:sz w:val="24"/>
          <w:szCs w:val="24"/>
        </w:rPr>
        <w:t>ser</w:t>
      </w:r>
      <w:r w:rsidRPr="00233580">
        <w:rPr>
          <w:rFonts w:ascii="Arial" w:hAnsi="Arial" w:cs="Arial"/>
          <w:spacing w:val="-7"/>
          <w:sz w:val="24"/>
          <w:szCs w:val="24"/>
        </w:rPr>
        <w:t xml:space="preserve"> </w:t>
      </w:r>
      <w:r w:rsidRPr="00233580">
        <w:rPr>
          <w:rFonts w:ascii="Arial" w:hAnsi="Arial" w:cs="Arial"/>
          <w:sz w:val="24"/>
          <w:szCs w:val="24"/>
        </w:rPr>
        <w:t>aplicadas</w:t>
      </w:r>
      <w:r w:rsidRPr="00233580">
        <w:rPr>
          <w:rFonts w:ascii="Arial" w:hAnsi="Arial" w:cs="Arial"/>
          <w:spacing w:val="-7"/>
          <w:sz w:val="24"/>
          <w:szCs w:val="24"/>
        </w:rPr>
        <w:t xml:space="preserve"> </w:t>
      </w:r>
      <w:r w:rsidRPr="00233580">
        <w:rPr>
          <w:rFonts w:ascii="Arial" w:hAnsi="Arial" w:cs="Arial"/>
          <w:sz w:val="24"/>
          <w:szCs w:val="24"/>
        </w:rPr>
        <w:t>cumulativamente</w:t>
      </w:r>
      <w:r w:rsidRPr="00233580">
        <w:rPr>
          <w:rFonts w:ascii="Arial" w:hAnsi="Arial" w:cs="Arial"/>
          <w:spacing w:val="-7"/>
          <w:sz w:val="24"/>
          <w:szCs w:val="24"/>
        </w:rPr>
        <w:t xml:space="preserve"> </w:t>
      </w:r>
      <w:r w:rsidRPr="00233580">
        <w:rPr>
          <w:rFonts w:ascii="Arial" w:hAnsi="Arial" w:cs="Arial"/>
          <w:sz w:val="24"/>
          <w:szCs w:val="24"/>
        </w:rPr>
        <w:t>com</w:t>
      </w:r>
      <w:r w:rsidRPr="00233580">
        <w:rPr>
          <w:rFonts w:ascii="Arial" w:hAnsi="Arial" w:cs="Arial"/>
          <w:spacing w:val="-7"/>
          <w:sz w:val="24"/>
          <w:szCs w:val="24"/>
        </w:rPr>
        <w:t xml:space="preserve"> </w:t>
      </w:r>
      <w:r w:rsidRPr="00233580">
        <w:rPr>
          <w:rFonts w:ascii="Arial" w:hAnsi="Arial" w:cs="Arial"/>
          <w:sz w:val="24"/>
          <w:szCs w:val="24"/>
        </w:rPr>
        <w:t>a</w:t>
      </w:r>
      <w:r w:rsidRPr="00233580">
        <w:rPr>
          <w:rFonts w:ascii="Arial" w:hAnsi="Arial" w:cs="Arial"/>
          <w:spacing w:val="-7"/>
          <w:sz w:val="24"/>
          <w:szCs w:val="24"/>
        </w:rPr>
        <w:t xml:space="preserve"> </w:t>
      </w:r>
      <w:r w:rsidRPr="00233580">
        <w:rPr>
          <w:rFonts w:ascii="Arial" w:hAnsi="Arial" w:cs="Arial"/>
          <w:sz w:val="24"/>
          <w:szCs w:val="24"/>
        </w:rPr>
        <w:t>multa.</w:t>
      </w:r>
    </w:p>
    <w:p w:rsidR="00233580" w:rsidRPr="00233580" w:rsidRDefault="00233580" w:rsidP="00233580">
      <w:pPr>
        <w:pStyle w:val="PargrafodaLista"/>
        <w:numPr>
          <w:ilvl w:val="2"/>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Antes da aplicação da multa será facultada a defesa do interessado no prazo de 15 (quinze) dias úteis, contado da data de sua intimação.</w:t>
      </w:r>
    </w:p>
    <w:p w:rsidR="00233580" w:rsidRPr="00233580" w:rsidRDefault="00233580" w:rsidP="00233580">
      <w:pPr>
        <w:pStyle w:val="PargrafodaLista"/>
        <w:numPr>
          <w:ilvl w:val="2"/>
          <w:numId w:val="30"/>
        </w:numPr>
        <w:spacing w:after="0" w:line="240" w:lineRule="auto"/>
        <w:jc w:val="both"/>
        <w:rPr>
          <w:rFonts w:ascii="Arial" w:hAnsi="Arial" w:cs="Arial"/>
          <w:sz w:val="24"/>
          <w:szCs w:val="24"/>
        </w:rPr>
      </w:pPr>
      <w:r w:rsidRPr="00233580">
        <w:rPr>
          <w:rFonts w:ascii="Arial" w:hAnsi="Arial" w:cs="Arial"/>
          <w:sz w:val="24"/>
          <w:szCs w:val="24"/>
        </w:rPr>
        <w:t>Se a multa aplicada e as indenizações cabíveis forem superiores ao valor do pagamento eventualmente devido pela Contratante ao Contratado, além da perda desse valor, a diferença será descontada da garantia prestada ou será cobrada judicialmente.</w:t>
      </w:r>
    </w:p>
    <w:p w:rsidR="00233580" w:rsidRPr="00233580" w:rsidRDefault="00233580" w:rsidP="00233580">
      <w:pPr>
        <w:pStyle w:val="PargrafodaLista"/>
        <w:numPr>
          <w:ilvl w:val="2"/>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Previamente ao encaminhamento à cobrança judicial, a multa poderá ser recolhida administrativamente no prazo máximo de 15 (quinze) dias, a contar da data do recebimento da comunicação enviada pela autoridade competente.</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Na aplicação das sanções serão considerados:</w:t>
      </w:r>
    </w:p>
    <w:p w:rsidR="00233580" w:rsidRPr="00233580" w:rsidRDefault="00233580" w:rsidP="00233580">
      <w:pPr>
        <w:pStyle w:val="PargrafodaLista"/>
        <w:numPr>
          <w:ilvl w:val="1"/>
          <w:numId w:val="32"/>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natureza e a gravidade da infração cometida;</w:t>
      </w:r>
    </w:p>
    <w:p w:rsidR="00233580" w:rsidRPr="00233580" w:rsidRDefault="00233580" w:rsidP="00233580">
      <w:pPr>
        <w:pStyle w:val="PargrafodaLista"/>
        <w:numPr>
          <w:ilvl w:val="1"/>
          <w:numId w:val="32"/>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As peculiaridades do caso concreto;</w:t>
      </w:r>
    </w:p>
    <w:p w:rsidR="00233580" w:rsidRPr="00233580" w:rsidRDefault="00233580" w:rsidP="00233580">
      <w:pPr>
        <w:pStyle w:val="PargrafodaLista"/>
        <w:numPr>
          <w:ilvl w:val="1"/>
          <w:numId w:val="32"/>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As circunstâncias agravantes ou atenuantes;</w:t>
      </w:r>
    </w:p>
    <w:p w:rsidR="00233580" w:rsidRPr="00233580" w:rsidRDefault="00233580" w:rsidP="00233580">
      <w:pPr>
        <w:pStyle w:val="PargrafodaLista"/>
        <w:numPr>
          <w:ilvl w:val="1"/>
          <w:numId w:val="32"/>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Os danos que dela provierem para o Contratante;</w:t>
      </w:r>
    </w:p>
    <w:p w:rsidR="00233580" w:rsidRPr="00233580" w:rsidRDefault="00233580" w:rsidP="00233580">
      <w:pPr>
        <w:pStyle w:val="PargrafodaLista"/>
        <w:numPr>
          <w:ilvl w:val="1"/>
          <w:numId w:val="32"/>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implantação ou o aperfeiçoamento de programa de integridade, conforme normas e orientações dos órgãos de controle.</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w:t>
      </w:r>
      <w:r w:rsidRPr="00233580">
        <w:rPr>
          <w:rFonts w:ascii="Arial" w:hAnsi="Arial" w:cs="Arial"/>
          <w:sz w:val="24"/>
          <w:szCs w:val="24"/>
        </w:rPr>
        <w:lastRenderedPageBreak/>
        <w:t>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233580">
        <w:rPr>
          <w:rFonts w:ascii="Arial" w:hAnsi="Arial" w:cs="Arial"/>
          <w:sz w:val="24"/>
          <w:szCs w:val="24"/>
        </w:rPr>
        <w:t>Ceis</w:t>
      </w:r>
      <w:proofErr w:type="spellEnd"/>
      <w:r w:rsidRPr="00233580">
        <w:rPr>
          <w:rFonts w:ascii="Arial" w:hAnsi="Arial" w:cs="Arial"/>
          <w:sz w:val="24"/>
          <w:szCs w:val="24"/>
        </w:rPr>
        <w:t>) e no Cadastro Nacional de Empresas Punidas (</w:t>
      </w:r>
      <w:proofErr w:type="spellStart"/>
      <w:r w:rsidRPr="00233580">
        <w:rPr>
          <w:rFonts w:ascii="Arial" w:hAnsi="Arial" w:cs="Arial"/>
          <w:sz w:val="24"/>
          <w:szCs w:val="24"/>
        </w:rPr>
        <w:t>Cnep</w:t>
      </w:r>
      <w:proofErr w:type="spellEnd"/>
      <w:r w:rsidRPr="00233580">
        <w:rPr>
          <w:rFonts w:ascii="Arial" w:hAnsi="Arial" w:cs="Arial"/>
          <w:sz w:val="24"/>
          <w:szCs w:val="24"/>
        </w:rPr>
        <w:t>), instituídos no âmbito do Poder Executivo Federal.</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As sanções de impedimento de licitar e contratar e declaração de inidoneidade para licitar ou contratar são passíveis de reabilitação na forma do art. 163 da Lei nº 14.133/21.</w:t>
      </w:r>
    </w:p>
    <w:p w:rsidR="00233580" w:rsidRPr="00233580" w:rsidRDefault="00233580" w:rsidP="00233580">
      <w:pPr>
        <w:pStyle w:val="PargrafodaLista"/>
        <w:numPr>
          <w:ilvl w:val="1"/>
          <w:numId w:val="30"/>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DÉCIMA TERCEIRA – DA EXTINÇÃO CONTRATUAL</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 contrato será extinto quando cumpridas as obrigações de ambas as partes, ainda que isso ocorra antes do prazo estipulado para tanto.</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Se as obrigações não forem cumpridas no prazo estipulado, a vigência ficará prorrogada até a conclusão do objeto, caso em que deverá a Administração providenciar a formalização através de aditivo, conforme termos da legislação aplicável.</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Quando a não conclusão do contrato referida no item anterior </w:t>
      </w:r>
      <w:proofErr w:type="gramStart"/>
      <w:r w:rsidRPr="00233580">
        <w:rPr>
          <w:rFonts w:ascii="Arial" w:hAnsi="Arial" w:cs="Arial"/>
          <w:sz w:val="24"/>
          <w:szCs w:val="24"/>
        </w:rPr>
        <w:t>decorrer</w:t>
      </w:r>
      <w:proofErr w:type="gramEnd"/>
      <w:r w:rsidRPr="00233580">
        <w:rPr>
          <w:rFonts w:ascii="Arial" w:hAnsi="Arial" w:cs="Arial"/>
          <w:sz w:val="24"/>
          <w:szCs w:val="24"/>
        </w:rPr>
        <w:t xml:space="preserve"> de culpa do contratado:</w:t>
      </w:r>
    </w:p>
    <w:p w:rsidR="00233580" w:rsidRPr="00233580" w:rsidRDefault="00233580" w:rsidP="00233580">
      <w:pPr>
        <w:pStyle w:val="PargrafodaLista"/>
        <w:numPr>
          <w:ilvl w:val="1"/>
          <w:numId w:val="3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Ficará ele constituído em mora, sendo-lhe aplicáveis as respectivas sanções administrativas; e</w:t>
      </w:r>
    </w:p>
    <w:p w:rsidR="00233580" w:rsidRPr="00233580" w:rsidRDefault="00233580" w:rsidP="00233580">
      <w:pPr>
        <w:pStyle w:val="PargrafodaLista"/>
        <w:numPr>
          <w:ilvl w:val="1"/>
          <w:numId w:val="34"/>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Poderá a Administração optar pela extinção do contrato e, nesse caso, adotará as medidas admitidas em lei para a continuidade da execução contratual.</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Nesta hipótese, aplicam-se também os artigos 138 e 139 da mesma Lei.</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alteração social ou a modificação da finalidade ou da estrutura da empresa não ensejará a extinção se não restringir sua capacidade de concluir o contrato.</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lastRenderedPageBreak/>
        <w:t>Se a operação implicar mudança da pessoa jurídica contratada, deverá ser formalizado termo aditivo para alteração subjetiva.</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 termo de extinção, sempre que possível, será precedido:</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Balanço dos eventos contratuais já cumpridos ou parcialmente cumpridos;</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Relação dos pagamentos já efetuados e ainda devidos;</w:t>
      </w:r>
    </w:p>
    <w:p w:rsidR="00233580" w:rsidRPr="00233580" w:rsidRDefault="00233580" w:rsidP="00233580">
      <w:pPr>
        <w:pStyle w:val="PargrafodaLista"/>
        <w:numPr>
          <w:ilvl w:val="2"/>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Indenizações e multas.</w:t>
      </w:r>
    </w:p>
    <w:p w:rsidR="00233580" w:rsidRPr="00233580" w:rsidRDefault="00233580" w:rsidP="00233580">
      <w:pPr>
        <w:pStyle w:val="PargrafodaLista"/>
        <w:numPr>
          <w:ilvl w:val="1"/>
          <w:numId w:val="33"/>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 extinção do contrato não configura óbice para o reconhecimento do desequilíbrio econômico-financeiro, hipótese em que será concedida indenização por meio de termo indenizatório.</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DÉCIMA QUARTA – DOTAÇÃO OÇAMENTÁRIA</w:t>
      </w:r>
    </w:p>
    <w:p w:rsidR="00233580" w:rsidRPr="00233580" w:rsidRDefault="00233580" w:rsidP="00233580">
      <w:pPr>
        <w:pStyle w:val="PargrafodaLista"/>
        <w:numPr>
          <w:ilvl w:val="1"/>
          <w:numId w:val="35"/>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As despesas decorrentes do objeto do presente CONTRATO correrão à conta dos recursos consignados no Orçamento da Câmara Municipal para o Exercício de 2024, existentes na dotação específica:</w:t>
      </w:r>
    </w:p>
    <w:p w:rsidR="00233580" w:rsidRPr="00233580" w:rsidRDefault="00233580" w:rsidP="00233580">
      <w:pPr>
        <w:pStyle w:val="PargrafodaLista"/>
        <w:suppressAutoHyphens/>
        <w:autoSpaceDN w:val="0"/>
        <w:ind w:left="792"/>
        <w:textAlignment w:val="baseline"/>
        <w:rPr>
          <w:rFonts w:ascii="Arial" w:hAnsi="Arial" w:cs="Arial"/>
          <w:sz w:val="24"/>
          <w:szCs w:val="24"/>
        </w:rPr>
      </w:pPr>
      <w:r w:rsidRPr="00233580">
        <w:rPr>
          <w:rFonts w:ascii="Arial" w:hAnsi="Arial" w:cs="Arial"/>
          <w:sz w:val="24"/>
          <w:szCs w:val="24"/>
        </w:rPr>
        <w:t xml:space="preserve">Dotação: </w:t>
      </w:r>
    </w:p>
    <w:p w:rsidR="00233580" w:rsidRPr="00233580" w:rsidRDefault="00233580" w:rsidP="00233580">
      <w:pPr>
        <w:ind w:left="709"/>
        <w:rPr>
          <w:rFonts w:ascii="Arial" w:hAnsi="Arial" w:cs="Arial"/>
          <w:sz w:val="24"/>
          <w:szCs w:val="24"/>
        </w:rPr>
      </w:pPr>
      <w:r w:rsidRPr="00233580">
        <w:rPr>
          <w:rFonts w:ascii="Arial" w:hAnsi="Arial" w:cs="Arial"/>
          <w:sz w:val="24"/>
          <w:szCs w:val="24"/>
        </w:rPr>
        <w:t xml:space="preserve">01.01.001.031.0001.2.001.3.3.90.39.00.00 – OUTROS SERVIÇOS TERCEIROS – PESSOA JURÍDICA </w:t>
      </w:r>
    </w:p>
    <w:p w:rsidR="00233580" w:rsidRPr="00233580" w:rsidRDefault="00233580" w:rsidP="00233580">
      <w:pPr>
        <w:ind w:left="709"/>
        <w:rPr>
          <w:rFonts w:ascii="Arial" w:hAnsi="Arial" w:cs="Arial"/>
          <w:sz w:val="24"/>
          <w:szCs w:val="24"/>
        </w:rPr>
      </w:pPr>
      <w:r w:rsidRPr="00233580">
        <w:rPr>
          <w:rFonts w:ascii="Arial" w:hAnsi="Arial" w:cs="Arial"/>
          <w:sz w:val="24"/>
          <w:szCs w:val="24"/>
        </w:rPr>
        <w:t>DESDOBRAMENTO 3.3.90.39.05.00 – SERVIÇOS TÉCNICOS PROFISSIONAIS</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jc w:val="both"/>
        <w:textAlignment w:val="baseline"/>
        <w:rPr>
          <w:rFonts w:ascii="Arial" w:hAnsi="Arial" w:cs="Arial"/>
          <w:b/>
          <w:sz w:val="24"/>
          <w:szCs w:val="24"/>
        </w:rPr>
      </w:pPr>
      <w:r w:rsidRPr="00233580">
        <w:rPr>
          <w:rFonts w:ascii="Arial" w:hAnsi="Arial" w:cs="Arial"/>
          <w:b/>
          <w:sz w:val="24"/>
          <w:szCs w:val="24"/>
        </w:rPr>
        <w:t>CLÁUSULA DÉCIMA QUINTA – DOS CASOS OMISSOS</w:t>
      </w:r>
    </w:p>
    <w:p w:rsidR="00233580" w:rsidRPr="00233580" w:rsidRDefault="00233580" w:rsidP="00233580">
      <w:pPr>
        <w:pStyle w:val="PargrafodaLista"/>
        <w:numPr>
          <w:ilvl w:val="1"/>
          <w:numId w:val="36"/>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233580" w:rsidRPr="00233580" w:rsidRDefault="00233580" w:rsidP="00233580">
      <w:pPr>
        <w:pStyle w:val="PargrafodaLista"/>
        <w:suppressAutoHyphens/>
        <w:autoSpaceDN w:val="0"/>
        <w:ind w:left="360"/>
        <w:textAlignment w:val="baseline"/>
        <w:rPr>
          <w:rFonts w:ascii="Arial" w:hAnsi="Arial" w:cs="Arial"/>
          <w:sz w:val="24"/>
          <w:szCs w:val="24"/>
        </w:rPr>
      </w:pPr>
    </w:p>
    <w:p w:rsidR="00233580" w:rsidRPr="00233580" w:rsidRDefault="00233580" w:rsidP="00233580">
      <w:pPr>
        <w:pStyle w:val="PargrafodaLista"/>
        <w:suppressAutoHyphens/>
        <w:autoSpaceDN w:val="0"/>
        <w:ind w:left="360"/>
        <w:textAlignment w:val="baseline"/>
        <w:rPr>
          <w:rFonts w:ascii="Arial" w:hAnsi="Arial" w:cs="Arial"/>
          <w:b/>
          <w:sz w:val="24"/>
          <w:szCs w:val="24"/>
        </w:rPr>
      </w:pPr>
      <w:r w:rsidRPr="00233580">
        <w:rPr>
          <w:rFonts w:ascii="Arial" w:hAnsi="Arial" w:cs="Arial"/>
          <w:b/>
          <w:sz w:val="24"/>
          <w:szCs w:val="24"/>
        </w:rPr>
        <w:t>CLÁUSULA DÉCIMA SEXTA - ALTERAÇÕES</w:t>
      </w:r>
    </w:p>
    <w:p w:rsidR="00233580" w:rsidRPr="00233580" w:rsidRDefault="00233580" w:rsidP="00233580">
      <w:pPr>
        <w:pStyle w:val="PargrafodaLista"/>
        <w:numPr>
          <w:ilvl w:val="1"/>
          <w:numId w:val="37"/>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Eventuais alterações contratuais reger-se-ão pela disciplina dos </w:t>
      </w:r>
      <w:proofErr w:type="spellStart"/>
      <w:r w:rsidRPr="00233580">
        <w:rPr>
          <w:rFonts w:ascii="Arial" w:hAnsi="Arial" w:cs="Arial"/>
          <w:sz w:val="24"/>
          <w:szCs w:val="24"/>
        </w:rPr>
        <w:t>arts</w:t>
      </w:r>
      <w:proofErr w:type="spellEnd"/>
      <w:r w:rsidRPr="00233580">
        <w:rPr>
          <w:rFonts w:ascii="Arial" w:hAnsi="Arial" w:cs="Arial"/>
          <w:sz w:val="24"/>
          <w:szCs w:val="24"/>
        </w:rPr>
        <w:t>. 124 e seguintes da Lei nº 14.133, de 2021.</w:t>
      </w:r>
    </w:p>
    <w:p w:rsidR="00233580" w:rsidRPr="00233580" w:rsidRDefault="00233580" w:rsidP="00233580">
      <w:pPr>
        <w:pStyle w:val="PargrafodaLista"/>
        <w:numPr>
          <w:ilvl w:val="1"/>
          <w:numId w:val="37"/>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O contratado é obrigado a aceitar, nas mesmas condições contratuais, os acréscimos ou supressões que se fizerem necessários, até o limite de 25% (vinte e cinco por cento) do valor inicial atualizado do contrato.</w:t>
      </w:r>
    </w:p>
    <w:p w:rsidR="00233580" w:rsidRPr="00233580" w:rsidRDefault="00233580" w:rsidP="00233580">
      <w:pPr>
        <w:pStyle w:val="PargrafodaLista"/>
        <w:numPr>
          <w:ilvl w:val="1"/>
          <w:numId w:val="37"/>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w:t>
      </w:r>
      <w:r w:rsidRPr="00233580">
        <w:rPr>
          <w:rFonts w:ascii="Arial" w:hAnsi="Arial" w:cs="Arial"/>
          <w:sz w:val="24"/>
          <w:szCs w:val="24"/>
        </w:rPr>
        <w:lastRenderedPageBreak/>
        <w:t>deverá ocorrer no prazo máximo de 1 (um) mês (art. 132 da Lei nº 14.133, de 2021).</w:t>
      </w:r>
    </w:p>
    <w:p w:rsidR="00233580" w:rsidRPr="00233580" w:rsidRDefault="00233580" w:rsidP="00233580">
      <w:pPr>
        <w:pStyle w:val="PargrafodaLista"/>
        <w:numPr>
          <w:ilvl w:val="1"/>
          <w:numId w:val="37"/>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Registros que não caracterizam alteração do contrato podem ser realizados por simples apostila, dispensada a celebração de termo aditivo, na forma do art. 136 da Lei nº 14.133, de 2021.</w:t>
      </w:r>
    </w:p>
    <w:p w:rsidR="00233580" w:rsidRPr="00233580" w:rsidRDefault="00233580" w:rsidP="00233580">
      <w:pPr>
        <w:pStyle w:val="PargrafodaLista"/>
        <w:suppressAutoHyphens/>
        <w:autoSpaceDN w:val="0"/>
        <w:ind w:left="792"/>
        <w:textAlignment w:val="baseline"/>
        <w:rPr>
          <w:rFonts w:ascii="Arial" w:hAnsi="Arial" w:cs="Arial"/>
          <w:sz w:val="24"/>
          <w:szCs w:val="24"/>
        </w:rPr>
      </w:pPr>
    </w:p>
    <w:p w:rsidR="00233580" w:rsidRPr="00233580" w:rsidRDefault="00233580" w:rsidP="00233580">
      <w:pPr>
        <w:suppressAutoHyphens/>
        <w:autoSpaceDN w:val="0"/>
        <w:textAlignment w:val="baseline"/>
        <w:rPr>
          <w:rFonts w:ascii="Arial" w:hAnsi="Arial" w:cs="Arial"/>
          <w:b/>
          <w:sz w:val="24"/>
          <w:szCs w:val="24"/>
        </w:rPr>
      </w:pPr>
      <w:r w:rsidRPr="00233580">
        <w:rPr>
          <w:rFonts w:ascii="Arial" w:hAnsi="Arial" w:cs="Arial"/>
          <w:b/>
          <w:sz w:val="24"/>
          <w:szCs w:val="24"/>
        </w:rPr>
        <w:t>CLÁUSULA DÉCIMA SÉTIMA - PUBLICAÇÃO</w:t>
      </w:r>
    </w:p>
    <w:p w:rsidR="00233580" w:rsidRPr="00233580" w:rsidRDefault="00233580" w:rsidP="00233580">
      <w:pPr>
        <w:pStyle w:val="PargrafodaLista"/>
        <w:numPr>
          <w:ilvl w:val="1"/>
          <w:numId w:val="38"/>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Incumbirá a Contratante divulgar o presente instrumento no Portal Nacional de Contratações Públicas (PNCP), na forma prevista no art. 94 da Lei 14.133, de 2021, bem como no respectivo sítio   oficial na Internet, em atenção ao art. 91, caput, da Lei nº 14.133, de 2021, e ao art. 8º, §2º, da Lei nº 12.527, de 2011, c/</w:t>
      </w:r>
      <w:proofErr w:type="gramStart"/>
      <w:r w:rsidRPr="00233580">
        <w:rPr>
          <w:rFonts w:ascii="Arial" w:hAnsi="Arial" w:cs="Arial"/>
          <w:sz w:val="24"/>
          <w:szCs w:val="24"/>
        </w:rPr>
        <w:t>c</w:t>
      </w:r>
      <w:proofErr w:type="gramEnd"/>
      <w:r w:rsidRPr="00233580">
        <w:rPr>
          <w:rFonts w:ascii="Arial" w:hAnsi="Arial" w:cs="Arial"/>
          <w:sz w:val="24"/>
          <w:szCs w:val="24"/>
        </w:rPr>
        <w:t xml:space="preserve"> art. 7º, §3º, inciso V, do Decreto n. 7.724, de 2012.</w:t>
      </w:r>
    </w:p>
    <w:p w:rsidR="00233580" w:rsidRPr="00233580" w:rsidRDefault="00233580" w:rsidP="00233580">
      <w:pPr>
        <w:suppressAutoHyphens/>
        <w:autoSpaceDN w:val="0"/>
        <w:textAlignment w:val="baseline"/>
        <w:rPr>
          <w:rFonts w:ascii="Arial" w:hAnsi="Arial" w:cs="Arial"/>
          <w:b/>
          <w:sz w:val="24"/>
          <w:szCs w:val="24"/>
        </w:rPr>
      </w:pPr>
      <w:r w:rsidRPr="00233580">
        <w:rPr>
          <w:rFonts w:ascii="Arial" w:hAnsi="Arial" w:cs="Arial"/>
          <w:b/>
          <w:sz w:val="24"/>
          <w:szCs w:val="24"/>
        </w:rPr>
        <w:t>CLÁUSULA DÉCIMA OITAVA – FORO</w:t>
      </w:r>
    </w:p>
    <w:p w:rsidR="00233580" w:rsidRPr="00233580" w:rsidRDefault="00233580" w:rsidP="00233580">
      <w:pPr>
        <w:pStyle w:val="PargrafodaLista"/>
        <w:numPr>
          <w:ilvl w:val="1"/>
          <w:numId w:val="39"/>
        </w:numPr>
        <w:suppressAutoHyphens/>
        <w:autoSpaceDN w:val="0"/>
        <w:spacing w:after="0" w:line="240" w:lineRule="auto"/>
        <w:jc w:val="both"/>
        <w:textAlignment w:val="baseline"/>
        <w:rPr>
          <w:rFonts w:ascii="Arial" w:hAnsi="Arial" w:cs="Arial"/>
          <w:sz w:val="24"/>
          <w:szCs w:val="24"/>
        </w:rPr>
      </w:pPr>
      <w:r w:rsidRPr="00233580">
        <w:rPr>
          <w:rFonts w:ascii="Arial" w:hAnsi="Arial" w:cs="Arial"/>
          <w:sz w:val="24"/>
          <w:szCs w:val="24"/>
        </w:rPr>
        <w:t>Fica eleito o Foro da Comarca de Mandaguaçu PR para dirimir os litígios que decorrerem da execução deste Termo de Contrato que não puderem ser compostos pela conciliação.</w:t>
      </w:r>
    </w:p>
    <w:p w:rsidR="00233580" w:rsidRPr="00233580" w:rsidRDefault="00233580" w:rsidP="00233580">
      <w:pPr>
        <w:pStyle w:val="PargrafodaLista"/>
        <w:suppressAutoHyphens/>
        <w:autoSpaceDN w:val="0"/>
        <w:ind w:left="360"/>
        <w:jc w:val="right"/>
        <w:textAlignment w:val="baseline"/>
        <w:rPr>
          <w:rFonts w:ascii="Arial" w:hAnsi="Arial" w:cs="Arial"/>
          <w:sz w:val="24"/>
          <w:szCs w:val="24"/>
        </w:rPr>
      </w:pPr>
      <w:r w:rsidRPr="00233580">
        <w:rPr>
          <w:rFonts w:ascii="Arial" w:hAnsi="Arial" w:cs="Arial"/>
          <w:sz w:val="24"/>
          <w:szCs w:val="24"/>
        </w:rPr>
        <w:t xml:space="preserve">Mandaguaçu, 00 de </w:t>
      </w:r>
      <w:proofErr w:type="gramStart"/>
      <w:r w:rsidRPr="00233580">
        <w:rPr>
          <w:rFonts w:ascii="Arial" w:hAnsi="Arial" w:cs="Arial"/>
          <w:sz w:val="24"/>
          <w:szCs w:val="24"/>
        </w:rPr>
        <w:t>JANEIRO</w:t>
      </w:r>
      <w:proofErr w:type="gramEnd"/>
      <w:r w:rsidRPr="00233580">
        <w:rPr>
          <w:rFonts w:ascii="Arial" w:hAnsi="Arial" w:cs="Arial"/>
          <w:sz w:val="24"/>
          <w:szCs w:val="24"/>
        </w:rPr>
        <w:t xml:space="preserve"> de 2025.</w:t>
      </w:r>
    </w:p>
    <w:p w:rsidR="00233580" w:rsidRPr="00233580" w:rsidRDefault="00233580" w:rsidP="00233580">
      <w:pPr>
        <w:pStyle w:val="PargrafodaLista"/>
        <w:suppressAutoHyphens/>
        <w:autoSpaceDN w:val="0"/>
        <w:ind w:left="360"/>
        <w:jc w:val="right"/>
        <w:textAlignment w:val="baseline"/>
        <w:rPr>
          <w:rFonts w:ascii="Arial" w:hAnsi="Arial" w:cs="Arial"/>
          <w:sz w:val="24"/>
          <w:szCs w:val="24"/>
        </w:rPr>
      </w:pPr>
    </w:p>
    <w:p w:rsidR="00233580" w:rsidRPr="00233580" w:rsidRDefault="00233580" w:rsidP="00233580">
      <w:pPr>
        <w:pStyle w:val="PargrafodaLista"/>
        <w:suppressAutoHyphens/>
        <w:autoSpaceDN w:val="0"/>
        <w:ind w:left="360"/>
        <w:jc w:val="right"/>
        <w:textAlignment w:val="baseline"/>
        <w:rPr>
          <w:rFonts w:ascii="Arial" w:hAnsi="Arial" w:cs="Arial"/>
          <w:sz w:val="24"/>
          <w:szCs w:val="24"/>
        </w:rPr>
      </w:pPr>
    </w:p>
    <w:p w:rsidR="00233580" w:rsidRPr="00233580" w:rsidRDefault="00233580" w:rsidP="00233580">
      <w:pPr>
        <w:pStyle w:val="PargrafodaLista"/>
        <w:suppressAutoHyphens/>
        <w:autoSpaceDN w:val="0"/>
        <w:ind w:left="360"/>
        <w:jc w:val="right"/>
        <w:textAlignment w:val="baseline"/>
        <w:rPr>
          <w:rFonts w:ascii="Arial" w:hAnsi="Arial" w:cs="Arial"/>
          <w:sz w:val="24"/>
          <w:szCs w:val="24"/>
        </w:rPr>
      </w:pPr>
    </w:p>
    <w:p w:rsidR="00233580" w:rsidRPr="00233580" w:rsidRDefault="00233580" w:rsidP="00233580">
      <w:pPr>
        <w:pStyle w:val="PargrafodaLista"/>
        <w:suppressAutoHyphens/>
        <w:autoSpaceDN w:val="0"/>
        <w:ind w:left="360"/>
        <w:textAlignment w:val="baseline"/>
        <w:rPr>
          <w:rFonts w:ascii="Arial" w:hAnsi="Arial" w:cs="Arial"/>
          <w:sz w:val="24"/>
          <w:szCs w:val="24"/>
        </w:rPr>
      </w:pPr>
    </w:p>
    <w:p w:rsidR="00233580" w:rsidRPr="00233580" w:rsidRDefault="00233580" w:rsidP="00233580">
      <w:pPr>
        <w:widowControl w:val="0"/>
        <w:autoSpaceDE w:val="0"/>
        <w:autoSpaceDN w:val="0"/>
        <w:spacing w:before="110"/>
        <w:ind w:right="-1"/>
        <w:jc w:val="center"/>
        <w:outlineLvl w:val="0"/>
        <w:rPr>
          <w:rFonts w:ascii="Arial" w:hAnsi="Arial" w:cs="Arial"/>
          <w:b/>
          <w:bCs/>
          <w:sz w:val="24"/>
          <w:szCs w:val="24"/>
          <w:lang w:val="pt-PT"/>
        </w:rPr>
      </w:pPr>
      <w:r w:rsidRPr="00233580">
        <w:rPr>
          <w:rFonts w:ascii="Arial" w:hAnsi="Arial" w:cs="Arial"/>
          <w:b/>
          <w:bCs/>
          <w:sz w:val="24"/>
          <w:szCs w:val="24"/>
          <w:lang w:val="pt-PT"/>
        </w:rPr>
        <w:t>CAMARA</w:t>
      </w:r>
      <w:r w:rsidRPr="00233580">
        <w:rPr>
          <w:rFonts w:ascii="Arial" w:hAnsi="Arial" w:cs="Arial"/>
          <w:b/>
          <w:bCs/>
          <w:spacing w:val="-1"/>
          <w:sz w:val="24"/>
          <w:szCs w:val="24"/>
          <w:lang w:val="pt-PT"/>
        </w:rPr>
        <w:t xml:space="preserve"> </w:t>
      </w:r>
      <w:r w:rsidRPr="00233580">
        <w:rPr>
          <w:rFonts w:ascii="Arial" w:hAnsi="Arial" w:cs="Arial"/>
          <w:b/>
          <w:bCs/>
          <w:sz w:val="24"/>
          <w:szCs w:val="24"/>
          <w:lang w:val="pt-PT"/>
        </w:rPr>
        <w:t>MUNICIPAL</w:t>
      </w:r>
      <w:r w:rsidRPr="00233580">
        <w:rPr>
          <w:rFonts w:ascii="Arial" w:hAnsi="Arial" w:cs="Arial"/>
          <w:b/>
          <w:bCs/>
          <w:spacing w:val="-1"/>
          <w:sz w:val="24"/>
          <w:szCs w:val="24"/>
          <w:lang w:val="pt-PT"/>
        </w:rPr>
        <w:t xml:space="preserve"> </w:t>
      </w:r>
      <w:r w:rsidRPr="00233580">
        <w:rPr>
          <w:rFonts w:ascii="Arial" w:hAnsi="Arial" w:cs="Arial"/>
          <w:b/>
          <w:bCs/>
          <w:sz w:val="24"/>
          <w:szCs w:val="24"/>
          <w:lang w:val="pt-PT"/>
        </w:rPr>
        <w:t>DE</w:t>
      </w:r>
      <w:r w:rsidRPr="00233580">
        <w:rPr>
          <w:rFonts w:ascii="Arial" w:hAnsi="Arial" w:cs="Arial"/>
          <w:b/>
          <w:bCs/>
          <w:spacing w:val="-1"/>
          <w:sz w:val="24"/>
          <w:szCs w:val="24"/>
          <w:lang w:val="pt-PT"/>
        </w:rPr>
        <w:t xml:space="preserve"> </w:t>
      </w:r>
      <w:r w:rsidRPr="00233580">
        <w:rPr>
          <w:rFonts w:ascii="Arial" w:hAnsi="Arial" w:cs="Arial"/>
          <w:b/>
          <w:bCs/>
          <w:sz w:val="24"/>
          <w:szCs w:val="24"/>
          <w:lang w:val="pt-PT"/>
        </w:rPr>
        <w:t>MANDAGUAÇU</w:t>
      </w:r>
    </w:p>
    <w:p w:rsidR="00233580" w:rsidRPr="00233580" w:rsidRDefault="00233580" w:rsidP="00233580">
      <w:pPr>
        <w:widowControl w:val="0"/>
        <w:autoSpaceDE w:val="0"/>
        <w:autoSpaceDN w:val="0"/>
        <w:ind w:right="-1"/>
        <w:jc w:val="center"/>
        <w:rPr>
          <w:rFonts w:ascii="Arial" w:hAnsi="Arial" w:cs="Arial"/>
          <w:spacing w:val="1"/>
          <w:sz w:val="24"/>
          <w:szCs w:val="24"/>
          <w:lang w:val="pt-PT"/>
        </w:rPr>
      </w:pPr>
      <w:r w:rsidRPr="00233580">
        <w:rPr>
          <w:rFonts w:ascii="Arial" w:hAnsi="Arial" w:cs="Arial"/>
          <w:sz w:val="24"/>
          <w:szCs w:val="24"/>
          <w:lang w:val="pt-PT"/>
        </w:rPr>
        <w:t>CNPJ 77.643.443/0001-25</w:t>
      </w:r>
    </w:p>
    <w:p w:rsidR="00233580" w:rsidRPr="00233580" w:rsidRDefault="00233580" w:rsidP="00233580">
      <w:pPr>
        <w:widowControl w:val="0"/>
        <w:autoSpaceDE w:val="0"/>
        <w:autoSpaceDN w:val="0"/>
        <w:ind w:right="-1"/>
        <w:jc w:val="center"/>
        <w:rPr>
          <w:rFonts w:ascii="Arial" w:hAnsi="Arial" w:cs="Arial"/>
          <w:sz w:val="24"/>
          <w:szCs w:val="24"/>
          <w:lang w:val="pt-PT"/>
        </w:rPr>
      </w:pPr>
      <w:r w:rsidRPr="00233580">
        <w:rPr>
          <w:rFonts w:ascii="Arial" w:hAnsi="Arial" w:cs="Arial"/>
          <w:sz w:val="24"/>
          <w:szCs w:val="24"/>
          <w:lang w:val="pt-PT"/>
        </w:rPr>
        <w:t>CONTRATANTE</w:t>
      </w:r>
    </w:p>
    <w:p w:rsidR="00233580" w:rsidRPr="00233580" w:rsidRDefault="00233580" w:rsidP="00233580">
      <w:pPr>
        <w:widowControl w:val="0"/>
        <w:autoSpaceDE w:val="0"/>
        <w:autoSpaceDN w:val="0"/>
        <w:ind w:right="-1"/>
        <w:jc w:val="center"/>
        <w:rPr>
          <w:rFonts w:ascii="Arial" w:hAnsi="Arial" w:cs="Arial"/>
          <w:sz w:val="24"/>
          <w:szCs w:val="24"/>
          <w:lang w:val="pt-PT"/>
        </w:rPr>
      </w:pPr>
    </w:p>
    <w:p w:rsidR="00233580" w:rsidRPr="00233580" w:rsidRDefault="00233580" w:rsidP="00233580">
      <w:pPr>
        <w:widowControl w:val="0"/>
        <w:autoSpaceDE w:val="0"/>
        <w:autoSpaceDN w:val="0"/>
        <w:spacing w:before="8"/>
        <w:ind w:right="-1"/>
        <w:jc w:val="center"/>
        <w:rPr>
          <w:rFonts w:ascii="Arial" w:hAnsi="Arial" w:cs="Arial"/>
          <w:sz w:val="24"/>
          <w:szCs w:val="24"/>
          <w:lang w:val="pt-PT"/>
        </w:rPr>
      </w:pPr>
    </w:p>
    <w:p w:rsidR="00233580" w:rsidRPr="00233580" w:rsidRDefault="00233580" w:rsidP="00233580">
      <w:pPr>
        <w:widowControl w:val="0"/>
        <w:autoSpaceDE w:val="0"/>
        <w:autoSpaceDN w:val="0"/>
        <w:spacing w:before="8"/>
        <w:ind w:right="-1"/>
        <w:jc w:val="center"/>
        <w:rPr>
          <w:rFonts w:ascii="Arial" w:hAnsi="Arial" w:cs="Arial"/>
          <w:sz w:val="24"/>
          <w:szCs w:val="24"/>
          <w:lang w:val="pt-PT"/>
        </w:rPr>
      </w:pPr>
    </w:p>
    <w:p w:rsidR="00233580" w:rsidRPr="00233580" w:rsidRDefault="00233580" w:rsidP="00233580">
      <w:pPr>
        <w:widowControl w:val="0"/>
        <w:autoSpaceDE w:val="0"/>
        <w:autoSpaceDN w:val="0"/>
        <w:spacing w:line="248" w:lineRule="exact"/>
        <w:ind w:right="-1"/>
        <w:jc w:val="center"/>
        <w:outlineLvl w:val="0"/>
        <w:rPr>
          <w:rFonts w:ascii="Arial" w:hAnsi="Arial" w:cs="Arial"/>
          <w:b/>
          <w:bCs/>
          <w:sz w:val="24"/>
          <w:szCs w:val="24"/>
          <w:lang w:val="pt-PT"/>
        </w:rPr>
      </w:pPr>
      <w:r w:rsidRPr="00233580">
        <w:rPr>
          <w:rFonts w:ascii="Arial" w:hAnsi="Arial" w:cs="Arial"/>
          <w:b/>
          <w:bCs/>
          <w:sz w:val="24"/>
          <w:szCs w:val="24"/>
          <w:lang w:val="pt-PT"/>
        </w:rPr>
        <w:t>XXXXXX</w:t>
      </w:r>
    </w:p>
    <w:p w:rsidR="00233580" w:rsidRPr="00233580" w:rsidRDefault="00233580" w:rsidP="00233580">
      <w:pPr>
        <w:widowControl w:val="0"/>
        <w:autoSpaceDE w:val="0"/>
        <w:autoSpaceDN w:val="0"/>
        <w:ind w:right="-1"/>
        <w:jc w:val="center"/>
        <w:rPr>
          <w:rFonts w:ascii="Arial" w:hAnsi="Arial" w:cs="Arial"/>
          <w:sz w:val="24"/>
          <w:szCs w:val="24"/>
          <w:lang w:val="pt-PT"/>
        </w:rPr>
      </w:pPr>
      <w:r w:rsidRPr="00233580">
        <w:rPr>
          <w:rFonts w:ascii="Arial" w:hAnsi="Arial" w:cs="Arial"/>
          <w:sz w:val="24"/>
          <w:szCs w:val="24"/>
          <w:lang w:val="pt-PT"/>
        </w:rPr>
        <w:t>CNPJ N.° 00000</w:t>
      </w:r>
    </w:p>
    <w:p w:rsidR="00233580" w:rsidRPr="00233580" w:rsidRDefault="00233580" w:rsidP="00233580">
      <w:pPr>
        <w:widowControl w:val="0"/>
        <w:autoSpaceDE w:val="0"/>
        <w:autoSpaceDN w:val="0"/>
        <w:ind w:right="-1"/>
        <w:jc w:val="center"/>
        <w:rPr>
          <w:rFonts w:ascii="Arial" w:hAnsi="Arial" w:cs="Arial"/>
          <w:sz w:val="24"/>
          <w:szCs w:val="24"/>
          <w:lang w:val="pt-PT"/>
        </w:rPr>
      </w:pPr>
      <w:r w:rsidRPr="00233580">
        <w:rPr>
          <w:rFonts w:ascii="Arial" w:hAnsi="Arial" w:cs="Arial"/>
          <w:sz w:val="24"/>
          <w:szCs w:val="24"/>
          <w:lang w:val="pt-PT"/>
        </w:rPr>
        <w:t>CONTRATADA</w:t>
      </w:r>
    </w:p>
    <w:p w:rsidR="00233580" w:rsidRPr="00233580" w:rsidRDefault="00233580" w:rsidP="00233580">
      <w:pPr>
        <w:widowControl w:val="0"/>
        <w:autoSpaceDE w:val="0"/>
        <w:autoSpaceDN w:val="0"/>
        <w:ind w:left="3189" w:right="3309"/>
        <w:jc w:val="center"/>
        <w:rPr>
          <w:rFonts w:ascii="Arial" w:hAnsi="Arial" w:cs="Arial"/>
          <w:sz w:val="24"/>
          <w:szCs w:val="24"/>
          <w:lang w:val="pt-PT"/>
        </w:rPr>
      </w:pPr>
    </w:p>
    <w:p w:rsidR="00233580" w:rsidRPr="00233580" w:rsidRDefault="00233580" w:rsidP="00233580">
      <w:pPr>
        <w:widowControl w:val="0"/>
        <w:autoSpaceDE w:val="0"/>
        <w:autoSpaceDN w:val="0"/>
        <w:ind w:left="3189" w:right="3309"/>
        <w:jc w:val="center"/>
        <w:rPr>
          <w:rFonts w:ascii="Arial" w:hAnsi="Arial" w:cs="Arial"/>
          <w:sz w:val="24"/>
          <w:szCs w:val="24"/>
          <w:lang w:val="pt-PT"/>
        </w:rPr>
      </w:pPr>
    </w:p>
    <w:p w:rsidR="00233580" w:rsidRPr="00233580" w:rsidRDefault="00233580" w:rsidP="00233580">
      <w:pPr>
        <w:widowControl w:val="0"/>
        <w:autoSpaceDE w:val="0"/>
        <w:autoSpaceDN w:val="0"/>
        <w:ind w:left="3189" w:right="3309"/>
        <w:jc w:val="center"/>
        <w:rPr>
          <w:rFonts w:ascii="Arial" w:hAnsi="Arial" w:cs="Arial"/>
          <w:sz w:val="24"/>
          <w:szCs w:val="24"/>
          <w:lang w:val="pt-PT"/>
        </w:rPr>
      </w:pPr>
    </w:p>
    <w:p w:rsidR="00233580" w:rsidRPr="00233580" w:rsidRDefault="00233580" w:rsidP="00233580">
      <w:pPr>
        <w:widowControl w:val="0"/>
        <w:autoSpaceDE w:val="0"/>
        <w:autoSpaceDN w:val="0"/>
        <w:ind w:left="3189" w:right="3309"/>
        <w:jc w:val="center"/>
        <w:rPr>
          <w:rFonts w:ascii="Arial" w:hAnsi="Arial" w:cs="Arial"/>
          <w:sz w:val="24"/>
          <w:szCs w:val="24"/>
          <w:lang w:val="pt-PT"/>
        </w:rPr>
      </w:pPr>
    </w:p>
    <w:p w:rsidR="00233580" w:rsidRPr="00233580" w:rsidRDefault="00233580" w:rsidP="00233580">
      <w:pPr>
        <w:widowControl w:val="0"/>
        <w:autoSpaceDE w:val="0"/>
        <w:autoSpaceDN w:val="0"/>
        <w:ind w:right="-1"/>
        <w:rPr>
          <w:rFonts w:ascii="Arial" w:hAnsi="Arial" w:cs="Arial"/>
          <w:sz w:val="24"/>
          <w:szCs w:val="24"/>
          <w:lang w:val="pt-PT"/>
        </w:rPr>
      </w:pPr>
      <w:r w:rsidRPr="00233580">
        <w:rPr>
          <w:rFonts w:ascii="Arial" w:hAnsi="Arial" w:cs="Arial"/>
          <w:sz w:val="24"/>
          <w:szCs w:val="24"/>
          <w:lang w:val="pt-PT"/>
        </w:rPr>
        <w:t>TESTEMUNHA:__________________________________________________</w:t>
      </w:r>
    </w:p>
    <w:p w:rsidR="00233580" w:rsidRPr="00233580" w:rsidRDefault="00233580" w:rsidP="00233580">
      <w:pPr>
        <w:widowControl w:val="0"/>
        <w:autoSpaceDE w:val="0"/>
        <w:autoSpaceDN w:val="0"/>
        <w:ind w:right="-1"/>
        <w:rPr>
          <w:rFonts w:ascii="Arial" w:hAnsi="Arial" w:cs="Arial"/>
          <w:sz w:val="24"/>
          <w:szCs w:val="24"/>
          <w:lang w:val="pt-PT"/>
        </w:rPr>
      </w:pPr>
    </w:p>
    <w:p w:rsidR="00233580" w:rsidRPr="00233580" w:rsidRDefault="00233580" w:rsidP="00233580">
      <w:pPr>
        <w:widowControl w:val="0"/>
        <w:autoSpaceDE w:val="0"/>
        <w:autoSpaceDN w:val="0"/>
        <w:ind w:right="-1"/>
        <w:rPr>
          <w:rFonts w:ascii="Arial" w:hAnsi="Arial" w:cs="Arial"/>
          <w:sz w:val="24"/>
          <w:szCs w:val="24"/>
          <w:lang w:val="pt-PT"/>
        </w:rPr>
      </w:pPr>
    </w:p>
    <w:p w:rsidR="00233580" w:rsidRPr="00233580" w:rsidRDefault="00233580" w:rsidP="00233580">
      <w:pPr>
        <w:widowControl w:val="0"/>
        <w:autoSpaceDE w:val="0"/>
        <w:autoSpaceDN w:val="0"/>
        <w:ind w:right="-1"/>
        <w:rPr>
          <w:rFonts w:ascii="Arial" w:hAnsi="Arial" w:cs="Arial"/>
          <w:sz w:val="24"/>
          <w:szCs w:val="24"/>
          <w:lang w:val="pt-PT"/>
        </w:rPr>
      </w:pPr>
    </w:p>
    <w:p w:rsidR="00233580" w:rsidRPr="00233580" w:rsidRDefault="00233580" w:rsidP="00233580">
      <w:pPr>
        <w:widowControl w:val="0"/>
        <w:autoSpaceDE w:val="0"/>
        <w:autoSpaceDN w:val="0"/>
        <w:ind w:right="-1"/>
        <w:rPr>
          <w:rFonts w:ascii="Arial" w:hAnsi="Arial" w:cs="Arial"/>
          <w:sz w:val="24"/>
          <w:szCs w:val="24"/>
          <w:lang w:val="pt-PT"/>
        </w:rPr>
      </w:pPr>
      <w:r w:rsidRPr="00233580">
        <w:rPr>
          <w:rFonts w:ascii="Arial" w:hAnsi="Arial" w:cs="Arial"/>
          <w:sz w:val="24"/>
          <w:szCs w:val="24"/>
          <w:lang w:val="pt-PT"/>
        </w:rPr>
        <w:t>TESTEMUNHA:__________________________________________________</w:t>
      </w:r>
    </w:p>
    <w:p w:rsidR="00E0589B" w:rsidRPr="00233580" w:rsidRDefault="00E0589B">
      <w:pPr>
        <w:rPr>
          <w:rFonts w:ascii="Arial" w:eastAsia="Times New Roman" w:hAnsi="Arial" w:cs="Arial"/>
          <w:b/>
          <w:sz w:val="24"/>
          <w:szCs w:val="24"/>
          <w:lang w:val="pt-PT"/>
        </w:rPr>
      </w:pPr>
    </w:p>
    <w:p w:rsidR="00012C66" w:rsidRDefault="00012C66">
      <w:pPr>
        <w:rPr>
          <w:rFonts w:ascii="Arial" w:eastAsia="Times New Roman" w:hAnsi="Arial" w:cs="Arial"/>
          <w:b/>
          <w:sz w:val="24"/>
          <w:szCs w:val="24"/>
          <w:lang w:val="pt-PT"/>
        </w:rPr>
      </w:pPr>
      <w:r>
        <w:rPr>
          <w:rFonts w:ascii="Arial" w:eastAsia="Times New Roman" w:hAnsi="Arial" w:cs="Arial"/>
          <w:b/>
          <w:sz w:val="24"/>
          <w:szCs w:val="24"/>
          <w:lang w:val="pt-PT"/>
        </w:rPr>
        <w:br w:type="page"/>
      </w:r>
    </w:p>
    <w:p w:rsidR="00021A18" w:rsidRPr="00233580" w:rsidRDefault="00E0589B"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 IV</w:t>
      </w:r>
    </w:p>
    <w:p w:rsidR="00021A18" w:rsidRPr="00233580"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233580">
        <w:rPr>
          <w:rFonts w:ascii="Arial" w:eastAsia="Times New Roman" w:hAnsi="Arial" w:cs="Arial"/>
          <w:b/>
          <w:bCs/>
          <w:iCs/>
          <w:color w:val="000000"/>
          <w:sz w:val="24"/>
          <w:szCs w:val="24"/>
          <w:lang w:val="pt-PT"/>
        </w:rPr>
        <w:t xml:space="preserve">                       </w:t>
      </w:r>
      <w:r w:rsidRPr="00233580">
        <w:rPr>
          <w:rFonts w:ascii="Arial" w:eastAsia="Times New Roman" w:hAnsi="Arial" w:cs="Arial"/>
          <w:b/>
          <w:sz w:val="24"/>
          <w:szCs w:val="24"/>
          <w:lang w:val="pt-PT"/>
        </w:rPr>
        <w:t>DECLARAÇÃO ANTIFRAUDE E DA CORRUPÇÃO</w:t>
      </w:r>
    </w:p>
    <w:p w:rsidR="00021A18" w:rsidRPr="00233580"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Eletrônica nº 00</w:t>
      </w:r>
      <w:r w:rsidR="00012C66">
        <w:rPr>
          <w:rFonts w:ascii="Arial" w:eastAsia="Times New Roman" w:hAnsi="Arial" w:cs="Arial"/>
          <w:sz w:val="24"/>
          <w:szCs w:val="24"/>
          <w:lang w:val="pt-PT"/>
        </w:rPr>
        <w:t>1/2025</w:t>
      </w:r>
      <w:r w:rsidRPr="00233580">
        <w:rPr>
          <w:rFonts w:ascii="Arial" w:eastAsia="Times New Roman" w:hAnsi="Arial" w:cs="Arial"/>
          <w:sz w:val="24"/>
          <w:szCs w:val="24"/>
          <w:lang w:val="pt-PT"/>
        </w:rPr>
        <w:t>, declarar, sob as penalidades cabíveis que tem ciência do seguinte:</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a) “prática corrupta”: oferecer, dar, receber ou solicitar, direta ou indiretamente, qualquer vantagem com o objetivo de influenciar a ação de servidor público no processo de licitação ou na execução de contrato;</w:t>
      </w:r>
    </w:p>
    <w:p w:rsidR="00021A18" w:rsidRPr="00233580" w:rsidRDefault="00021A18" w:rsidP="00021A18">
      <w:pPr>
        <w:widowControl w:val="0"/>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b) “prática fraudulenta”: a falsificação ou omissão dos fatos, com o objetivo de influenciar o processo de licitação ou de execução do contrato;</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d) “prática coercitiva”: causar dano ou ameaçar causar dano, direta ou indiretamente, às pessoasou sua propriedade, visando influenciar sua participação em outro processo licitatório ou afetar a execução do contrato;</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e) “prática obstrutiva”:</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rsidR="00021A18" w:rsidRPr="00233580" w:rsidRDefault="00021A18" w:rsidP="00021A18">
      <w:pPr>
        <w:widowControl w:val="0"/>
        <w:autoSpaceDE w:val="0"/>
        <w:autoSpaceDN w:val="0"/>
        <w:spacing w:after="0" w:line="240" w:lineRule="auto"/>
        <w:jc w:val="both"/>
        <w:rPr>
          <w:rFonts w:ascii="Arial" w:eastAsia="Times New Roman" w:hAnsi="Arial" w:cs="Arial"/>
          <w:sz w:val="24"/>
          <w:szCs w:val="24"/>
          <w:lang w:val="pt-PT"/>
        </w:rPr>
      </w:pPr>
    </w:p>
    <w:p w:rsidR="00021A18" w:rsidRPr="00233580" w:rsidRDefault="00021A18" w:rsidP="00021A18">
      <w:pPr>
        <w:widowControl w:val="0"/>
        <w:autoSpaceDE w:val="0"/>
        <w:autoSpaceDN w:val="0"/>
        <w:spacing w:after="0" w:line="240" w:lineRule="auto"/>
        <w:ind w:right="282"/>
        <w:jc w:val="both"/>
        <w:rPr>
          <w:rFonts w:ascii="Arial" w:eastAsia="Times New Roman" w:hAnsi="Arial" w:cs="Arial"/>
          <w:color w:val="000000"/>
          <w:sz w:val="24"/>
          <w:szCs w:val="24"/>
          <w:lang w:val="pt-PT"/>
        </w:rPr>
      </w:pPr>
      <w:r w:rsidRPr="00233580">
        <w:rPr>
          <w:rFonts w:ascii="Arial" w:eastAsia="Times New Roman" w:hAnsi="Arial" w:cs="Arial"/>
          <w:color w:val="000000"/>
          <w:sz w:val="24"/>
          <w:szCs w:val="24"/>
          <w:lang w:val="pt-PT"/>
        </w:rPr>
        <w:t>Data:_____/_____/_____     Cidade e Estado:_____________</w:t>
      </w:r>
    </w:p>
    <w:p w:rsidR="00021A18" w:rsidRPr="00233580" w:rsidRDefault="00021A18" w:rsidP="00021A18">
      <w:pPr>
        <w:widowControl w:val="0"/>
        <w:autoSpaceDE w:val="0"/>
        <w:autoSpaceDN w:val="0"/>
        <w:spacing w:after="0" w:line="240" w:lineRule="auto"/>
        <w:ind w:right="282"/>
        <w:jc w:val="both"/>
        <w:rPr>
          <w:rFonts w:ascii="Arial" w:eastAsia="Times New Roman" w:hAnsi="Arial" w:cs="Arial"/>
          <w:color w:val="000000"/>
          <w:sz w:val="24"/>
          <w:szCs w:val="24"/>
          <w:lang w:val="pt-PT"/>
        </w:rPr>
      </w:pPr>
    </w:p>
    <w:p w:rsidR="00021A18" w:rsidRPr="00233580" w:rsidRDefault="00021A18" w:rsidP="00021A18">
      <w:pPr>
        <w:widowControl w:val="0"/>
        <w:autoSpaceDE w:val="0"/>
        <w:autoSpaceDN w:val="0"/>
        <w:spacing w:after="0" w:line="240" w:lineRule="auto"/>
        <w:ind w:right="282"/>
        <w:jc w:val="both"/>
        <w:rPr>
          <w:rFonts w:ascii="Arial" w:eastAsia="Times New Roman" w:hAnsi="Arial" w:cs="Arial"/>
          <w:i/>
          <w:sz w:val="24"/>
          <w:szCs w:val="24"/>
          <w:lang w:val="pt-PT"/>
        </w:rPr>
      </w:pPr>
      <w:r w:rsidRPr="00233580">
        <w:rPr>
          <w:rFonts w:ascii="Arial" w:eastAsia="Times New Roman" w:hAnsi="Arial" w:cs="Arial"/>
          <w:color w:val="000000"/>
          <w:sz w:val="24"/>
          <w:szCs w:val="24"/>
          <w:lang w:val="pt-PT"/>
        </w:rPr>
        <w:t>RESPONSÁVEL LEGAL RG e/ou CPF</w:t>
      </w:r>
    </w:p>
    <w:p w:rsidR="00021A18" w:rsidRPr="00233580" w:rsidRDefault="00021A18" w:rsidP="00021A18">
      <w:pPr>
        <w:widowControl w:val="0"/>
        <w:autoSpaceDE w:val="0"/>
        <w:autoSpaceDN w:val="0"/>
        <w:spacing w:after="0" w:line="240" w:lineRule="auto"/>
        <w:ind w:right="282"/>
        <w:rPr>
          <w:rFonts w:ascii="Arial" w:eastAsia="Times New Roman" w:hAnsi="Arial" w:cs="Arial"/>
          <w:b/>
          <w:bCs/>
          <w:sz w:val="24"/>
          <w:szCs w:val="24"/>
          <w:lang w:val="pt-PT"/>
        </w:rPr>
      </w:pPr>
    </w:p>
    <w:p w:rsidR="00021A18" w:rsidRPr="00233580" w:rsidRDefault="00021A18" w:rsidP="00021A18">
      <w:pPr>
        <w:widowControl w:val="0"/>
        <w:autoSpaceDE w:val="0"/>
        <w:autoSpaceDN w:val="0"/>
        <w:spacing w:after="0" w:line="240" w:lineRule="auto"/>
        <w:ind w:right="282"/>
        <w:rPr>
          <w:rFonts w:ascii="Arial" w:eastAsia="Times New Roman" w:hAnsi="Arial" w:cs="Arial"/>
          <w:b/>
          <w:bCs/>
          <w:iCs/>
          <w:sz w:val="24"/>
          <w:szCs w:val="24"/>
          <w:lang w:val="pt-PT"/>
        </w:rPr>
      </w:pPr>
      <w:r w:rsidRPr="00233580">
        <w:rPr>
          <w:rFonts w:ascii="Arial" w:eastAsia="Times New Roman" w:hAnsi="Arial" w:cs="Arial"/>
          <w:b/>
          <w:bCs/>
          <w:sz w:val="24"/>
          <w:szCs w:val="24"/>
          <w:lang w:val="pt-PT"/>
        </w:rPr>
        <w:t>*Esta declaração deverá estar contida na documentação de habilitação (sob efeito de inabilitação).</w:t>
      </w:r>
    </w:p>
    <w:p w:rsidR="00021A18" w:rsidRPr="00233580" w:rsidRDefault="00021A18">
      <w:pPr>
        <w:rPr>
          <w:rFonts w:ascii="Arial" w:eastAsia="Times New Roman" w:hAnsi="Arial" w:cs="Arial"/>
          <w:b/>
          <w:sz w:val="24"/>
          <w:szCs w:val="24"/>
          <w:lang w:val="pt-PT"/>
        </w:rPr>
      </w:pPr>
    </w:p>
    <w:p w:rsidR="00A1635A" w:rsidRDefault="00A1635A">
      <w:pPr>
        <w:rPr>
          <w:rFonts w:ascii="Arial" w:eastAsia="Times New Roman" w:hAnsi="Arial" w:cs="Arial"/>
          <w:b/>
          <w:sz w:val="24"/>
          <w:szCs w:val="24"/>
          <w:lang w:val="pt-PT"/>
        </w:rPr>
      </w:pPr>
      <w:r>
        <w:rPr>
          <w:rFonts w:ascii="Arial" w:eastAsia="Times New Roman" w:hAnsi="Arial" w:cs="Arial"/>
          <w:b/>
          <w:sz w:val="24"/>
          <w:szCs w:val="24"/>
          <w:lang w:val="pt-PT"/>
        </w:rPr>
        <w:br w:type="page"/>
      </w:r>
    </w:p>
    <w:p w:rsidR="00A734CE" w:rsidRPr="00233580" w:rsidRDefault="00D26BA6"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 V</w:t>
      </w:r>
      <w:r w:rsidR="00A734CE" w:rsidRPr="00233580">
        <w:rPr>
          <w:rFonts w:ascii="Arial" w:eastAsia="Times New Roman" w:hAnsi="Arial" w:cs="Arial"/>
          <w:b/>
          <w:sz w:val="24"/>
          <w:szCs w:val="24"/>
          <w:lang w:val="pt-PT"/>
        </w:rPr>
        <w:t xml:space="preserve"> – MODELO DE PROPOSTA</w:t>
      </w:r>
    </w:p>
    <w:p w:rsidR="00A734CE" w:rsidRPr="00233580" w:rsidRDefault="00A734CE" w:rsidP="00A734CE">
      <w:pPr>
        <w:widowControl w:val="0"/>
        <w:autoSpaceDE w:val="0"/>
        <w:autoSpaceDN w:val="0"/>
        <w:spacing w:before="1" w:after="0" w:line="240" w:lineRule="auto"/>
        <w:ind w:left="757" w:right="879"/>
        <w:jc w:val="center"/>
        <w:rPr>
          <w:rFonts w:ascii="Arial" w:eastAsia="Times New Roman" w:hAnsi="Arial" w:cs="Arial"/>
          <w:sz w:val="24"/>
          <w:szCs w:val="24"/>
          <w:lang w:val="pt-PT"/>
        </w:rPr>
      </w:pPr>
      <w:r w:rsidRPr="00233580">
        <w:rPr>
          <w:rFonts w:ascii="Arial" w:eastAsia="Times New Roman" w:hAnsi="Arial" w:cs="Arial"/>
          <w:sz w:val="24"/>
          <w:szCs w:val="24"/>
          <w:lang w:val="pt-PT"/>
        </w:rPr>
        <w:t>(PAPEL</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TIMBRADO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w:t>
      </w:r>
    </w:p>
    <w:p w:rsidR="00A734CE" w:rsidRPr="00233580"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233580">
        <w:rPr>
          <w:rFonts w:ascii="Arial" w:eastAsia="Times New Roman" w:hAnsi="Arial" w:cs="Arial"/>
          <w:b/>
          <w:sz w:val="24"/>
          <w:szCs w:val="24"/>
          <w:lang w:val="pt-PT"/>
        </w:rPr>
        <w:t>PROPOSTA</w:t>
      </w:r>
    </w:p>
    <w:p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233580">
        <w:rPr>
          <w:rFonts w:ascii="Arial" w:eastAsia="Times New Roman" w:hAnsi="Arial" w:cs="Arial"/>
          <w:sz w:val="24"/>
          <w:szCs w:val="24"/>
          <w:lang w:val="pt-PT"/>
        </w:rPr>
        <w:t xml:space="preserve">À CÂMARA MUNICIPAL DE MANDAGUAÇU </w:t>
      </w:r>
    </w:p>
    <w:p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233580">
        <w:rPr>
          <w:rFonts w:ascii="Arial" w:eastAsia="Times New Roman" w:hAnsi="Arial" w:cs="Arial"/>
          <w:sz w:val="24"/>
          <w:szCs w:val="24"/>
          <w:lang w:val="pt-PT"/>
        </w:rPr>
        <w:t>CNPJ 77.643.443/0001-25</w:t>
      </w:r>
    </w:p>
    <w:p w:rsidR="00A734CE" w:rsidRPr="00233580" w:rsidRDefault="00A734CE" w:rsidP="00A734CE">
      <w:pPr>
        <w:widowControl w:val="0"/>
        <w:autoSpaceDE w:val="0"/>
        <w:autoSpaceDN w:val="0"/>
        <w:spacing w:before="1" w:after="0" w:line="240" w:lineRule="auto"/>
        <w:rPr>
          <w:rFonts w:ascii="Arial" w:eastAsia="Times New Roman" w:hAnsi="Arial" w:cs="Arial"/>
          <w:sz w:val="24"/>
          <w:szCs w:val="24"/>
          <w:lang w:val="pt-PT"/>
        </w:rPr>
      </w:pPr>
    </w:p>
    <w:p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233580">
        <w:rPr>
          <w:rFonts w:ascii="Arial" w:eastAsia="Times New Roman" w:hAnsi="Arial" w:cs="Arial"/>
          <w:b/>
          <w:sz w:val="24"/>
          <w:szCs w:val="24"/>
          <w:lang w:val="pt-PT"/>
        </w:rPr>
        <w:t>IDENTIFICAÇÃO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DA</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EMPRESA:</w:t>
      </w:r>
    </w:p>
    <w:p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233580" w:rsidTr="00681747">
        <w:trPr>
          <w:trHeight w:val="230"/>
        </w:trPr>
        <w:tc>
          <w:tcPr>
            <w:tcW w:w="8968" w:type="dxa"/>
            <w:gridSpan w:val="2"/>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Nome</w:t>
            </w:r>
            <w:r w:rsidRPr="00233580">
              <w:rPr>
                <w:rFonts w:ascii="Arial" w:hAnsi="Arial" w:cs="Arial"/>
                <w:spacing w:val="-2"/>
                <w:sz w:val="24"/>
                <w:szCs w:val="24"/>
              </w:rPr>
              <w:t xml:space="preserve"> </w:t>
            </w:r>
            <w:r w:rsidRPr="00233580">
              <w:rPr>
                <w:rFonts w:ascii="Arial" w:hAnsi="Arial" w:cs="Arial"/>
                <w:sz w:val="24"/>
                <w:szCs w:val="24"/>
              </w:rPr>
              <w:t>Fantasia:</w:t>
            </w:r>
          </w:p>
        </w:tc>
      </w:tr>
      <w:tr w:rsidR="00A734CE" w:rsidRPr="00233580" w:rsidTr="00681747">
        <w:trPr>
          <w:trHeight w:val="230"/>
        </w:trPr>
        <w:tc>
          <w:tcPr>
            <w:tcW w:w="8968" w:type="dxa"/>
            <w:gridSpan w:val="2"/>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Razão</w:t>
            </w:r>
            <w:r w:rsidRPr="00233580">
              <w:rPr>
                <w:rFonts w:ascii="Arial" w:hAnsi="Arial" w:cs="Arial"/>
                <w:spacing w:val="-2"/>
                <w:sz w:val="24"/>
                <w:szCs w:val="24"/>
              </w:rPr>
              <w:t xml:space="preserve"> </w:t>
            </w:r>
            <w:r w:rsidRPr="00233580">
              <w:rPr>
                <w:rFonts w:ascii="Arial" w:hAnsi="Arial" w:cs="Arial"/>
                <w:sz w:val="24"/>
                <w:szCs w:val="24"/>
              </w:rPr>
              <w:t>Social:</w:t>
            </w:r>
          </w:p>
        </w:tc>
      </w:tr>
      <w:tr w:rsidR="00A734CE" w:rsidRPr="00233580" w:rsidTr="00681747">
        <w:trPr>
          <w:trHeight w:val="230"/>
        </w:trPr>
        <w:tc>
          <w:tcPr>
            <w:tcW w:w="3723"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CNPJ:</w:t>
            </w:r>
          </w:p>
        </w:tc>
        <w:tc>
          <w:tcPr>
            <w:tcW w:w="5245"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Optante</w:t>
            </w:r>
            <w:r w:rsidRPr="00233580">
              <w:rPr>
                <w:rFonts w:ascii="Arial" w:hAnsi="Arial" w:cs="Arial"/>
                <w:spacing w:val="-2"/>
                <w:sz w:val="24"/>
                <w:szCs w:val="24"/>
              </w:rPr>
              <w:t xml:space="preserve"> </w:t>
            </w:r>
            <w:r w:rsidRPr="00233580">
              <w:rPr>
                <w:rFonts w:ascii="Arial" w:hAnsi="Arial" w:cs="Arial"/>
                <w:sz w:val="24"/>
                <w:szCs w:val="24"/>
              </w:rPr>
              <w:t>pelo Simples</w:t>
            </w:r>
            <w:r w:rsidRPr="00233580">
              <w:rPr>
                <w:rFonts w:ascii="Arial" w:hAnsi="Arial" w:cs="Arial"/>
                <w:spacing w:val="-2"/>
                <w:sz w:val="24"/>
                <w:szCs w:val="24"/>
              </w:rPr>
              <w:t xml:space="preserve"> </w:t>
            </w:r>
            <w:r w:rsidRPr="00233580">
              <w:rPr>
                <w:rFonts w:ascii="Arial" w:hAnsi="Arial" w:cs="Arial"/>
                <w:sz w:val="24"/>
                <w:szCs w:val="24"/>
              </w:rPr>
              <w:t>(Sim/Não)</w:t>
            </w:r>
          </w:p>
        </w:tc>
      </w:tr>
      <w:tr w:rsidR="00A734CE" w:rsidRPr="00233580" w:rsidTr="00681747">
        <w:trPr>
          <w:trHeight w:val="230"/>
        </w:trPr>
        <w:tc>
          <w:tcPr>
            <w:tcW w:w="3723" w:type="dxa"/>
          </w:tcPr>
          <w:p w:rsidR="00A734CE" w:rsidRPr="00233580" w:rsidRDefault="00A734CE" w:rsidP="00681747">
            <w:pPr>
              <w:pStyle w:val="TableParagraph"/>
              <w:spacing w:before="1" w:line="210" w:lineRule="exact"/>
              <w:ind w:left="107"/>
              <w:rPr>
                <w:rFonts w:ascii="Arial" w:hAnsi="Arial" w:cs="Arial"/>
                <w:sz w:val="24"/>
                <w:szCs w:val="24"/>
              </w:rPr>
            </w:pPr>
            <w:r w:rsidRPr="00233580">
              <w:rPr>
                <w:rFonts w:ascii="Arial" w:hAnsi="Arial" w:cs="Arial"/>
                <w:sz w:val="24"/>
                <w:szCs w:val="24"/>
              </w:rPr>
              <w:t>Inscrição</w:t>
            </w:r>
            <w:r w:rsidRPr="00233580">
              <w:rPr>
                <w:rFonts w:ascii="Arial" w:hAnsi="Arial" w:cs="Arial"/>
                <w:spacing w:val="-1"/>
                <w:sz w:val="24"/>
                <w:szCs w:val="24"/>
              </w:rPr>
              <w:t xml:space="preserve"> </w:t>
            </w:r>
            <w:r w:rsidRPr="00233580">
              <w:rPr>
                <w:rFonts w:ascii="Arial" w:hAnsi="Arial" w:cs="Arial"/>
                <w:sz w:val="24"/>
                <w:szCs w:val="24"/>
              </w:rPr>
              <w:t>Estadual:</w:t>
            </w:r>
          </w:p>
        </w:tc>
        <w:tc>
          <w:tcPr>
            <w:tcW w:w="5245" w:type="dxa"/>
          </w:tcPr>
          <w:p w:rsidR="00A734CE" w:rsidRPr="00233580" w:rsidRDefault="00A734CE" w:rsidP="00681747">
            <w:pPr>
              <w:pStyle w:val="TableParagraph"/>
              <w:spacing w:before="1" w:line="210" w:lineRule="exact"/>
              <w:ind w:left="107"/>
              <w:rPr>
                <w:rFonts w:ascii="Arial" w:hAnsi="Arial" w:cs="Arial"/>
                <w:sz w:val="24"/>
                <w:szCs w:val="24"/>
              </w:rPr>
            </w:pPr>
            <w:r w:rsidRPr="00233580">
              <w:rPr>
                <w:rFonts w:ascii="Arial" w:hAnsi="Arial" w:cs="Arial"/>
                <w:sz w:val="24"/>
                <w:szCs w:val="24"/>
              </w:rPr>
              <w:t>Inscrição</w:t>
            </w:r>
            <w:r w:rsidRPr="00233580">
              <w:rPr>
                <w:rFonts w:ascii="Arial" w:hAnsi="Arial" w:cs="Arial"/>
                <w:spacing w:val="-1"/>
                <w:sz w:val="24"/>
                <w:szCs w:val="24"/>
              </w:rPr>
              <w:t xml:space="preserve"> </w:t>
            </w:r>
            <w:r w:rsidRPr="00233580">
              <w:rPr>
                <w:rFonts w:ascii="Arial" w:hAnsi="Arial" w:cs="Arial"/>
                <w:sz w:val="24"/>
                <w:szCs w:val="24"/>
              </w:rPr>
              <w:t>Municipal:</w:t>
            </w:r>
          </w:p>
        </w:tc>
      </w:tr>
      <w:tr w:rsidR="00A734CE" w:rsidRPr="00233580" w:rsidTr="00681747">
        <w:trPr>
          <w:trHeight w:val="230"/>
        </w:trPr>
        <w:tc>
          <w:tcPr>
            <w:tcW w:w="8968" w:type="dxa"/>
            <w:gridSpan w:val="2"/>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Endereço:</w:t>
            </w:r>
          </w:p>
        </w:tc>
      </w:tr>
      <w:tr w:rsidR="00A734CE" w:rsidRPr="00233580" w:rsidTr="00681747">
        <w:trPr>
          <w:trHeight w:val="230"/>
        </w:trPr>
        <w:tc>
          <w:tcPr>
            <w:tcW w:w="3723"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Bairro:</w:t>
            </w:r>
          </w:p>
        </w:tc>
        <w:tc>
          <w:tcPr>
            <w:tcW w:w="5245"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Cidade:</w:t>
            </w:r>
          </w:p>
        </w:tc>
      </w:tr>
      <w:tr w:rsidR="00A734CE" w:rsidRPr="00233580" w:rsidTr="00681747">
        <w:trPr>
          <w:trHeight w:val="230"/>
        </w:trPr>
        <w:tc>
          <w:tcPr>
            <w:tcW w:w="3723"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CEP:</w:t>
            </w:r>
          </w:p>
        </w:tc>
        <w:tc>
          <w:tcPr>
            <w:tcW w:w="5245"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E-mail:</w:t>
            </w:r>
          </w:p>
        </w:tc>
      </w:tr>
      <w:tr w:rsidR="00A734CE" w:rsidRPr="00233580" w:rsidTr="00681747">
        <w:trPr>
          <w:trHeight w:val="229"/>
        </w:trPr>
        <w:tc>
          <w:tcPr>
            <w:tcW w:w="3723"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Telefone:</w:t>
            </w:r>
          </w:p>
        </w:tc>
        <w:tc>
          <w:tcPr>
            <w:tcW w:w="5245" w:type="dxa"/>
          </w:tcPr>
          <w:p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Fax:</w:t>
            </w:r>
          </w:p>
        </w:tc>
      </w:tr>
    </w:tbl>
    <w:p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rsidR="00A734CE" w:rsidRPr="00233580"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sidRPr="00233580">
        <w:rPr>
          <w:rFonts w:ascii="Arial" w:eastAsia="Times New Roman" w:hAnsi="Arial" w:cs="Arial"/>
          <w:b/>
          <w:sz w:val="24"/>
          <w:szCs w:val="24"/>
          <w:lang w:val="pt-PT"/>
        </w:rPr>
        <w:t>OBJETO:</w:t>
      </w:r>
      <w:r w:rsidR="00347EDB" w:rsidRPr="00233580">
        <w:rPr>
          <w:rFonts w:ascii="Arial" w:hAnsi="Arial" w:cs="Arial"/>
          <w:sz w:val="24"/>
          <w:szCs w:val="24"/>
        </w:rPr>
        <w:t xml:space="preserve"> </w:t>
      </w:r>
      <w:r w:rsidR="0076737A" w:rsidRPr="00233580">
        <w:rPr>
          <w:rFonts w:ascii="Arial" w:eastAsia="Times New Roman" w:hAnsi="Arial" w:cs="Arial"/>
          <w:sz w:val="24"/>
          <w:szCs w:val="24"/>
          <w:lang w:val="pt-PT"/>
        </w:rPr>
        <w:t>contratação de empresa para a Prestação Serviços de Segurança e Saúde no Trabalho (SST), conforme ETP e TR</w:t>
      </w:r>
    </w:p>
    <w:p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61DA8" w:rsidRPr="00233580"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233580">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224"/>
        <w:gridCol w:w="1458"/>
        <w:gridCol w:w="1520"/>
        <w:gridCol w:w="1280"/>
      </w:tblGrid>
      <w:tr w:rsidR="00ED6608" w:rsidRPr="00233580" w:rsidTr="0076737A">
        <w:trPr>
          <w:trHeight w:val="314"/>
          <w:jc w:val="center"/>
        </w:trPr>
        <w:tc>
          <w:tcPr>
            <w:tcW w:w="644" w:type="dxa"/>
          </w:tcPr>
          <w:p w:rsidR="00ED6608" w:rsidRPr="00233580" w:rsidRDefault="00ED6608" w:rsidP="00ED6608">
            <w:pPr>
              <w:spacing w:line="360" w:lineRule="auto"/>
              <w:jc w:val="center"/>
              <w:rPr>
                <w:rFonts w:ascii="Arial" w:hAnsi="Arial" w:cs="Arial"/>
                <w:sz w:val="24"/>
                <w:szCs w:val="24"/>
              </w:rPr>
            </w:pPr>
            <w:r w:rsidRPr="00233580">
              <w:rPr>
                <w:rFonts w:ascii="Arial" w:hAnsi="Arial" w:cs="Arial"/>
                <w:sz w:val="24"/>
                <w:szCs w:val="24"/>
              </w:rPr>
              <w:t>Item</w:t>
            </w:r>
          </w:p>
        </w:tc>
        <w:tc>
          <w:tcPr>
            <w:tcW w:w="4323" w:type="dxa"/>
          </w:tcPr>
          <w:p w:rsidR="00ED6608" w:rsidRPr="00233580" w:rsidRDefault="00ED6608" w:rsidP="00ED6608">
            <w:pPr>
              <w:spacing w:line="360" w:lineRule="auto"/>
              <w:jc w:val="center"/>
              <w:rPr>
                <w:rFonts w:ascii="Arial" w:hAnsi="Arial" w:cs="Arial"/>
                <w:sz w:val="24"/>
                <w:szCs w:val="24"/>
              </w:rPr>
            </w:pPr>
            <w:r w:rsidRPr="00233580">
              <w:rPr>
                <w:rFonts w:ascii="Arial" w:hAnsi="Arial" w:cs="Arial"/>
                <w:sz w:val="24"/>
                <w:szCs w:val="24"/>
              </w:rPr>
              <w:t>Descrição</w:t>
            </w:r>
          </w:p>
        </w:tc>
        <w:tc>
          <w:tcPr>
            <w:tcW w:w="1354" w:type="dxa"/>
          </w:tcPr>
          <w:p w:rsidR="00ED6608" w:rsidRPr="00233580" w:rsidRDefault="00ED6608" w:rsidP="0076737A">
            <w:pPr>
              <w:jc w:val="center"/>
              <w:rPr>
                <w:rFonts w:ascii="Arial" w:hAnsi="Arial" w:cs="Arial"/>
                <w:sz w:val="24"/>
                <w:szCs w:val="24"/>
              </w:rPr>
            </w:pPr>
            <w:r w:rsidRPr="00233580">
              <w:rPr>
                <w:rFonts w:ascii="Arial" w:hAnsi="Arial" w:cs="Arial"/>
                <w:sz w:val="24"/>
                <w:szCs w:val="24"/>
              </w:rPr>
              <w:t>Quantidade (</w:t>
            </w:r>
            <w:r w:rsidR="0076737A" w:rsidRPr="00233580">
              <w:rPr>
                <w:rFonts w:ascii="Arial" w:hAnsi="Arial" w:cs="Arial"/>
                <w:sz w:val="24"/>
                <w:szCs w:val="24"/>
              </w:rPr>
              <w:t>MESES</w:t>
            </w:r>
            <w:r w:rsidRPr="00233580">
              <w:rPr>
                <w:rFonts w:ascii="Arial" w:hAnsi="Arial" w:cs="Arial"/>
                <w:sz w:val="24"/>
                <w:szCs w:val="24"/>
              </w:rPr>
              <w:t>)</w:t>
            </w:r>
          </w:p>
        </w:tc>
        <w:tc>
          <w:tcPr>
            <w:tcW w:w="1542" w:type="dxa"/>
          </w:tcPr>
          <w:p w:rsidR="00ED6608" w:rsidRPr="00233580" w:rsidRDefault="00ED6608" w:rsidP="00ED6608">
            <w:pPr>
              <w:jc w:val="center"/>
              <w:rPr>
                <w:rFonts w:ascii="Arial" w:hAnsi="Arial" w:cs="Arial"/>
                <w:sz w:val="24"/>
                <w:szCs w:val="24"/>
              </w:rPr>
            </w:pPr>
            <w:r w:rsidRPr="00233580">
              <w:rPr>
                <w:rFonts w:ascii="Arial" w:hAnsi="Arial" w:cs="Arial"/>
                <w:sz w:val="24"/>
                <w:szCs w:val="24"/>
              </w:rPr>
              <w:t>Valor unitário</w:t>
            </w:r>
          </w:p>
        </w:tc>
        <w:tc>
          <w:tcPr>
            <w:tcW w:w="1302" w:type="dxa"/>
          </w:tcPr>
          <w:p w:rsidR="00ED6608" w:rsidRPr="00233580" w:rsidRDefault="00ED6608" w:rsidP="00ED6608">
            <w:pPr>
              <w:jc w:val="center"/>
              <w:rPr>
                <w:rFonts w:ascii="Arial" w:hAnsi="Arial" w:cs="Arial"/>
                <w:sz w:val="24"/>
                <w:szCs w:val="24"/>
              </w:rPr>
            </w:pPr>
            <w:r w:rsidRPr="00233580">
              <w:rPr>
                <w:rFonts w:ascii="Arial" w:hAnsi="Arial" w:cs="Arial"/>
                <w:sz w:val="24"/>
                <w:szCs w:val="24"/>
              </w:rPr>
              <w:t>Valor total</w:t>
            </w:r>
          </w:p>
        </w:tc>
      </w:tr>
      <w:tr w:rsidR="00ED6608" w:rsidRPr="00233580" w:rsidTr="0076737A">
        <w:trPr>
          <w:trHeight w:val="314"/>
          <w:jc w:val="center"/>
        </w:trPr>
        <w:tc>
          <w:tcPr>
            <w:tcW w:w="644" w:type="dxa"/>
          </w:tcPr>
          <w:p w:rsidR="00ED6608" w:rsidRPr="00233580" w:rsidRDefault="00ED6608" w:rsidP="00ED6608">
            <w:pPr>
              <w:spacing w:line="360" w:lineRule="auto"/>
              <w:rPr>
                <w:rFonts w:ascii="Arial" w:hAnsi="Arial" w:cs="Arial"/>
                <w:sz w:val="24"/>
                <w:szCs w:val="24"/>
              </w:rPr>
            </w:pPr>
            <w:r w:rsidRPr="00233580">
              <w:rPr>
                <w:rFonts w:ascii="Arial" w:hAnsi="Arial" w:cs="Arial"/>
                <w:sz w:val="24"/>
                <w:szCs w:val="24"/>
              </w:rPr>
              <w:t>1</w:t>
            </w:r>
          </w:p>
        </w:tc>
        <w:tc>
          <w:tcPr>
            <w:tcW w:w="4323" w:type="dxa"/>
          </w:tcPr>
          <w:p w:rsidR="00ED6608" w:rsidRPr="00233580" w:rsidRDefault="0076737A" w:rsidP="00ED6608">
            <w:pPr>
              <w:spacing w:line="360" w:lineRule="auto"/>
              <w:rPr>
                <w:rFonts w:ascii="Arial" w:hAnsi="Arial" w:cs="Arial"/>
                <w:sz w:val="24"/>
                <w:szCs w:val="24"/>
              </w:rPr>
            </w:pPr>
            <w:r w:rsidRPr="00233580">
              <w:rPr>
                <w:rFonts w:ascii="Arial" w:hAnsi="Arial" w:cs="Arial"/>
                <w:sz w:val="24"/>
                <w:szCs w:val="24"/>
              </w:rPr>
              <w:t xml:space="preserve">Prestação de Serviços de Segurança e Saúde no Trabalho - SST: 1 - Elaboração do Programa de Gerenciamento de Riscos (PGR); 2 - Elaboração do Programa de Controle Médico Saúde Ocupacional (PCMSO); 3 - Elaboração dos Laudos de Insalubridade e Periculosidade (LIP); 4 - Elaboração do Laudo Técnico das Condições do Ambiente de Trabalho (LTCAT); 5 - Elaboração do PPP - Perfil </w:t>
            </w:r>
            <w:proofErr w:type="spellStart"/>
            <w:r w:rsidRPr="00233580">
              <w:rPr>
                <w:rFonts w:ascii="Arial" w:hAnsi="Arial" w:cs="Arial"/>
                <w:sz w:val="24"/>
                <w:szCs w:val="24"/>
              </w:rPr>
              <w:t>Profissiográfico</w:t>
            </w:r>
            <w:proofErr w:type="spellEnd"/>
            <w:r w:rsidRPr="00233580">
              <w:rPr>
                <w:rFonts w:ascii="Arial" w:hAnsi="Arial" w:cs="Arial"/>
                <w:sz w:val="24"/>
                <w:szCs w:val="24"/>
              </w:rPr>
              <w:t xml:space="preserve"> Previdenciário; 6 - Gestão e realização de Exames Clínicos Ocupacionais (admissional, </w:t>
            </w:r>
            <w:r w:rsidRPr="00233580">
              <w:rPr>
                <w:rFonts w:ascii="Arial" w:hAnsi="Arial" w:cs="Arial"/>
                <w:sz w:val="24"/>
                <w:szCs w:val="24"/>
              </w:rPr>
              <w:lastRenderedPageBreak/>
              <w:t xml:space="preserve">periódico, mudança de função, retorno ao trabalho e </w:t>
            </w:r>
            <w:proofErr w:type="spellStart"/>
            <w:r w:rsidRPr="00233580">
              <w:rPr>
                <w:rFonts w:ascii="Arial" w:hAnsi="Arial" w:cs="Arial"/>
                <w:sz w:val="24"/>
                <w:szCs w:val="24"/>
              </w:rPr>
              <w:t>demissional</w:t>
            </w:r>
            <w:proofErr w:type="spellEnd"/>
            <w:r w:rsidRPr="00233580">
              <w:rPr>
                <w:rFonts w:ascii="Arial" w:hAnsi="Arial" w:cs="Arial"/>
                <w:sz w:val="24"/>
                <w:szCs w:val="24"/>
              </w:rPr>
              <w:t xml:space="preserve">) na sede da empresa, filiais ou clinicas credenciadas (até 25 pessoas); 7 - Gestão e armazenamento de documentos ocupacionais por plataforma online; 8 - Assessoria e Consultoria para Implementação, parametrização e monitoramento mensal de informações junto ao </w:t>
            </w:r>
            <w:proofErr w:type="spellStart"/>
            <w:r w:rsidRPr="00233580">
              <w:rPr>
                <w:rFonts w:ascii="Arial" w:hAnsi="Arial" w:cs="Arial"/>
                <w:sz w:val="24"/>
                <w:szCs w:val="24"/>
              </w:rPr>
              <w:t>eSocial</w:t>
            </w:r>
            <w:proofErr w:type="spellEnd"/>
            <w:r w:rsidRPr="00233580">
              <w:rPr>
                <w:rFonts w:ascii="Arial" w:hAnsi="Arial" w:cs="Arial"/>
                <w:sz w:val="24"/>
                <w:szCs w:val="24"/>
              </w:rPr>
              <w:t xml:space="preserve"> pelo Sistema de Gestão da Empresa Contratante (mensal).</w:t>
            </w:r>
          </w:p>
        </w:tc>
        <w:tc>
          <w:tcPr>
            <w:tcW w:w="1354" w:type="dxa"/>
          </w:tcPr>
          <w:p w:rsidR="00ED6608" w:rsidRPr="00233580" w:rsidRDefault="0076737A" w:rsidP="00ED6608">
            <w:pPr>
              <w:spacing w:line="360" w:lineRule="auto"/>
              <w:rPr>
                <w:rFonts w:ascii="Arial" w:hAnsi="Arial" w:cs="Arial"/>
                <w:sz w:val="24"/>
                <w:szCs w:val="24"/>
              </w:rPr>
            </w:pPr>
            <w:r w:rsidRPr="00233580">
              <w:rPr>
                <w:rFonts w:ascii="Arial" w:hAnsi="Arial" w:cs="Arial"/>
                <w:sz w:val="24"/>
                <w:szCs w:val="24"/>
              </w:rPr>
              <w:lastRenderedPageBreak/>
              <w:t>12</w:t>
            </w:r>
          </w:p>
        </w:tc>
        <w:tc>
          <w:tcPr>
            <w:tcW w:w="1542" w:type="dxa"/>
          </w:tcPr>
          <w:p w:rsidR="00ED6608" w:rsidRPr="00233580" w:rsidRDefault="00ED6608" w:rsidP="00ED6608">
            <w:pPr>
              <w:spacing w:line="360" w:lineRule="auto"/>
              <w:rPr>
                <w:rFonts w:ascii="Arial" w:hAnsi="Arial" w:cs="Arial"/>
                <w:sz w:val="24"/>
                <w:szCs w:val="24"/>
              </w:rPr>
            </w:pPr>
          </w:p>
        </w:tc>
        <w:tc>
          <w:tcPr>
            <w:tcW w:w="1302" w:type="dxa"/>
          </w:tcPr>
          <w:p w:rsidR="00ED6608" w:rsidRPr="00233580" w:rsidRDefault="00ED6608" w:rsidP="00ED6608">
            <w:pPr>
              <w:spacing w:line="360" w:lineRule="auto"/>
              <w:rPr>
                <w:rFonts w:ascii="Arial" w:hAnsi="Arial" w:cs="Arial"/>
                <w:sz w:val="24"/>
                <w:szCs w:val="24"/>
              </w:rPr>
            </w:pPr>
          </w:p>
        </w:tc>
      </w:tr>
    </w:tbl>
    <w:p w:rsidR="002A070A" w:rsidRPr="00233580"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rsidR="004121AE" w:rsidRPr="00233580" w:rsidRDefault="004121AE" w:rsidP="004121AE">
      <w:pPr>
        <w:spacing w:before="1"/>
        <w:ind w:left="132" w:right="2"/>
        <w:jc w:val="both"/>
        <w:rPr>
          <w:rFonts w:ascii="Arial" w:hAnsi="Arial" w:cs="Arial"/>
          <w:sz w:val="24"/>
          <w:szCs w:val="24"/>
        </w:rPr>
      </w:pPr>
      <w:r w:rsidRPr="00233580">
        <w:rPr>
          <w:rFonts w:ascii="Arial" w:hAnsi="Arial" w:cs="Arial"/>
          <w:sz w:val="24"/>
          <w:szCs w:val="24"/>
        </w:rPr>
        <w:t>A distribuição</w:t>
      </w:r>
      <w:r w:rsidRPr="00233580">
        <w:rPr>
          <w:rFonts w:ascii="Arial" w:hAnsi="Arial" w:cs="Arial"/>
          <w:spacing w:val="2"/>
          <w:sz w:val="24"/>
          <w:szCs w:val="24"/>
        </w:rPr>
        <w:t xml:space="preserve"> </w:t>
      </w:r>
      <w:r w:rsidRPr="00233580">
        <w:rPr>
          <w:rFonts w:ascii="Arial" w:hAnsi="Arial" w:cs="Arial"/>
          <w:sz w:val="24"/>
          <w:szCs w:val="24"/>
        </w:rPr>
        <w:t>e execução</w:t>
      </w:r>
      <w:r w:rsidRPr="00233580">
        <w:rPr>
          <w:rFonts w:ascii="Arial" w:hAnsi="Arial" w:cs="Arial"/>
          <w:spacing w:val="2"/>
          <w:sz w:val="24"/>
          <w:szCs w:val="24"/>
        </w:rPr>
        <w:t xml:space="preserve"> </w:t>
      </w:r>
      <w:r w:rsidRPr="00233580">
        <w:rPr>
          <w:rFonts w:ascii="Arial" w:hAnsi="Arial" w:cs="Arial"/>
          <w:sz w:val="24"/>
          <w:szCs w:val="24"/>
        </w:rPr>
        <w:t>dos</w:t>
      </w:r>
      <w:r w:rsidRPr="00233580">
        <w:rPr>
          <w:rFonts w:ascii="Arial" w:hAnsi="Arial" w:cs="Arial"/>
          <w:spacing w:val="-1"/>
          <w:sz w:val="24"/>
          <w:szCs w:val="24"/>
        </w:rPr>
        <w:t xml:space="preserve"> </w:t>
      </w:r>
      <w:r w:rsidRPr="00233580">
        <w:rPr>
          <w:rFonts w:ascii="Arial" w:hAnsi="Arial" w:cs="Arial"/>
          <w:sz w:val="24"/>
          <w:szCs w:val="24"/>
        </w:rPr>
        <w:t>serviços correrão</w:t>
      </w:r>
      <w:r w:rsidRPr="00233580">
        <w:rPr>
          <w:rFonts w:ascii="Arial" w:hAnsi="Arial" w:cs="Arial"/>
          <w:spacing w:val="2"/>
          <w:sz w:val="24"/>
          <w:szCs w:val="24"/>
        </w:rPr>
        <w:t xml:space="preserve"> </w:t>
      </w:r>
      <w:r w:rsidRPr="00233580">
        <w:rPr>
          <w:rFonts w:ascii="Arial" w:hAnsi="Arial" w:cs="Arial"/>
          <w:sz w:val="24"/>
          <w:szCs w:val="24"/>
        </w:rPr>
        <w:t>conforme</w:t>
      </w:r>
      <w:r w:rsidRPr="00233580">
        <w:rPr>
          <w:rFonts w:ascii="Arial" w:hAnsi="Arial" w:cs="Arial"/>
          <w:spacing w:val="-2"/>
          <w:sz w:val="24"/>
          <w:szCs w:val="24"/>
        </w:rPr>
        <w:t xml:space="preserve"> </w:t>
      </w:r>
      <w:r w:rsidRPr="00233580">
        <w:rPr>
          <w:rFonts w:ascii="Arial" w:hAnsi="Arial" w:cs="Arial"/>
          <w:sz w:val="24"/>
          <w:szCs w:val="24"/>
        </w:rPr>
        <w:t>disposto</w:t>
      </w:r>
      <w:r w:rsidRPr="00233580">
        <w:rPr>
          <w:rFonts w:ascii="Arial" w:hAnsi="Arial" w:cs="Arial"/>
          <w:spacing w:val="2"/>
          <w:sz w:val="24"/>
          <w:szCs w:val="24"/>
        </w:rPr>
        <w:t xml:space="preserve"> </w:t>
      </w:r>
      <w:r w:rsidRPr="00233580">
        <w:rPr>
          <w:rFonts w:ascii="Arial" w:hAnsi="Arial" w:cs="Arial"/>
          <w:sz w:val="24"/>
          <w:szCs w:val="24"/>
        </w:rPr>
        <w:t>no</w:t>
      </w:r>
      <w:r w:rsidRPr="00233580">
        <w:rPr>
          <w:rFonts w:ascii="Arial" w:hAnsi="Arial" w:cs="Arial"/>
          <w:spacing w:val="10"/>
          <w:sz w:val="24"/>
          <w:szCs w:val="24"/>
        </w:rPr>
        <w:t xml:space="preserve"> </w:t>
      </w:r>
      <w:r w:rsidRPr="00233580">
        <w:rPr>
          <w:rFonts w:ascii="Arial" w:hAnsi="Arial" w:cs="Arial"/>
          <w:sz w:val="24"/>
          <w:szCs w:val="24"/>
        </w:rPr>
        <w:t>Edital de</w:t>
      </w:r>
      <w:r w:rsidRPr="00233580">
        <w:rPr>
          <w:rFonts w:ascii="Arial" w:hAnsi="Arial" w:cs="Arial"/>
          <w:spacing w:val="-1"/>
          <w:sz w:val="24"/>
          <w:szCs w:val="24"/>
        </w:rPr>
        <w:t xml:space="preserve"> </w:t>
      </w:r>
      <w:r w:rsidRPr="00233580">
        <w:rPr>
          <w:rFonts w:ascii="Arial" w:hAnsi="Arial" w:cs="Arial"/>
          <w:sz w:val="24"/>
          <w:szCs w:val="24"/>
        </w:rPr>
        <w:t>Dispensa de</w:t>
      </w:r>
      <w:r w:rsidRPr="00233580">
        <w:rPr>
          <w:rFonts w:ascii="Arial" w:hAnsi="Arial" w:cs="Arial"/>
          <w:spacing w:val="1"/>
          <w:sz w:val="24"/>
          <w:szCs w:val="24"/>
        </w:rPr>
        <w:t xml:space="preserve"> </w:t>
      </w:r>
      <w:r w:rsidRPr="00233580">
        <w:rPr>
          <w:rFonts w:ascii="Arial" w:hAnsi="Arial" w:cs="Arial"/>
          <w:sz w:val="24"/>
          <w:szCs w:val="24"/>
        </w:rPr>
        <w:t>Licitação</w:t>
      </w:r>
      <w:r w:rsidRPr="00233580">
        <w:rPr>
          <w:rFonts w:ascii="Arial" w:hAnsi="Arial" w:cs="Arial"/>
          <w:spacing w:val="4"/>
          <w:sz w:val="24"/>
          <w:szCs w:val="24"/>
        </w:rPr>
        <w:t xml:space="preserve"> </w:t>
      </w:r>
      <w:r w:rsidRPr="00233580">
        <w:rPr>
          <w:rFonts w:ascii="Arial" w:hAnsi="Arial" w:cs="Arial"/>
          <w:sz w:val="24"/>
          <w:szCs w:val="24"/>
        </w:rPr>
        <w:t>e</w:t>
      </w:r>
      <w:r w:rsidRPr="00233580">
        <w:rPr>
          <w:rFonts w:ascii="Arial" w:hAnsi="Arial" w:cs="Arial"/>
          <w:spacing w:val="1"/>
          <w:sz w:val="24"/>
          <w:szCs w:val="24"/>
        </w:rPr>
        <w:t xml:space="preserve"> </w:t>
      </w:r>
      <w:r w:rsidRPr="00233580">
        <w:rPr>
          <w:rFonts w:ascii="Arial" w:hAnsi="Arial" w:cs="Arial"/>
          <w:sz w:val="24"/>
          <w:szCs w:val="24"/>
        </w:rPr>
        <w:t>seus</w:t>
      </w:r>
      <w:r w:rsidRPr="00233580">
        <w:rPr>
          <w:rFonts w:ascii="Arial" w:hAnsi="Arial" w:cs="Arial"/>
          <w:spacing w:val="-1"/>
          <w:sz w:val="24"/>
          <w:szCs w:val="24"/>
        </w:rPr>
        <w:t xml:space="preserve"> </w:t>
      </w:r>
      <w:r w:rsidRPr="00233580">
        <w:rPr>
          <w:rFonts w:ascii="Arial" w:hAnsi="Arial" w:cs="Arial"/>
          <w:sz w:val="24"/>
          <w:szCs w:val="24"/>
        </w:rPr>
        <w:t>anexos.</w:t>
      </w:r>
      <w:r w:rsidRPr="00233580">
        <w:rPr>
          <w:rFonts w:ascii="Arial" w:hAnsi="Arial" w:cs="Arial"/>
          <w:spacing w:val="1"/>
          <w:sz w:val="24"/>
          <w:szCs w:val="24"/>
        </w:rPr>
        <w:t xml:space="preserve"> </w:t>
      </w:r>
      <w:r w:rsidRPr="00233580">
        <w:rPr>
          <w:rFonts w:ascii="Arial" w:hAnsi="Arial" w:cs="Arial"/>
          <w:sz w:val="24"/>
          <w:szCs w:val="24"/>
        </w:rPr>
        <w:t>No</w:t>
      </w:r>
      <w:r w:rsidRPr="00233580">
        <w:rPr>
          <w:rFonts w:ascii="Arial" w:hAnsi="Arial" w:cs="Arial"/>
          <w:spacing w:val="23"/>
          <w:sz w:val="24"/>
          <w:szCs w:val="24"/>
        </w:rPr>
        <w:t xml:space="preserve"> </w:t>
      </w:r>
      <w:r w:rsidRPr="00233580">
        <w:rPr>
          <w:rFonts w:ascii="Arial" w:hAnsi="Arial" w:cs="Arial"/>
          <w:sz w:val="24"/>
          <w:szCs w:val="24"/>
        </w:rPr>
        <w:t>valor</w:t>
      </w:r>
      <w:r w:rsidRPr="00233580">
        <w:rPr>
          <w:rFonts w:ascii="Arial" w:hAnsi="Arial" w:cs="Arial"/>
          <w:spacing w:val="20"/>
          <w:sz w:val="24"/>
          <w:szCs w:val="24"/>
        </w:rPr>
        <w:t xml:space="preserve"> </w:t>
      </w:r>
      <w:r w:rsidRPr="00233580">
        <w:rPr>
          <w:rFonts w:ascii="Arial" w:hAnsi="Arial" w:cs="Arial"/>
          <w:sz w:val="24"/>
          <w:szCs w:val="24"/>
        </w:rPr>
        <w:t>ofertado</w:t>
      </w:r>
      <w:r w:rsidRPr="00233580">
        <w:rPr>
          <w:rFonts w:ascii="Arial" w:hAnsi="Arial" w:cs="Arial"/>
          <w:spacing w:val="23"/>
          <w:sz w:val="24"/>
          <w:szCs w:val="24"/>
        </w:rPr>
        <w:t xml:space="preserve"> </w:t>
      </w:r>
      <w:r w:rsidRPr="00233580">
        <w:rPr>
          <w:rFonts w:ascii="Arial" w:hAnsi="Arial" w:cs="Arial"/>
          <w:sz w:val="24"/>
          <w:szCs w:val="24"/>
        </w:rPr>
        <w:t>estão</w:t>
      </w:r>
      <w:r w:rsidRPr="00233580">
        <w:rPr>
          <w:rFonts w:ascii="Arial" w:hAnsi="Arial" w:cs="Arial"/>
          <w:spacing w:val="26"/>
          <w:sz w:val="24"/>
          <w:szCs w:val="24"/>
        </w:rPr>
        <w:t xml:space="preserve"> </w:t>
      </w:r>
      <w:r w:rsidRPr="00233580">
        <w:rPr>
          <w:rFonts w:ascii="Arial" w:hAnsi="Arial" w:cs="Arial"/>
          <w:sz w:val="24"/>
          <w:szCs w:val="24"/>
        </w:rPr>
        <w:t>incluídas</w:t>
      </w:r>
      <w:r w:rsidRPr="00233580">
        <w:rPr>
          <w:rFonts w:ascii="Arial" w:hAnsi="Arial" w:cs="Arial"/>
          <w:spacing w:val="21"/>
          <w:sz w:val="24"/>
          <w:szCs w:val="24"/>
        </w:rPr>
        <w:t xml:space="preserve"> </w:t>
      </w:r>
      <w:r w:rsidRPr="00233580">
        <w:rPr>
          <w:rFonts w:ascii="Arial" w:hAnsi="Arial" w:cs="Arial"/>
          <w:sz w:val="24"/>
          <w:szCs w:val="24"/>
        </w:rPr>
        <w:t>todas</w:t>
      </w:r>
      <w:r w:rsidRPr="00233580">
        <w:rPr>
          <w:rFonts w:ascii="Arial" w:hAnsi="Arial" w:cs="Arial"/>
          <w:spacing w:val="21"/>
          <w:sz w:val="24"/>
          <w:szCs w:val="24"/>
        </w:rPr>
        <w:t xml:space="preserve"> </w:t>
      </w:r>
      <w:r w:rsidRPr="00233580">
        <w:rPr>
          <w:rFonts w:ascii="Arial" w:hAnsi="Arial" w:cs="Arial"/>
          <w:sz w:val="24"/>
          <w:szCs w:val="24"/>
        </w:rPr>
        <w:t>as</w:t>
      </w:r>
      <w:r w:rsidRPr="00233580">
        <w:rPr>
          <w:rFonts w:ascii="Arial" w:hAnsi="Arial" w:cs="Arial"/>
          <w:spacing w:val="21"/>
          <w:sz w:val="24"/>
          <w:szCs w:val="24"/>
        </w:rPr>
        <w:t xml:space="preserve"> </w:t>
      </w:r>
      <w:r w:rsidRPr="00233580">
        <w:rPr>
          <w:rFonts w:ascii="Arial" w:hAnsi="Arial" w:cs="Arial"/>
          <w:sz w:val="24"/>
          <w:szCs w:val="24"/>
        </w:rPr>
        <w:t>despesas</w:t>
      </w:r>
      <w:r w:rsidRPr="00233580">
        <w:rPr>
          <w:rFonts w:ascii="Arial" w:hAnsi="Arial" w:cs="Arial"/>
          <w:spacing w:val="21"/>
          <w:sz w:val="24"/>
          <w:szCs w:val="24"/>
        </w:rPr>
        <w:t xml:space="preserve"> </w:t>
      </w:r>
      <w:r w:rsidRPr="00233580">
        <w:rPr>
          <w:rFonts w:ascii="Arial" w:hAnsi="Arial" w:cs="Arial"/>
          <w:sz w:val="24"/>
          <w:szCs w:val="24"/>
        </w:rPr>
        <w:t>ordinárias</w:t>
      </w:r>
      <w:r w:rsidRPr="00233580">
        <w:rPr>
          <w:rFonts w:ascii="Arial" w:hAnsi="Arial" w:cs="Arial"/>
          <w:spacing w:val="21"/>
          <w:sz w:val="24"/>
          <w:szCs w:val="24"/>
        </w:rPr>
        <w:t xml:space="preserve"> </w:t>
      </w:r>
      <w:r w:rsidRPr="00233580">
        <w:rPr>
          <w:rFonts w:ascii="Arial" w:hAnsi="Arial" w:cs="Arial"/>
          <w:sz w:val="24"/>
          <w:szCs w:val="24"/>
        </w:rPr>
        <w:t>diretas</w:t>
      </w:r>
      <w:r w:rsidRPr="00233580">
        <w:rPr>
          <w:rFonts w:ascii="Arial" w:hAnsi="Arial" w:cs="Arial"/>
          <w:spacing w:val="23"/>
          <w:sz w:val="24"/>
          <w:szCs w:val="24"/>
        </w:rPr>
        <w:t xml:space="preserve"> </w:t>
      </w:r>
      <w:r w:rsidRPr="00233580">
        <w:rPr>
          <w:rFonts w:ascii="Arial" w:hAnsi="Arial" w:cs="Arial"/>
          <w:sz w:val="24"/>
          <w:szCs w:val="24"/>
        </w:rPr>
        <w:t>e</w:t>
      </w:r>
      <w:r w:rsidRPr="00233580">
        <w:rPr>
          <w:rFonts w:ascii="Arial" w:hAnsi="Arial" w:cs="Arial"/>
          <w:spacing w:val="22"/>
          <w:sz w:val="24"/>
          <w:szCs w:val="24"/>
        </w:rPr>
        <w:t xml:space="preserve"> </w:t>
      </w:r>
      <w:r w:rsidRPr="00233580">
        <w:rPr>
          <w:rFonts w:ascii="Arial" w:hAnsi="Arial" w:cs="Arial"/>
          <w:sz w:val="24"/>
          <w:szCs w:val="24"/>
        </w:rPr>
        <w:t>indiretas</w:t>
      </w:r>
      <w:r w:rsidRPr="00233580">
        <w:rPr>
          <w:rFonts w:ascii="Arial" w:hAnsi="Arial" w:cs="Arial"/>
          <w:spacing w:val="22"/>
          <w:sz w:val="24"/>
          <w:szCs w:val="24"/>
        </w:rPr>
        <w:t xml:space="preserve"> </w:t>
      </w:r>
      <w:r w:rsidRPr="00233580">
        <w:rPr>
          <w:rFonts w:ascii="Arial" w:hAnsi="Arial" w:cs="Arial"/>
          <w:sz w:val="24"/>
          <w:szCs w:val="24"/>
        </w:rPr>
        <w:t>decorrentes</w:t>
      </w:r>
      <w:r w:rsidRPr="00233580">
        <w:rPr>
          <w:rFonts w:ascii="Arial" w:hAnsi="Arial" w:cs="Arial"/>
          <w:spacing w:val="21"/>
          <w:sz w:val="24"/>
          <w:szCs w:val="24"/>
        </w:rPr>
        <w:t xml:space="preserve"> </w:t>
      </w:r>
      <w:r w:rsidRPr="00233580">
        <w:rPr>
          <w:rFonts w:ascii="Arial" w:hAnsi="Arial" w:cs="Arial"/>
          <w:sz w:val="24"/>
          <w:szCs w:val="24"/>
        </w:rPr>
        <w:t>da</w:t>
      </w:r>
      <w:r w:rsidRPr="00233580">
        <w:rPr>
          <w:rFonts w:ascii="Arial" w:hAnsi="Arial" w:cs="Arial"/>
          <w:spacing w:val="22"/>
          <w:sz w:val="24"/>
          <w:szCs w:val="24"/>
        </w:rPr>
        <w:t xml:space="preserve"> </w:t>
      </w:r>
      <w:r w:rsidRPr="00233580">
        <w:rPr>
          <w:rFonts w:ascii="Arial" w:hAnsi="Arial" w:cs="Arial"/>
          <w:sz w:val="24"/>
          <w:szCs w:val="24"/>
        </w:rPr>
        <w:t>execução</w:t>
      </w:r>
      <w:r w:rsidRPr="00233580">
        <w:rPr>
          <w:rFonts w:ascii="Arial" w:hAnsi="Arial" w:cs="Arial"/>
          <w:spacing w:val="23"/>
          <w:sz w:val="24"/>
          <w:szCs w:val="24"/>
        </w:rPr>
        <w:t xml:space="preserve"> </w:t>
      </w:r>
      <w:r w:rsidRPr="00233580">
        <w:rPr>
          <w:rFonts w:ascii="Arial" w:hAnsi="Arial" w:cs="Arial"/>
          <w:sz w:val="24"/>
          <w:szCs w:val="24"/>
        </w:rPr>
        <w:t>do</w:t>
      </w:r>
      <w:r w:rsidRPr="00233580">
        <w:rPr>
          <w:rFonts w:ascii="Arial" w:hAnsi="Arial" w:cs="Arial"/>
          <w:spacing w:val="23"/>
          <w:sz w:val="24"/>
          <w:szCs w:val="24"/>
        </w:rPr>
        <w:t xml:space="preserve"> </w:t>
      </w:r>
      <w:r w:rsidRPr="00233580">
        <w:rPr>
          <w:rFonts w:ascii="Arial" w:hAnsi="Arial" w:cs="Arial"/>
          <w:sz w:val="24"/>
          <w:szCs w:val="24"/>
        </w:rPr>
        <w:t>objeto,</w:t>
      </w:r>
      <w:r w:rsidRPr="00233580">
        <w:rPr>
          <w:rFonts w:ascii="Arial" w:hAnsi="Arial" w:cs="Arial"/>
          <w:spacing w:val="-47"/>
          <w:sz w:val="24"/>
          <w:szCs w:val="24"/>
        </w:rPr>
        <w:t xml:space="preserve"> </w:t>
      </w:r>
      <w:r w:rsidRPr="00233580">
        <w:rPr>
          <w:rFonts w:ascii="Arial" w:hAnsi="Arial" w:cs="Arial"/>
          <w:sz w:val="24"/>
          <w:szCs w:val="24"/>
        </w:rPr>
        <w:t>inclusive</w:t>
      </w:r>
      <w:r w:rsidRPr="00233580">
        <w:rPr>
          <w:rFonts w:ascii="Arial" w:hAnsi="Arial" w:cs="Arial"/>
          <w:spacing w:val="28"/>
          <w:sz w:val="24"/>
          <w:szCs w:val="24"/>
        </w:rPr>
        <w:t xml:space="preserve"> </w:t>
      </w:r>
      <w:r w:rsidRPr="00233580">
        <w:rPr>
          <w:rFonts w:ascii="Arial" w:hAnsi="Arial" w:cs="Arial"/>
          <w:sz w:val="24"/>
          <w:szCs w:val="24"/>
        </w:rPr>
        <w:t>tributos</w:t>
      </w:r>
      <w:r w:rsidRPr="00233580">
        <w:rPr>
          <w:rFonts w:ascii="Arial" w:hAnsi="Arial" w:cs="Arial"/>
          <w:spacing w:val="27"/>
          <w:sz w:val="24"/>
          <w:szCs w:val="24"/>
        </w:rPr>
        <w:t xml:space="preserve"> </w:t>
      </w:r>
      <w:r w:rsidRPr="00233580">
        <w:rPr>
          <w:rFonts w:ascii="Arial" w:hAnsi="Arial" w:cs="Arial"/>
          <w:sz w:val="24"/>
          <w:szCs w:val="24"/>
        </w:rPr>
        <w:t>e/ou</w:t>
      </w:r>
      <w:r w:rsidRPr="00233580">
        <w:rPr>
          <w:rFonts w:ascii="Arial" w:hAnsi="Arial" w:cs="Arial"/>
          <w:spacing w:val="29"/>
          <w:sz w:val="24"/>
          <w:szCs w:val="24"/>
        </w:rPr>
        <w:t xml:space="preserve"> </w:t>
      </w:r>
      <w:r w:rsidRPr="00233580">
        <w:rPr>
          <w:rFonts w:ascii="Arial" w:hAnsi="Arial" w:cs="Arial"/>
          <w:sz w:val="24"/>
          <w:szCs w:val="24"/>
        </w:rPr>
        <w:t>impostos,</w:t>
      </w:r>
      <w:r w:rsidRPr="00233580">
        <w:rPr>
          <w:rFonts w:ascii="Arial" w:hAnsi="Arial" w:cs="Arial"/>
          <w:spacing w:val="28"/>
          <w:sz w:val="24"/>
          <w:szCs w:val="24"/>
        </w:rPr>
        <w:t xml:space="preserve"> </w:t>
      </w:r>
      <w:r w:rsidRPr="00233580">
        <w:rPr>
          <w:rFonts w:ascii="Arial" w:hAnsi="Arial" w:cs="Arial"/>
          <w:sz w:val="24"/>
          <w:szCs w:val="24"/>
        </w:rPr>
        <w:t>encargos</w:t>
      </w:r>
      <w:r w:rsidRPr="00233580">
        <w:rPr>
          <w:rFonts w:ascii="Arial" w:hAnsi="Arial" w:cs="Arial"/>
          <w:spacing w:val="27"/>
          <w:sz w:val="24"/>
          <w:szCs w:val="24"/>
        </w:rPr>
        <w:t xml:space="preserve"> </w:t>
      </w:r>
      <w:r w:rsidRPr="00233580">
        <w:rPr>
          <w:rFonts w:ascii="Arial" w:hAnsi="Arial" w:cs="Arial"/>
          <w:sz w:val="24"/>
          <w:szCs w:val="24"/>
        </w:rPr>
        <w:t>sociais,</w:t>
      </w:r>
      <w:r w:rsidRPr="00233580">
        <w:rPr>
          <w:rFonts w:ascii="Arial" w:hAnsi="Arial" w:cs="Arial"/>
          <w:spacing w:val="29"/>
          <w:sz w:val="24"/>
          <w:szCs w:val="24"/>
        </w:rPr>
        <w:t xml:space="preserve"> </w:t>
      </w:r>
      <w:r w:rsidRPr="00233580">
        <w:rPr>
          <w:rFonts w:ascii="Arial" w:hAnsi="Arial" w:cs="Arial"/>
          <w:sz w:val="24"/>
          <w:szCs w:val="24"/>
        </w:rPr>
        <w:t>trabalhistas,</w:t>
      </w:r>
      <w:r w:rsidRPr="00233580">
        <w:rPr>
          <w:rFonts w:ascii="Arial" w:hAnsi="Arial" w:cs="Arial"/>
          <w:spacing w:val="28"/>
          <w:sz w:val="24"/>
          <w:szCs w:val="24"/>
        </w:rPr>
        <w:t xml:space="preserve"> </w:t>
      </w:r>
      <w:r w:rsidRPr="00233580">
        <w:rPr>
          <w:rFonts w:ascii="Arial" w:hAnsi="Arial" w:cs="Arial"/>
          <w:sz w:val="24"/>
          <w:szCs w:val="24"/>
        </w:rPr>
        <w:t>previdenciários,</w:t>
      </w:r>
      <w:r w:rsidRPr="00233580">
        <w:rPr>
          <w:rFonts w:ascii="Arial" w:hAnsi="Arial" w:cs="Arial"/>
          <w:spacing w:val="26"/>
          <w:sz w:val="24"/>
          <w:szCs w:val="24"/>
        </w:rPr>
        <w:t xml:space="preserve"> </w:t>
      </w:r>
      <w:r w:rsidRPr="00233580">
        <w:rPr>
          <w:rFonts w:ascii="Arial" w:hAnsi="Arial" w:cs="Arial"/>
          <w:sz w:val="24"/>
          <w:szCs w:val="24"/>
        </w:rPr>
        <w:t>fiscais</w:t>
      </w:r>
      <w:r w:rsidRPr="00233580">
        <w:rPr>
          <w:rFonts w:ascii="Arial" w:hAnsi="Arial" w:cs="Arial"/>
          <w:spacing w:val="27"/>
          <w:sz w:val="24"/>
          <w:szCs w:val="24"/>
        </w:rPr>
        <w:t xml:space="preserve"> </w:t>
      </w:r>
      <w:r w:rsidRPr="00233580">
        <w:rPr>
          <w:rFonts w:ascii="Arial" w:hAnsi="Arial" w:cs="Arial"/>
          <w:sz w:val="24"/>
          <w:szCs w:val="24"/>
        </w:rPr>
        <w:t>e</w:t>
      </w:r>
      <w:r w:rsidRPr="00233580">
        <w:rPr>
          <w:rFonts w:ascii="Arial" w:hAnsi="Arial" w:cs="Arial"/>
          <w:spacing w:val="28"/>
          <w:sz w:val="24"/>
          <w:szCs w:val="24"/>
        </w:rPr>
        <w:t xml:space="preserve"> </w:t>
      </w:r>
      <w:r w:rsidRPr="00233580">
        <w:rPr>
          <w:rFonts w:ascii="Arial" w:hAnsi="Arial" w:cs="Arial"/>
          <w:sz w:val="24"/>
          <w:szCs w:val="24"/>
        </w:rPr>
        <w:t>comerciais</w:t>
      </w:r>
      <w:r w:rsidRPr="00233580">
        <w:rPr>
          <w:rFonts w:ascii="Arial" w:hAnsi="Arial" w:cs="Arial"/>
          <w:spacing w:val="29"/>
          <w:sz w:val="24"/>
          <w:szCs w:val="24"/>
        </w:rPr>
        <w:t xml:space="preserve"> </w:t>
      </w:r>
      <w:r w:rsidRPr="00233580">
        <w:rPr>
          <w:rFonts w:ascii="Arial" w:hAnsi="Arial" w:cs="Arial"/>
          <w:sz w:val="24"/>
          <w:szCs w:val="24"/>
        </w:rPr>
        <w:t>incidentes,</w:t>
      </w:r>
      <w:r w:rsidRPr="00233580">
        <w:rPr>
          <w:rFonts w:ascii="Arial" w:hAnsi="Arial" w:cs="Arial"/>
          <w:spacing w:val="28"/>
          <w:sz w:val="24"/>
          <w:szCs w:val="24"/>
        </w:rPr>
        <w:t xml:space="preserve"> </w:t>
      </w:r>
      <w:r w:rsidRPr="00233580">
        <w:rPr>
          <w:rFonts w:ascii="Arial" w:hAnsi="Arial" w:cs="Arial"/>
          <w:sz w:val="24"/>
          <w:szCs w:val="24"/>
        </w:rPr>
        <w:t>bem</w:t>
      </w:r>
      <w:r w:rsidRPr="00233580">
        <w:rPr>
          <w:rFonts w:ascii="Arial" w:hAnsi="Arial" w:cs="Arial"/>
          <w:spacing w:val="-47"/>
          <w:sz w:val="24"/>
          <w:szCs w:val="24"/>
        </w:rPr>
        <w:t xml:space="preserve"> </w:t>
      </w:r>
      <w:r w:rsidRPr="00233580">
        <w:rPr>
          <w:rFonts w:ascii="Arial" w:hAnsi="Arial" w:cs="Arial"/>
          <w:sz w:val="24"/>
          <w:szCs w:val="24"/>
        </w:rPr>
        <w:t>como taxas</w:t>
      </w:r>
      <w:r w:rsidRPr="00233580">
        <w:rPr>
          <w:rFonts w:ascii="Arial" w:hAnsi="Arial" w:cs="Arial"/>
          <w:spacing w:val="-1"/>
          <w:sz w:val="24"/>
          <w:szCs w:val="24"/>
        </w:rPr>
        <w:t xml:space="preserve"> </w:t>
      </w:r>
      <w:r w:rsidRPr="00233580">
        <w:rPr>
          <w:rFonts w:ascii="Arial" w:hAnsi="Arial" w:cs="Arial"/>
          <w:sz w:val="24"/>
          <w:szCs w:val="24"/>
        </w:rPr>
        <w:t>de</w:t>
      </w:r>
      <w:r w:rsidRPr="00233580">
        <w:rPr>
          <w:rFonts w:ascii="Arial" w:hAnsi="Arial" w:cs="Arial"/>
          <w:spacing w:val="-1"/>
          <w:sz w:val="24"/>
          <w:szCs w:val="24"/>
        </w:rPr>
        <w:t xml:space="preserve"> </w:t>
      </w:r>
      <w:r w:rsidRPr="00233580">
        <w:rPr>
          <w:rFonts w:ascii="Arial" w:hAnsi="Arial" w:cs="Arial"/>
          <w:sz w:val="24"/>
          <w:szCs w:val="24"/>
        </w:rPr>
        <w:t>licenciamento</w:t>
      </w:r>
      <w:r w:rsidRPr="00233580">
        <w:rPr>
          <w:rFonts w:ascii="Arial" w:hAnsi="Arial" w:cs="Arial"/>
          <w:spacing w:val="3"/>
          <w:sz w:val="24"/>
          <w:szCs w:val="24"/>
        </w:rPr>
        <w:t xml:space="preserve"> </w:t>
      </w:r>
      <w:r w:rsidRPr="00233580">
        <w:rPr>
          <w:rFonts w:ascii="Arial" w:hAnsi="Arial" w:cs="Arial"/>
          <w:sz w:val="24"/>
          <w:szCs w:val="24"/>
        </w:rPr>
        <w:t>e</w:t>
      </w:r>
      <w:r w:rsidRPr="00233580">
        <w:rPr>
          <w:rFonts w:ascii="Arial" w:hAnsi="Arial" w:cs="Arial"/>
          <w:spacing w:val="-3"/>
          <w:sz w:val="24"/>
          <w:szCs w:val="24"/>
        </w:rPr>
        <w:t xml:space="preserve"> </w:t>
      </w:r>
      <w:r w:rsidRPr="00233580">
        <w:rPr>
          <w:rFonts w:ascii="Arial" w:hAnsi="Arial" w:cs="Arial"/>
          <w:sz w:val="24"/>
          <w:szCs w:val="24"/>
        </w:rPr>
        <w:t>outros</w:t>
      </w:r>
      <w:r w:rsidRPr="00233580">
        <w:rPr>
          <w:rFonts w:ascii="Arial" w:hAnsi="Arial" w:cs="Arial"/>
          <w:spacing w:val="-1"/>
          <w:sz w:val="24"/>
          <w:szCs w:val="24"/>
        </w:rPr>
        <w:t xml:space="preserve"> </w:t>
      </w:r>
      <w:r w:rsidRPr="00233580">
        <w:rPr>
          <w:rFonts w:ascii="Arial" w:hAnsi="Arial" w:cs="Arial"/>
          <w:sz w:val="24"/>
          <w:szCs w:val="24"/>
        </w:rPr>
        <w:t>necessários</w:t>
      </w:r>
      <w:r w:rsidRPr="00233580">
        <w:rPr>
          <w:rFonts w:ascii="Arial" w:hAnsi="Arial" w:cs="Arial"/>
          <w:spacing w:val="-2"/>
          <w:sz w:val="24"/>
          <w:szCs w:val="24"/>
        </w:rPr>
        <w:t xml:space="preserve"> </w:t>
      </w:r>
      <w:r w:rsidRPr="00233580">
        <w:rPr>
          <w:rFonts w:ascii="Arial" w:hAnsi="Arial" w:cs="Arial"/>
          <w:sz w:val="24"/>
          <w:szCs w:val="24"/>
        </w:rPr>
        <w:t>ao</w:t>
      </w:r>
      <w:r w:rsidRPr="00233580">
        <w:rPr>
          <w:rFonts w:ascii="Arial" w:hAnsi="Arial" w:cs="Arial"/>
          <w:spacing w:val="1"/>
          <w:sz w:val="24"/>
          <w:szCs w:val="24"/>
        </w:rPr>
        <w:t xml:space="preserve"> </w:t>
      </w:r>
      <w:r w:rsidRPr="00233580">
        <w:rPr>
          <w:rFonts w:ascii="Arial" w:hAnsi="Arial" w:cs="Arial"/>
          <w:sz w:val="24"/>
          <w:szCs w:val="24"/>
        </w:rPr>
        <w:t>cumprimento integral</w:t>
      </w:r>
      <w:r w:rsidRPr="00233580">
        <w:rPr>
          <w:rFonts w:ascii="Arial" w:hAnsi="Arial" w:cs="Arial"/>
          <w:spacing w:val="-2"/>
          <w:sz w:val="24"/>
          <w:szCs w:val="24"/>
        </w:rPr>
        <w:t xml:space="preserve"> </w:t>
      </w:r>
      <w:r w:rsidRPr="00233580">
        <w:rPr>
          <w:rFonts w:ascii="Arial" w:hAnsi="Arial" w:cs="Arial"/>
          <w:sz w:val="24"/>
          <w:szCs w:val="24"/>
        </w:rPr>
        <w:t>do</w:t>
      </w:r>
      <w:r w:rsidRPr="00233580">
        <w:rPr>
          <w:rFonts w:ascii="Arial" w:hAnsi="Arial" w:cs="Arial"/>
          <w:spacing w:val="-2"/>
          <w:sz w:val="24"/>
          <w:szCs w:val="24"/>
        </w:rPr>
        <w:t xml:space="preserve"> </w:t>
      </w:r>
      <w:r w:rsidRPr="00233580">
        <w:rPr>
          <w:rFonts w:ascii="Arial" w:hAnsi="Arial" w:cs="Arial"/>
          <w:sz w:val="24"/>
          <w:szCs w:val="24"/>
        </w:rPr>
        <w:t>objeto</w:t>
      </w:r>
      <w:r w:rsidRPr="00233580">
        <w:rPr>
          <w:rFonts w:ascii="Arial" w:hAnsi="Arial" w:cs="Arial"/>
          <w:spacing w:val="1"/>
          <w:sz w:val="24"/>
          <w:szCs w:val="24"/>
        </w:rPr>
        <w:t xml:space="preserve"> </w:t>
      </w:r>
      <w:r w:rsidRPr="00233580">
        <w:rPr>
          <w:rFonts w:ascii="Arial" w:hAnsi="Arial" w:cs="Arial"/>
          <w:sz w:val="24"/>
          <w:szCs w:val="24"/>
        </w:rPr>
        <w:t>da</w:t>
      </w:r>
      <w:r w:rsidRPr="00233580">
        <w:rPr>
          <w:rFonts w:ascii="Arial" w:hAnsi="Arial" w:cs="Arial"/>
          <w:spacing w:val="-1"/>
          <w:sz w:val="24"/>
          <w:szCs w:val="24"/>
        </w:rPr>
        <w:t xml:space="preserve"> </w:t>
      </w:r>
      <w:r w:rsidRPr="00233580">
        <w:rPr>
          <w:rFonts w:ascii="Arial" w:hAnsi="Arial" w:cs="Arial"/>
          <w:sz w:val="24"/>
          <w:szCs w:val="24"/>
        </w:rPr>
        <w:t>contratação.</w:t>
      </w:r>
    </w:p>
    <w:p w:rsidR="004121AE" w:rsidRPr="00233580" w:rsidRDefault="004121AE" w:rsidP="004121AE">
      <w:pPr>
        <w:ind w:left="132"/>
        <w:rPr>
          <w:rFonts w:ascii="Arial" w:hAnsi="Arial" w:cs="Arial"/>
          <w:b/>
          <w:sz w:val="24"/>
          <w:szCs w:val="24"/>
        </w:rPr>
      </w:pPr>
      <w:r w:rsidRPr="00233580">
        <w:rPr>
          <w:rFonts w:ascii="Arial" w:hAnsi="Arial" w:cs="Arial"/>
          <w:b/>
          <w:sz w:val="24"/>
          <w:szCs w:val="24"/>
          <w:u w:val="single"/>
        </w:rPr>
        <w:t>Validade</w:t>
      </w:r>
      <w:r w:rsidRPr="00233580">
        <w:rPr>
          <w:rFonts w:ascii="Arial" w:hAnsi="Arial" w:cs="Arial"/>
          <w:b/>
          <w:spacing w:val="-1"/>
          <w:sz w:val="24"/>
          <w:szCs w:val="24"/>
          <w:u w:val="single"/>
        </w:rPr>
        <w:t xml:space="preserve"> </w:t>
      </w:r>
      <w:r w:rsidRPr="00233580">
        <w:rPr>
          <w:rFonts w:ascii="Arial" w:hAnsi="Arial" w:cs="Arial"/>
          <w:b/>
          <w:sz w:val="24"/>
          <w:szCs w:val="24"/>
          <w:u w:val="single"/>
        </w:rPr>
        <w:t>da</w:t>
      </w:r>
      <w:r w:rsidRPr="00233580">
        <w:rPr>
          <w:rFonts w:ascii="Arial" w:hAnsi="Arial" w:cs="Arial"/>
          <w:b/>
          <w:spacing w:val="-2"/>
          <w:sz w:val="24"/>
          <w:szCs w:val="24"/>
          <w:u w:val="single"/>
        </w:rPr>
        <w:t xml:space="preserve"> </w:t>
      </w:r>
      <w:r w:rsidRPr="00233580">
        <w:rPr>
          <w:rFonts w:ascii="Arial" w:hAnsi="Arial" w:cs="Arial"/>
          <w:b/>
          <w:sz w:val="24"/>
          <w:szCs w:val="24"/>
          <w:u w:val="single"/>
        </w:rPr>
        <w:t>Proposta:</w:t>
      </w:r>
      <w:r w:rsidRPr="00233580">
        <w:rPr>
          <w:rFonts w:ascii="Arial" w:hAnsi="Arial" w:cs="Arial"/>
          <w:b/>
          <w:spacing w:val="-1"/>
          <w:sz w:val="24"/>
          <w:szCs w:val="24"/>
          <w:u w:val="single"/>
        </w:rPr>
        <w:t xml:space="preserve"> </w:t>
      </w:r>
      <w:r w:rsidRPr="00233580">
        <w:rPr>
          <w:rFonts w:ascii="Arial" w:hAnsi="Arial" w:cs="Arial"/>
          <w:b/>
          <w:sz w:val="24"/>
          <w:szCs w:val="24"/>
          <w:u w:val="single"/>
        </w:rPr>
        <w:t>60</w:t>
      </w:r>
      <w:r w:rsidRPr="00233580">
        <w:rPr>
          <w:rFonts w:ascii="Arial" w:hAnsi="Arial" w:cs="Arial"/>
          <w:b/>
          <w:spacing w:val="-3"/>
          <w:sz w:val="24"/>
          <w:szCs w:val="24"/>
          <w:u w:val="single"/>
        </w:rPr>
        <w:t xml:space="preserve"> </w:t>
      </w:r>
      <w:r w:rsidRPr="00233580">
        <w:rPr>
          <w:rFonts w:ascii="Arial" w:hAnsi="Arial" w:cs="Arial"/>
          <w:b/>
          <w:sz w:val="24"/>
          <w:szCs w:val="24"/>
          <w:u w:val="single"/>
        </w:rPr>
        <w:t>(sessenta) dias.</w:t>
      </w:r>
    </w:p>
    <w:p w:rsidR="004121AE" w:rsidRPr="00233580"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Local</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(XXXXX),</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XX</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XXXXXXXX</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0076737A" w:rsidRPr="00233580">
        <w:rPr>
          <w:rFonts w:ascii="Arial" w:eastAsia="Times New Roman" w:hAnsi="Arial" w:cs="Arial"/>
          <w:sz w:val="24"/>
          <w:szCs w:val="24"/>
          <w:lang w:val="pt-PT"/>
        </w:rPr>
        <w:t>20XX</w:t>
      </w:r>
      <w:r w:rsidRPr="00233580">
        <w:rPr>
          <w:rFonts w:ascii="Arial" w:eastAsia="Times New Roman" w:hAnsi="Arial" w:cs="Arial"/>
          <w:sz w:val="24"/>
          <w:szCs w:val="24"/>
          <w:lang w:val="pt-PT"/>
        </w:rPr>
        <w:t>.</w:t>
      </w:r>
    </w:p>
    <w:p w:rsidR="004121AE" w:rsidRPr="00233580" w:rsidRDefault="004121AE" w:rsidP="004121AE">
      <w:pPr>
        <w:widowControl w:val="0"/>
        <w:autoSpaceDE w:val="0"/>
        <w:autoSpaceDN w:val="0"/>
        <w:spacing w:before="10" w:after="0" w:line="240" w:lineRule="auto"/>
        <w:rPr>
          <w:rFonts w:ascii="Arial" w:eastAsia="Times New Roman" w:hAnsi="Arial" w:cs="Arial"/>
          <w:sz w:val="24"/>
          <w:szCs w:val="24"/>
          <w:lang w:val="pt-PT"/>
        </w:rPr>
      </w:pPr>
    </w:p>
    <w:p w:rsidR="004121AE" w:rsidRPr="00233580"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233580">
        <w:rPr>
          <w:rFonts w:ascii="Arial" w:eastAsia="Times New Roman" w:hAnsi="Arial" w:cs="Arial"/>
          <w:sz w:val="24"/>
          <w:szCs w:val="24"/>
          <w:lang w:val="pt-PT"/>
        </w:rPr>
        <w:t>Carimbo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CNPJ</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w:t>
      </w:r>
    </w:p>
    <w:p w:rsidR="004121AE" w:rsidRPr="00233580"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233580">
        <w:rPr>
          <w:rFonts w:ascii="Arial" w:eastAsia="Times New Roman" w:hAnsi="Arial" w:cs="Arial"/>
          <w:sz w:val="24"/>
          <w:szCs w:val="24"/>
          <w:lang w:val="pt-PT"/>
        </w:rPr>
        <w:t>Assinatura do Represente da Empresa</w:t>
      </w:r>
      <w:r w:rsidRPr="00233580">
        <w:rPr>
          <w:rFonts w:ascii="Arial" w:eastAsia="Times New Roman" w:hAnsi="Arial" w:cs="Arial"/>
          <w:spacing w:val="-47"/>
          <w:sz w:val="24"/>
          <w:szCs w:val="24"/>
          <w:lang w:val="pt-PT"/>
        </w:rPr>
        <w:t xml:space="preserve"> </w:t>
      </w:r>
      <w:r w:rsidRPr="00233580">
        <w:rPr>
          <w:rFonts w:ascii="Arial" w:eastAsia="Times New Roman" w:hAnsi="Arial" w:cs="Arial"/>
          <w:sz w:val="24"/>
          <w:szCs w:val="24"/>
          <w:lang w:val="pt-PT"/>
        </w:rPr>
        <w:t>(Por</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extenso ou</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assinatura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digital)</w:t>
      </w:r>
    </w:p>
    <w:p w:rsidR="004121AE" w:rsidRPr="00233580" w:rsidRDefault="004121AE">
      <w:pPr>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rsidR="004121AE" w:rsidRPr="00233580" w:rsidRDefault="00D26BA6" w:rsidP="004121AE">
      <w:pPr>
        <w:widowControl w:val="0"/>
        <w:autoSpaceDE w:val="0"/>
        <w:autoSpaceDN w:val="0"/>
        <w:spacing w:after="0" w:line="240" w:lineRule="auto"/>
        <w:jc w:val="center"/>
        <w:rPr>
          <w:rFonts w:ascii="Arial" w:eastAsia="Times New Roman" w:hAnsi="Arial" w:cs="Arial"/>
          <w:sz w:val="24"/>
          <w:szCs w:val="24"/>
          <w:lang w:val="pt-PT"/>
        </w:rPr>
      </w:pPr>
      <w:r w:rsidRPr="00233580">
        <w:rPr>
          <w:rFonts w:ascii="Arial" w:eastAsia="Times New Roman" w:hAnsi="Arial" w:cs="Arial"/>
          <w:b/>
          <w:bCs/>
          <w:iCs/>
          <w:sz w:val="24"/>
          <w:szCs w:val="24"/>
          <w:lang w:val="pt-PT"/>
        </w:rPr>
        <w:lastRenderedPageBreak/>
        <w:t>ANEXO VI</w:t>
      </w:r>
    </w:p>
    <w:p w:rsidR="004121AE" w:rsidRPr="00233580" w:rsidRDefault="004121AE" w:rsidP="004121AE">
      <w:pPr>
        <w:widowControl w:val="0"/>
        <w:autoSpaceDE w:val="0"/>
        <w:autoSpaceDN w:val="0"/>
        <w:spacing w:after="0" w:line="240" w:lineRule="auto"/>
        <w:ind w:left="2832" w:firstLine="708"/>
        <w:rPr>
          <w:rFonts w:ascii="Arial" w:eastAsia="Times New Roman" w:hAnsi="Arial" w:cs="Arial"/>
          <w:sz w:val="24"/>
          <w:szCs w:val="24"/>
          <w:lang w:val="pt-PT"/>
        </w:rPr>
      </w:pPr>
    </w:p>
    <w:p w:rsidR="004121AE" w:rsidRPr="00233580"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233580">
        <w:rPr>
          <w:rFonts w:ascii="Arial" w:eastAsia="Times New Roman" w:hAnsi="Arial" w:cs="Arial"/>
          <w:b/>
          <w:bCs/>
          <w:sz w:val="24"/>
          <w:szCs w:val="24"/>
          <w:lang w:val="pt-PT"/>
        </w:rPr>
        <w:t xml:space="preserve">MODELO DE DECLARAÇÃO DE MICROEMPREENDEDOR INDIVIDUAL, MICROEMPRESA OU EMPRESA DE PEQUENO PORTE </w:t>
      </w:r>
    </w:p>
    <w:p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ind w:left="-1" w:right="67" w:firstLine="1135"/>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Declaramos, sob as sanções administrativas cabíveis e as penas da lei, para os devidos fins e especialmente no que se referir a </w:t>
      </w:r>
      <w:r w:rsidR="00681747" w:rsidRPr="00233580">
        <w:rPr>
          <w:rFonts w:ascii="Arial" w:eastAsia="Times New Roman" w:hAnsi="Arial" w:cs="Arial"/>
          <w:sz w:val="24"/>
          <w:szCs w:val="24"/>
          <w:lang w:val="pt-PT"/>
        </w:rPr>
        <w:t>DISPENSA ELETRÔNICA Nº 00</w:t>
      </w:r>
      <w:r w:rsidR="00A1635A">
        <w:rPr>
          <w:rFonts w:ascii="Arial" w:eastAsia="Times New Roman" w:hAnsi="Arial" w:cs="Arial"/>
          <w:sz w:val="24"/>
          <w:szCs w:val="24"/>
          <w:lang w:val="pt-PT"/>
        </w:rPr>
        <w:t>1</w:t>
      </w:r>
      <w:r w:rsidR="00681747" w:rsidRPr="00233580">
        <w:rPr>
          <w:rFonts w:ascii="Arial" w:eastAsia="Times New Roman" w:hAnsi="Arial" w:cs="Arial"/>
          <w:sz w:val="24"/>
          <w:szCs w:val="24"/>
          <w:lang w:val="pt-PT"/>
        </w:rPr>
        <w:t>/202</w:t>
      </w:r>
      <w:r w:rsidR="00A1635A">
        <w:rPr>
          <w:rFonts w:ascii="Arial" w:eastAsia="Times New Roman" w:hAnsi="Arial" w:cs="Arial"/>
          <w:sz w:val="24"/>
          <w:szCs w:val="24"/>
          <w:lang w:val="pt-PT"/>
        </w:rPr>
        <w:t>5</w:t>
      </w:r>
      <w:r w:rsidRPr="00233580">
        <w:rPr>
          <w:rFonts w:ascii="Arial" w:eastAsia="Times New Roman" w:hAnsi="Arial" w:cs="Arial"/>
          <w:sz w:val="24"/>
          <w:szCs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233580">
        <w:rPr>
          <w:rFonts w:ascii="Arial" w:eastAsia="Times New Roman" w:hAnsi="Arial" w:cs="Arial"/>
          <w:b/>
          <w:sz w:val="24"/>
          <w:szCs w:val="24"/>
          <w:lang w:val="pt-PT"/>
        </w:rPr>
        <w:t xml:space="preserve">[microempreendedor individual/microempresa/empresa de pequeno porte], </w:t>
      </w:r>
      <w:r w:rsidRPr="00233580">
        <w:rPr>
          <w:rFonts w:ascii="Arial" w:eastAsia="Times New Roman" w:hAnsi="Arial" w:cs="Arial"/>
          <w:sz w:val="24"/>
          <w:szCs w:val="24"/>
          <w:lang w:val="pt-PT"/>
        </w:rPr>
        <w:t xml:space="preserve">nos termos da legislação vigente, não possuindo nenhum dos impedimentos previstos no § 4º do artigo 3º da Lei Complementar n. 123/2006. </w:t>
      </w:r>
    </w:p>
    <w:p w:rsidR="004121AE" w:rsidRPr="00233580"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ind w:left="-1" w:right="67" w:firstLine="1135"/>
        <w:rPr>
          <w:rFonts w:ascii="Arial" w:eastAsia="Times New Roman" w:hAnsi="Arial" w:cs="Arial"/>
          <w:sz w:val="24"/>
          <w:szCs w:val="24"/>
          <w:lang w:val="pt-PT"/>
        </w:rPr>
      </w:pPr>
      <w:r w:rsidRPr="00233580">
        <w:rPr>
          <w:rFonts w:ascii="Arial" w:eastAsia="Times New Roman" w:hAnsi="Arial" w:cs="Arial"/>
          <w:sz w:val="24"/>
          <w:szCs w:val="24"/>
          <w:lang w:val="pt-PT"/>
        </w:rPr>
        <w:t xml:space="preserve">Local e data. </w:t>
      </w:r>
    </w:p>
    <w:p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NOME </w:t>
      </w:r>
    </w:p>
    <w:p w:rsidR="004121AE" w:rsidRPr="00233580"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szCs w:val="24"/>
          <w:lang w:val="pt-PT"/>
        </w:rPr>
      </w:pPr>
      <w:r w:rsidRPr="00233580">
        <w:rPr>
          <w:rFonts w:ascii="Arial" w:eastAsia="Times New Roman" w:hAnsi="Arial" w:cs="Arial"/>
          <w:sz w:val="24"/>
          <w:szCs w:val="24"/>
          <w:lang w:val="pt-PT"/>
        </w:rPr>
        <w:t>Cargo</w:t>
      </w:r>
    </w:p>
    <w:p w:rsidR="004121AE" w:rsidRPr="00233580"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szCs w:val="24"/>
          <w:lang w:val="pt-PT"/>
        </w:rPr>
      </w:pPr>
    </w:p>
    <w:p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p>
    <w:p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autoSpaceDE w:val="0"/>
        <w:autoSpaceDN w:val="0"/>
        <w:spacing w:after="0" w:line="240" w:lineRule="auto"/>
        <w:ind w:right="10"/>
        <w:jc w:val="center"/>
        <w:rPr>
          <w:rFonts w:ascii="Arial" w:eastAsia="Times New Roman" w:hAnsi="Arial" w:cs="Arial"/>
          <w:sz w:val="24"/>
          <w:szCs w:val="24"/>
          <w:lang w:val="pt-PT"/>
        </w:rPr>
      </w:pPr>
      <w:r w:rsidRPr="00233580">
        <w:rPr>
          <w:rFonts w:ascii="Arial" w:eastAsia="Times New Roman" w:hAnsi="Arial" w:cs="Arial"/>
          <w:b/>
          <w:sz w:val="24"/>
          <w:szCs w:val="24"/>
          <w:lang w:val="pt-PT"/>
        </w:rPr>
        <w:t xml:space="preserve"> </w:t>
      </w:r>
    </w:p>
    <w:p w:rsidR="004121AE" w:rsidRPr="00233580" w:rsidRDefault="004121AE" w:rsidP="004121AE">
      <w:pPr>
        <w:spacing w:after="120" w:line="480" w:lineRule="auto"/>
        <w:jc w:val="center"/>
        <w:rPr>
          <w:rFonts w:ascii="Arial" w:eastAsia="Times New Roman" w:hAnsi="Arial" w:cs="Arial"/>
          <w:b/>
          <w:sz w:val="24"/>
          <w:szCs w:val="24"/>
          <w:lang w:eastAsia="pt-BR"/>
        </w:rPr>
      </w:pPr>
    </w:p>
    <w:p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233580">
        <w:rPr>
          <w:rFonts w:ascii="Arial" w:eastAsia="Times New Roman" w:hAnsi="Arial" w:cs="Arial"/>
          <w:b/>
          <w:sz w:val="24"/>
          <w:szCs w:val="24"/>
          <w:lang w:val="pt-PT"/>
        </w:rPr>
        <w:t>Este anexo é um modelo e deve ser feito em papel timbrado do licitante</w:t>
      </w:r>
    </w:p>
    <w:p w:rsidR="004121AE" w:rsidRPr="00233580" w:rsidRDefault="004121AE">
      <w:pPr>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rsidR="004121AE" w:rsidRPr="00233580"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sidRPr="00233580">
        <w:rPr>
          <w:rFonts w:ascii="Arial" w:eastAsia="Times New Roman" w:hAnsi="Arial" w:cs="Arial"/>
          <w:sz w:val="24"/>
          <w:szCs w:val="24"/>
          <w:lang w:val="pt-PT"/>
        </w:rPr>
        <w:lastRenderedPageBreak/>
        <w:t>ANEXO VII</w:t>
      </w:r>
    </w:p>
    <w:p w:rsidR="004121AE" w:rsidRPr="00233580"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233580">
        <w:rPr>
          <w:rFonts w:ascii="Arial" w:eastAsia="Times New Roman" w:hAnsi="Arial" w:cs="Arial"/>
          <w:sz w:val="24"/>
          <w:szCs w:val="24"/>
          <w:lang w:val="pt-PT"/>
        </w:rPr>
        <w:t>DECLARAÇÃO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QUE NÃO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EMPREGA MENOR</w:t>
      </w:r>
    </w:p>
    <w:p w:rsidR="004121AE" w:rsidRPr="00233580"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233580">
        <w:rPr>
          <w:rFonts w:ascii="Arial" w:eastAsia="Times New Roman" w:hAnsi="Arial" w:cs="Arial"/>
          <w:b/>
          <w:sz w:val="24"/>
          <w:szCs w:val="24"/>
          <w:lang w:val="pt-PT"/>
        </w:rPr>
        <w:t>À Câmara Municipal de Mandaguaçu PR</w:t>
      </w:r>
      <w:r w:rsidRPr="00233580">
        <w:rPr>
          <w:rFonts w:ascii="Arial" w:eastAsia="Times New Roman" w:hAnsi="Arial" w:cs="Arial"/>
          <w:b/>
          <w:spacing w:val="-57"/>
          <w:sz w:val="24"/>
          <w:szCs w:val="24"/>
          <w:lang w:val="pt-PT"/>
        </w:rPr>
        <w:t xml:space="preserve"> </w:t>
      </w:r>
    </w:p>
    <w:p w:rsidR="004121AE" w:rsidRPr="00233580"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233580">
        <w:rPr>
          <w:rFonts w:ascii="Arial" w:eastAsia="Times New Roman" w:hAnsi="Arial" w:cs="Arial"/>
          <w:b/>
          <w:sz w:val="24"/>
          <w:szCs w:val="24"/>
          <w:lang w:val="pt-PT"/>
        </w:rPr>
        <w:t>DISPENSA ELETRÔNICA Nº 00</w:t>
      </w:r>
      <w:r w:rsidR="00A1635A">
        <w:rPr>
          <w:rFonts w:ascii="Arial" w:eastAsia="Times New Roman" w:hAnsi="Arial" w:cs="Arial"/>
          <w:b/>
          <w:sz w:val="24"/>
          <w:szCs w:val="24"/>
          <w:lang w:val="pt-PT"/>
        </w:rPr>
        <w:t>1/2025</w:t>
      </w:r>
    </w:p>
    <w:p w:rsidR="004121AE" w:rsidRPr="00233580"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233580"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rsidR="004121AE" w:rsidRPr="00233580"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233580">
        <w:rPr>
          <w:rFonts w:ascii="Arial" w:eastAsia="Times New Roman" w:hAnsi="Arial" w:cs="Arial"/>
          <w:sz w:val="24"/>
          <w:szCs w:val="24"/>
          <w:lang w:val="pt-PT"/>
        </w:rPr>
        <w:t>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 _______________ com</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endereço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Rua __</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n°</w:t>
      </w:r>
      <w:r w:rsidRPr="00233580">
        <w:rPr>
          <w:rFonts w:ascii="Arial" w:eastAsia="Times New Roman" w:hAnsi="Arial" w:cs="Arial"/>
          <w:sz w:val="24"/>
          <w:szCs w:val="24"/>
          <w:u w:val="single"/>
          <w:lang w:val="pt-PT"/>
        </w:rPr>
        <w:t xml:space="preserve">       </w:t>
      </w:r>
      <w:r w:rsidRPr="00233580">
        <w:rPr>
          <w:rFonts w:ascii="Arial" w:eastAsia="Times New Roman" w:hAnsi="Arial" w:cs="Arial"/>
          <w:spacing w:val="57"/>
          <w:sz w:val="24"/>
          <w:szCs w:val="24"/>
          <w:u w:val="single"/>
          <w:lang w:val="pt-PT"/>
        </w:rPr>
        <w:t xml:space="preserve"> </w:t>
      </w:r>
      <w:r w:rsidRPr="00233580">
        <w:rPr>
          <w:rFonts w:ascii="Arial" w:eastAsia="Times New Roman" w:hAnsi="Arial" w:cs="Arial"/>
          <w:sz w:val="24"/>
          <w:szCs w:val="24"/>
          <w:lang w:val="pt-PT"/>
        </w:rPr>
        <w:t>, Bairro _________  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 xml:space="preserve">de </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CEP</w:t>
      </w:r>
      <w:r w:rsidRPr="00233580">
        <w:rPr>
          <w:rFonts w:ascii="Arial" w:eastAsia="Times New Roman" w:hAnsi="Arial" w:cs="Arial"/>
          <w:spacing w:val="-1"/>
          <w:sz w:val="24"/>
          <w:szCs w:val="24"/>
          <w:lang w:val="pt-PT"/>
        </w:rPr>
        <w:t xml:space="preserve">  ____</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inscrita no</w:t>
      </w:r>
      <w:r w:rsidRPr="00233580">
        <w:rPr>
          <w:rFonts w:ascii="Arial" w:eastAsia="Times New Roman" w:hAnsi="Arial" w:cs="Arial"/>
          <w:spacing w:val="51"/>
          <w:sz w:val="24"/>
          <w:szCs w:val="24"/>
          <w:lang w:val="pt-PT"/>
        </w:rPr>
        <w:t xml:space="preserve"> </w:t>
      </w:r>
      <w:r w:rsidRPr="00233580">
        <w:rPr>
          <w:rFonts w:ascii="Arial" w:eastAsia="Times New Roman" w:hAnsi="Arial" w:cs="Arial"/>
          <w:sz w:val="24"/>
          <w:szCs w:val="24"/>
          <w:lang w:val="pt-PT"/>
        </w:rPr>
        <w:t>CNPJ</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sob</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o</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nº _______________,</w:t>
      </w:r>
      <w:r w:rsidRPr="00233580">
        <w:rPr>
          <w:rFonts w:ascii="Arial" w:eastAsia="Times New Roman" w:hAnsi="Arial" w:cs="Arial"/>
          <w:spacing w:val="52"/>
          <w:sz w:val="24"/>
          <w:szCs w:val="24"/>
          <w:lang w:val="pt-PT"/>
        </w:rPr>
        <w:t xml:space="preserve"> </w:t>
      </w:r>
      <w:r w:rsidRPr="00233580">
        <w:rPr>
          <w:rFonts w:ascii="Arial" w:eastAsia="Times New Roman" w:hAnsi="Arial" w:cs="Arial"/>
          <w:b/>
          <w:sz w:val="24"/>
          <w:szCs w:val="24"/>
          <w:lang w:val="pt-PT"/>
        </w:rPr>
        <w:t>declara</w:t>
      </w:r>
      <w:r w:rsidRPr="00233580">
        <w:rPr>
          <w:rFonts w:ascii="Arial" w:eastAsia="Times New Roman" w:hAnsi="Arial" w:cs="Arial"/>
          <w:sz w:val="24"/>
          <w:szCs w:val="24"/>
          <w:lang w:val="pt-PT"/>
        </w:rPr>
        <w:t>,</w:t>
      </w:r>
      <w:r w:rsidRPr="00233580">
        <w:rPr>
          <w:rFonts w:ascii="Arial" w:eastAsia="Times New Roman" w:hAnsi="Arial" w:cs="Arial"/>
          <w:spacing w:val="49"/>
          <w:sz w:val="24"/>
          <w:szCs w:val="24"/>
          <w:lang w:val="pt-PT"/>
        </w:rPr>
        <w:t xml:space="preserve"> </w:t>
      </w:r>
      <w:r w:rsidRPr="00233580">
        <w:rPr>
          <w:rFonts w:ascii="Arial" w:eastAsia="Times New Roman" w:hAnsi="Arial" w:cs="Arial"/>
          <w:sz w:val="24"/>
          <w:szCs w:val="24"/>
          <w:lang w:val="pt-PT"/>
        </w:rPr>
        <w:t>para</w:t>
      </w:r>
      <w:r w:rsidRPr="00233580">
        <w:rPr>
          <w:rFonts w:ascii="Arial" w:eastAsia="Times New Roman" w:hAnsi="Arial" w:cs="Arial"/>
          <w:spacing w:val="48"/>
          <w:sz w:val="24"/>
          <w:szCs w:val="24"/>
          <w:lang w:val="pt-PT"/>
        </w:rPr>
        <w:t xml:space="preserve"> </w:t>
      </w:r>
      <w:r w:rsidRPr="00233580">
        <w:rPr>
          <w:rFonts w:ascii="Arial" w:eastAsia="Times New Roman" w:hAnsi="Arial" w:cs="Arial"/>
          <w:sz w:val="24"/>
          <w:szCs w:val="24"/>
          <w:lang w:val="pt-PT"/>
        </w:rPr>
        <w:t>fins</w:t>
      </w:r>
      <w:r w:rsidRPr="00233580">
        <w:rPr>
          <w:rFonts w:ascii="Arial" w:eastAsia="Times New Roman" w:hAnsi="Arial" w:cs="Arial"/>
          <w:spacing w:val="49"/>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50"/>
          <w:sz w:val="24"/>
          <w:szCs w:val="24"/>
          <w:lang w:val="pt-PT"/>
        </w:rPr>
        <w:t xml:space="preserve"> </w:t>
      </w:r>
      <w:r w:rsidRPr="00233580">
        <w:rPr>
          <w:rFonts w:ascii="Arial" w:eastAsia="Times New Roman" w:hAnsi="Arial" w:cs="Arial"/>
          <w:sz w:val="24"/>
          <w:szCs w:val="24"/>
          <w:lang w:val="pt-PT"/>
        </w:rPr>
        <w:t>disposto</w:t>
      </w:r>
      <w:r w:rsidRPr="00233580">
        <w:rPr>
          <w:rFonts w:ascii="Arial" w:eastAsia="Times New Roman" w:hAnsi="Arial" w:cs="Arial"/>
          <w:spacing w:val="50"/>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inciso VI do art. 68 da Lei nº 14.133, de 01 de abril de 2021, que não emprega menor de</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18</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(dezoito)</w:t>
      </w:r>
      <w:r w:rsidRPr="00233580">
        <w:rPr>
          <w:rFonts w:ascii="Arial" w:eastAsia="Times New Roman" w:hAnsi="Arial" w:cs="Arial"/>
          <w:spacing w:val="18"/>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19"/>
          <w:sz w:val="24"/>
          <w:szCs w:val="24"/>
          <w:lang w:val="pt-PT"/>
        </w:rPr>
        <w:t xml:space="preserve"> </w:t>
      </w:r>
      <w:r w:rsidRPr="00233580">
        <w:rPr>
          <w:rFonts w:ascii="Arial" w:eastAsia="Times New Roman" w:hAnsi="Arial" w:cs="Arial"/>
          <w:sz w:val="24"/>
          <w:szCs w:val="24"/>
          <w:lang w:val="pt-PT"/>
        </w:rPr>
        <w:t>trabalho</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noturno,</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perigoso</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insalubre</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de 16</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(dezesseis)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salvo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partir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14</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(quatorze)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aprendiz,</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nos termos 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inciso XXXIII, do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art. 7º</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Constituição Federal.</w:t>
      </w:r>
    </w:p>
    <w:p w:rsidR="004121AE" w:rsidRPr="00233580"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233580">
        <w:rPr>
          <w:rFonts w:ascii="Arial" w:eastAsia="Times New Roman" w:hAnsi="Arial" w:cs="Arial"/>
          <w:sz w:val="24"/>
          <w:szCs w:val="24"/>
          <w:lang w:val="pt-PT"/>
        </w:rPr>
        <w:t>Outrossim, declara ainda ser conhecedora de que a violação, a qualquer tempo,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 dispositivo legal mencionado, implica na rescisão de futuro contrato administrativo a</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ser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celebrado, sem prejuízo das sanções penais cabíveis.</w:t>
      </w:r>
    </w:p>
    <w:p w:rsidR="004121AE" w:rsidRPr="00233580"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rsidR="004121AE" w:rsidRPr="00233580"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233580">
        <w:rPr>
          <w:rFonts w:ascii="Arial" w:eastAsia="Times New Roman" w:hAnsi="Arial" w:cs="Arial"/>
          <w:sz w:val="24"/>
          <w:szCs w:val="24"/>
          <w:lang w:val="pt-PT"/>
        </w:rPr>
        <w:t xml:space="preserve"> _________________________, ______ de  ___________ de ___________ </w:t>
      </w:r>
    </w:p>
    <w:p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rsidR="004121AE" w:rsidRPr="00233580"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233580">
        <w:rPr>
          <w:rFonts w:ascii="Arial" w:eastAsia="Times New Roman" w:hAnsi="Arial" w:cs="Arial"/>
          <w:noProof/>
          <w:sz w:val="24"/>
          <w:szCs w:val="24"/>
          <w:lang w:eastAsia="pt-BR"/>
        </w:rPr>
        <mc:AlternateContent>
          <mc:Choice Requires="wps">
            <w:drawing>
              <wp:anchor distT="0" distB="0" distL="0" distR="0" simplePos="0" relativeHeight="251658240" behindDoc="1" locked="0" layoutInCell="1" allowOverlap="1">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r w:rsidRPr="00233580">
        <w:rPr>
          <w:rFonts w:ascii="Arial" w:eastAsia="Times New Roman" w:hAnsi="Arial" w:cs="Arial"/>
          <w:sz w:val="24"/>
          <w:szCs w:val="24"/>
          <w:lang w:val="pt-PT"/>
        </w:rPr>
        <w:t>Assinatura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representante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legal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 empresa</w:t>
      </w:r>
    </w:p>
    <w:p w:rsidR="004121AE" w:rsidRPr="00233580" w:rsidRDefault="004121AE" w:rsidP="004121AE">
      <w:pPr>
        <w:overflowPunct w:val="0"/>
        <w:adjustRightInd w:val="0"/>
        <w:jc w:val="center"/>
        <w:textAlignment w:val="baseline"/>
        <w:rPr>
          <w:rFonts w:ascii="Arial" w:eastAsia="Times New Roman" w:hAnsi="Arial" w:cs="Arial"/>
          <w:b/>
          <w:sz w:val="24"/>
          <w:szCs w:val="24"/>
          <w:lang w:val="pt-PT"/>
        </w:rPr>
      </w:pPr>
      <w:r w:rsidRPr="00233580">
        <w:rPr>
          <w:rFonts w:ascii="Arial" w:eastAsia="Times New Roman" w:hAnsi="Arial" w:cs="Arial"/>
          <w:sz w:val="24"/>
          <w:szCs w:val="24"/>
          <w:lang w:val="pt-PT"/>
        </w:rPr>
        <w:br w:type="page"/>
      </w:r>
      <w:r w:rsidRPr="00233580">
        <w:rPr>
          <w:rFonts w:ascii="Arial" w:eastAsia="Times New Roman" w:hAnsi="Arial" w:cs="Arial"/>
          <w:b/>
          <w:sz w:val="24"/>
          <w:szCs w:val="24"/>
          <w:lang w:val="pt-PT"/>
        </w:rPr>
        <w:lastRenderedPageBreak/>
        <w:t xml:space="preserve">ANEXO </w:t>
      </w:r>
      <w:r w:rsidR="00D26BA6" w:rsidRPr="00233580">
        <w:rPr>
          <w:rFonts w:ascii="Arial" w:eastAsia="Times New Roman" w:hAnsi="Arial" w:cs="Arial"/>
          <w:b/>
          <w:sz w:val="24"/>
          <w:szCs w:val="24"/>
          <w:lang w:val="pt-PT"/>
        </w:rPr>
        <w:t>VIII</w:t>
      </w:r>
    </w:p>
    <w:p w:rsidR="004121AE" w:rsidRPr="00233580"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p>
    <w:p w:rsidR="004121AE" w:rsidRPr="00233580"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r w:rsidRPr="00233580">
        <w:rPr>
          <w:rFonts w:ascii="Arial" w:eastAsia="Times New Roman" w:hAnsi="Arial" w:cs="Arial"/>
          <w:b/>
          <w:bCs/>
          <w:sz w:val="24"/>
          <w:szCs w:val="24"/>
          <w:lang w:val="pt-PT"/>
        </w:rPr>
        <w:t>DECLARAÇÃO DE NÃO PARENTESCO</w:t>
      </w:r>
    </w:p>
    <w:p w:rsidR="004121AE" w:rsidRPr="00233580"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szCs w:val="24"/>
          <w:lang w:val="pt-PT"/>
        </w:rPr>
      </w:pPr>
    </w:p>
    <w:p w:rsidR="004121AE" w:rsidRPr="00233580"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szCs w:val="24"/>
          <w:lang w:val="pt-PT"/>
        </w:rPr>
      </w:pPr>
      <w:r w:rsidRPr="00233580">
        <w:rPr>
          <w:rFonts w:ascii="Arial" w:eastAsia="Times New Roman" w:hAnsi="Arial" w:cs="Arial"/>
          <w:color w:val="000000"/>
          <w:sz w:val="24"/>
          <w:szCs w:val="24"/>
          <w:lang w:val="pt-PT"/>
        </w:rPr>
        <w:t xml:space="preserve">(Razão Social)  ________________________, CNPJ/MF Nº______________ , sediada (Endereço Completo)______________________________________, </w:t>
      </w:r>
      <w:r w:rsidRPr="00233580">
        <w:rPr>
          <w:rFonts w:ascii="Arial" w:eastAsia="Times New Roman" w:hAnsi="Arial" w:cs="Arial"/>
          <w:sz w:val="24"/>
          <w:szCs w:val="24"/>
          <w:lang w:val="pt-PT"/>
        </w:rPr>
        <w:t xml:space="preserve">Declara, sob as penas da lei, que na qualidade de proponente de procedimento licitatório sob a modalidade </w:t>
      </w:r>
      <w:r w:rsidR="00681747" w:rsidRPr="00233580">
        <w:rPr>
          <w:rFonts w:ascii="Arial" w:eastAsia="Times New Roman" w:hAnsi="Arial" w:cs="Arial"/>
          <w:sz w:val="24"/>
          <w:szCs w:val="24"/>
          <w:lang w:val="pt-PT"/>
        </w:rPr>
        <w:t>Dispensa Eletrônica nº 00</w:t>
      </w:r>
      <w:r w:rsidR="00A1635A">
        <w:rPr>
          <w:rFonts w:ascii="Arial" w:eastAsia="Times New Roman" w:hAnsi="Arial" w:cs="Arial"/>
          <w:sz w:val="24"/>
          <w:szCs w:val="24"/>
          <w:lang w:val="pt-PT"/>
        </w:rPr>
        <w:t>1/2025</w:t>
      </w:r>
      <w:r w:rsidR="00681747" w:rsidRPr="00233580">
        <w:rPr>
          <w:rFonts w:ascii="Arial" w:eastAsia="Times New Roman" w:hAnsi="Arial" w:cs="Arial"/>
          <w:sz w:val="24"/>
          <w:szCs w:val="24"/>
          <w:lang w:val="pt-PT"/>
        </w:rPr>
        <w:t xml:space="preserve"> </w:t>
      </w:r>
      <w:r w:rsidRPr="00233580">
        <w:rPr>
          <w:rFonts w:ascii="Arial" w:eastAsia="Times New Roman" w:hAnsi="Arial" w:cs="Arial"/>
          <w:sz w:val="24"/>
          <w:szCs w:val="24"/>
          <w:lang w:val="pt-PT"/>
        </w:rPr>
        <w:t>instaurado pela Câmara Municipal de Mandaguaçu, não integra nosso corpo social, nem nosso quadro funcional empregado público ou membro comissionado de órgão direto ou indireto da Administração Municipal.</w:t>
      </w:r>
    </w:p>
    <w:p w:rsidR="004121AE" w:rsidRPr="00233580"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Por ser verdade, firmamos o presente.</w:t>
      </w: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 xml:space="preserve">   Data e local.</w:t>
      </w: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Nome do declarante _________________</w:t>
      </w: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RG____________________</w:t>
      </w:r>
    </w:p>
    <w:p w:rsidR="004121AE" w:rsidRPr="00233580"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CPF___________________</w:t>
      </w: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lang w:val="pt-PT"/>
        </w:rPr>
      </w:pPr>
    </w:p>
    <w:p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lang w:val="pt-PT"/>
        </w:rPr>
      </w:pPr>
    </w:p>
    <w:p w:rsidR="004121AE" w:rsidRPr="00233580" w:rsidRDefault="004121AE" w:rsidP="004121AE">
      <w:pPr>
        <w:rPr>
          <w:rFonts w:ascii="Arial" w:eastAsia="Times New Roman" w:hAnsi="Arial" w:cs="Arial"/>
          <w:color w:val="000000"/>
          <w:sz w:val="24"/>
          <w:szCs w:val="24"/>
          <w:lang w:val="pt-PT"/>
        </w:rPr>
      </w:pPr>
      <w:r w:rsidRPr="00233580">
        <w:rPr>
          <w:rFonts w:ascii="Arial" w:eastAsia="Times New Roman" w:hAnsi="Arial" w:cs="Arial"/>
          <w:color w:val="000000"/>
          <w:sz w:val="24"/>
          <w:szCs w:val="24"/>
          <w:lang w:val="pt-PT"/>
        </w:rPr>
        <w:t>OBS. Esta declaração deverá ser emitida em papel timbrado da empresa proponente e carimbada com o número do CNPJ.</w:t>
      </w:r>
    </w:p>
    <w:p w:rsidR="004121AE" w:rsidRPr="00233580" w:rsidRDefault="004121AE">
      <w:pPr>
        <w:rPr>
          <w:rFonts w:ascii="Arial" w:eastAsia="Times New Roman" w:hAnsi="Arial" w:cs="Arial"/>
          <w:color w:val="000000"/>
          <w:sz w:val="24"/>
          <w:szCs w:val="24"/>
          <w:lang w:val="pt-PT"/>
        </w:rPr>
      </w:pPr>
    </w:p>
    <w:sectPr w:rsidR="004121AE" w:rsidRPr="00233580"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64" w:rsidRDefault="005E0564" w:rsidP="00C74333">
      <w:pPr>
        <w:spacing w:after="0" w:line="240" w:lineRule="auto"/>
      </w:pPr>
      <w:r>
        <w:separator/>
      </w:r>
    </w:p>
  </w:endnote>
  <w:endnote w:type="continuationSeparator" w:id="0">
    <w:p w:rsidR="005E0564" w:rsidRDefault="005E0564"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64" w:rsidRDefault="005E0564" w:rsidP="00C74333">
      <w:pPr>
        <w:spacing w:after="0" w:line="240" w:lineRule="auto"/>
      </w:pPr>
      <w:r>
        <w:separator/>
      </w:r>
    </w:p>
  </w:footnote>
  <w:footnote w:type="continuationSeparator" w:id="0">
    <w:p w:rsidR="005E0564" w:rsidRDefault="005E0564"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5E0564" w:rsidTr="006D3D9D">
      <w:trPr>
        <w:trHeight w:val="1080"/>
      </w:trPr>
      <w:tc>
        <w:tcPr>
          <w:tcW w:w="1769" w:type="dxa"/>
          <w:hideMark/>
        </w:tcPr>
        <w:p w:rsidR="005E0564" w:rsidRDefault="005E0564" w:rsidP="006D3D9D">
          <w:pPr>
            <w:pStyle w:val="Cabealho"/>
            <w:spacing w:line="254" w:lineRule="auto"/>
          </w:pPr>
          <w:r>
            <w:rPr>
              <w:noProof/>
              <w:lang w:eastAsia="pt-BR"/>
            </w:rPr>
            <w:drawing>
              <wp:inline distT="0" distB="0" distL="0" distR="0">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rsidR="005E0564" w:rsidRDefault="005E0564" w:rsidP="006D3D9D">
          <w:pPr>
            <w:pStyle w:val="Cabealho"/>
            <w:spacing w:line="254" w:lineRule="auto"/>
            <w:jc w:val="center"/>
          </w:pPr>
          <w:r>
            <w:rPr>
              <w:rFonts w:ascii="Arial" w:hAnsi="Arial" w:cs="Arial"/>
              <w:b/>
              <w:bCs/>
              <w:color w:val="000000"/>
            </w:rPr>
            <w:t>CÂMARA MUNICIPAL DE MANDAGUAÇU</w:t>
          </w:r>
        </w:p>
        <w:p w:rsidR="005E0564" w:rsidRDefault="005E0564" w:rsidP="006D3D9D">
          <w:pPr>
            <w:pStyle w:val="Cabealho"/>
            <w:spacing w:line="254" w:lineRule="auto"/>
            <w:jc w:val="center"/>
          </w:pPr>
          <w:r>
            <w:rPr>
              <w:rFonts w:ascii="Arial" w:hAnsi="Arial" w:cs="Arial"/>
              <w:b/>
              <w:bCs/>
              <w:color w:val="000000"/>
              <w:sz w:val="16"/>
              <w:szCs w:val="16"/>
            </w:rPr>
            <w:t>ESTADO DO PARANÁ</w:t>
          </w:r>
        </w:p>
        <w:p w:rsidR="005E0564" w:rsidRDefault="005E0564" w:rsidP="006D3D9D">
          <w:pPr>
            <w:pStyle w:val="Cabealho"/>
            <w:spacing w:line="254" w:lineRule="auto"/>
          </w:pPr>
          <w:r>
            <w:rPr>
              <w:rFonts w:ascii="Arial" w:hAnsi="Arial" w:cs="Arial"/>
              <w:color w:val="000000"/>
              <w:sz w:val="16"/>
              <w:szCs w:val="16"/>
            </w:rPr>
            <w:t>RUA BERNARDINO BOGO, 100 - CONDOMÍNIO GALERIA ITÁLIA - SL 08 CEP 87160-266</w:t>
          </w:r>
        </w:p>
        <w:p w:rsidR="005E0564" w:rsidRDefault="005E0564" w:rsidP="006D3D9D">
          <w:pPr>
            <w:pStyle w:val="Cabealho"/>
            <w:spacing w:line="254" w:lineRule="auto"/>
          </w:pPr>
          <w:r>
            <w:rPr>
              <w:rFonts w:ascii="Arial" w:hAnsi="Arial" w:cs="Arial"/>
              <w:color w:val="000000"/>
              <w:sz w:val="16"/>
              <w:szCs w:val="16"/>
            </w:rPr>
            <w:t>FONE (44) 3245-1545                                                                     CNPJ 77.643.443/0001-25</w:t>
          </w:r>
        </w:p>
        <w:p w:rsidR="005E0564" w:rsidRDefault="005E0564" w:rsidP="006D3D9D">
          <w:pPr>
            <w:pStyle w:val="Cabealho"/>
            <w:spacing w:line="254" w:lineRule="auto"/>
          </w:pPr>
          <w:hyperlink r:id="rId2" w:history="1">
            <w:r>
              <w:rPr>
                <w:rStyle w:val="Hyperlink"/>
                <w:rFonts w:ascii="Arial" w:hAnsi="Arial" w:cs="Arial"/>
                <w:sz w:val="18"/>
                <w:szCs w:val="18"/>
              </w:rPr>
              <w:t>www.mandaguacu.pr.leg.br</w:t>
            </w:r>
          </w:hyperlink>
          <w:r>
            <w:rPr>
              <w:rFonts w:ascii="Arial" w:hAnsi="Arial" w:cs="Arial"/>
              <w:color w:val="000000"/>
              <w:sz w:val="18"/>
              <w:szCs w:val="18"/>
            </w:rPr>
            <w:t xml:space="preserve">                                     </w:t>
          </w:r>
          <w:hyperlink r:id="rId3" w:history="1">
            <w:r>
              <w:rPr>
                <w:rStyle w:val="Hyperlink"/>
                <w:rFonts w:ascii="Arial" w:hAnsi="Arial" w:cs="Arial"/>
                <w:sz w:val="18"/>
                <w:szCs w:val="18"/>
              </w:rPr>
              <w:t>contato@mandaguacu.pr.leg.br</w:t>
            </w:r>
          </w:hyperlink>
        </w:p>
      </w:tc>
    </w:tr>
  </w:tbl>
  <w:p w:rsidR="005E0564" w:rsidRPr="006D3D9D" w:rsidRDefault="005E0564"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15:restartNumberingAfterBreak="0">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6" w15:restartNumberingAfterBreak="0">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3" w15:restartNumberingAfterBreak="0">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8"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21" w15:restartNumberingAfterBreak="0">
    <w:nsid w:val="4891376B"/>
    <w:multiLevelType w:val="multilevel"/>
    <w:tmpl w:val="2E1E85FA"/>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3"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4"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E77F5F"/>
    <w:multiLevelType w:val="multilevel"/>
    <w:tmpl w:val="4A728AFC"/>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30"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3"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4" w15:restartNumberingAfterBreak="0">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7"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8" w15:restartNumberingAfterBreak="0">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E865668"/>
    <w:multiLevelType w:val="multilevel"/>
    <w:tmpl w:val="3B9E9D7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color w:val="auto"/>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0" w15:restartNumberingAfterBreak="0">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2" w15:restartNumberingAfterBreak="0">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9"/>
  </w:num>
  <w:num w:numId="2">
    <w:abstractNumId w:val="7"/>
  </w:num>
  <w:num w:numId="3">
    <w:abstractNumId w:val="3"/>
  </w:num>
  <w:num w:numId="4">
    <w:abstractNumId w:val="24"/>
  </w:num>
  <w:num w:numId="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5"/>
  </w:num>
  <w:num w:numId="8">
    <w:abstractNumId w:val="17"/>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18"/>
  </w:num>
  <w:num w:numId="10">
    <w:abstractNumId w:val="37"/>
  </w:num>
  <w:num w:numId="11">
    <w:abstractNumId w:val="23"/>
  </w:num>
  <w:num w:numId="12">
    <w:abstractNumId w:val="22"/>
  </w:num>
  <w:num w:numId="13">
    <w:abstractNumId w:val="12"/>
  </w:num>
  <w:num w:numId="14">
    <w:abstractNumId w:val="41"/>
  </w:num>
  <w:num w:numId="15">
    <w:abstractNumId w:val="5"/>
  </w:num>
  <w:num w:numId="16">
    <w:abstractNumId w:val="36"/>
  </w:num>
  <w:num w:numId="17">
    <w:abstractNumId w:val="29"/>
  </w:num>
  <w:num w:numId="18">
    <w:abstractNumId w:val="14"/>
  </w:num>
  <w:num w:numId="19">
    <w:abstractNumId w:val="15"/>
  </w:num>
  <w:num w:numId="20">
    <w:abstractNumId w:val="30"/>
  </w:num>
  <w:num w:numId="21">
    <w:abstractNumId w:val="16"/>
  </w:num>
  <w:num w:numId="22">
    <w:abstractNumId w:val="33"/>
  </w:num>
  <w:num w:numId="23">
    <w:abstractNumId w:val="35"/>
  </w:num>
  <w:num w:numId="24">
    <w:abstractNumId w:val="6"/>
  </w:num>
  <w:num w:numId="25">
    <w:abstractNumId w:val="0"/>
  </w:num>
  <w:num w:numId="26">
    <w:abstractNumId w:val="34"/>
  </w:num>
  <w:num w:numId="27">
    <w:abstractNumId w:val="31"/>
  </w:num>
  <w:num w:numId="28">
    <w:abstractNumId w:val="27"/>
  </w:num>
  <w:num w:numId="29">
    <w:abstractNumId w:val="19"/>
  </w:num>
  <w:num w:numId="30">
    <w:abstractNumId w:val="44"/>
  </w:num>
  <w:num w:numId="31">
    <w:abstractNumId w:val="38"/>
  </w:num>
  <w:num w:numId="32">
    <w:abstractNumId w:val="11"/>
  </w:num>
  <w:num w:numId="33">
    <w:abstractNumId w:val="13"/>
  </w:num>
  <w:num w:numId="34">
    <w:abstractNumId w:val="28"/>
  </w:num>
  <w:num w:numId="35">
    <w:abstractNumId w:val="43"/>
  </w:num>
  <w:num w:numId="36">
    <w:abstractNumId w:val="42"/>
  </w:num>
  <w:num w:numId="37">
    <w:abstractNumId w:val="4"/>
  </w:num>
  <w:num w:numId="38">
    <w:abstractNumId w:val="2"/>
  </w:num>
  <w:num w:numId="39">
    <w:abstractNumId w:val="40"/>
  </w:num>
  <w:num w:numId="40">
    <w:abstractNumId w:val="26"/>
  </w:num>
  <w:num w:numId="41">
    <w:abstractNumId w:val="1"/>
  </w:num>
  <w:num w:numId="42">
    <w:abstractNumId w:val="39"/>
  </w:num>
  <w:num w:numId="43">
    <w:abstractNumId w:val="10"/>
  </w:num>
  <w:num w:numId="44">
    <w:abstractNumId w:val="8"/>
  </w:num>
  <w:num w:numId="45">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2C66"/>
    <w:rsid w:val="0001648E"/>
    <w:rsid w:val="00021A18"/>
    <w:rsid w:val="00022AFB"/>
    <w:rsid w:val="00031B36"/>
    <w:rsid w:val="00052F65"/>
    <w:rsid w:val="00062D15"/>
    <w:rsid w:val="00067B56"/>
    <w:rsid w:val="000B67CC"/>
    <w:rsid w:val="000F2797"/>
    <w:rsid w:val="00120CE4"/>
    <w:rsid w:val="001445D5"/>
    <w:rsid w:val="0015035C"/>
    <w:rsid w:val="00174423"/>
    <w:rsid w:val="001D0427"/>
    <w:rsid w:val="001D6D74"/>
    <w:rsid w:val="001E6734"/>
    <w:rsid w:val="00223C79"/>
    <w:rsid w:val="00233580"/>
    <w:rsid w:val="00236C1B"/>
    <w:rsid w:val="00264090"/>
    <w:rsid w:val="002723D5"/>
    <w:rsid w:val="002A070A"/>
    <w:rsid w:val="002C65A4"/>
    <w:rsid w:val="002D1A19"/>
    <w:rsid w:val="002E5BAF"/>
    <w:rsid w:val="003014A1"/>
    <w:rsid w:val="00325898"/>
    <w:rsid w:val="00347EDB"/>
    <w:rsid w:val="00350F67"/>
    <w:rsid w:val="00356137"/>
    <w:rsid w:val="003B467D"/>
    <w:rsid w:val="003B4697"/>
    <w:rsid w:val="003C2D16"/>
    <w:rsid w:val="003D270F"/>
    <w:rsid w:val="003F3691"/>
    <w:rsid w:val="004121AE"/>
    <w:rsid w:val="00421627"/>
    <w:rsid w:val="0042613E"/>
    <w:rsid w:val="0044392D"/>
    <w:rsid w:val="00447DE1"/>
    <w:rsid w:val="00461DA8"/>
    <w:rsid w:val="0048038E"/>
    <w:rsid w:val="0049179A"/>
    <w:rsid w:val="004B4762"/>
    <w:rsid w:val="004C2183"/>
    <w:rsid w:val="004C40CB"/>
    <w:rsid w:val="004F4804"/>
    <w:rsid w:val="00513CF3"/>
    <w:rsid w:val="00522EBC"/>
    <w:rsid w:val="005460E6"/>
    <w:rsid w:val="005755A6"/>
    <w:rsid w:val="00576AD1"/>
    <w:rsid w:val="00576C25"/>
    <w:rsid w:val="00586DB7"/>
    <w:rsid w:val="005C1B1B"/>
    <w:rsid w:val="005E0564"/>
    <w:rsid w:val="005F42E1"/>
    <w:rsid w:val="006207B8"/>
    <w:rsid w:val="00621A6B"/>
    <w:rsid w:val="0062545A"/>
    <w:rsid w:val="00635170"/>
    <w:rsid w:val="00642103"/>
    <w:rsid w:val="00652285"/>
    <w:rsid w:val="006723E5"/>
    <w:rsid w:val="00681747"/>
    <w:rsid w:val="006913F4"/>
    <w:rsid w:val="00694005"/>
    <w:rsid w:val="00695EAD"/>
    <w:rsid w:val="006A0E56"/>
    <w:rsid w:val="006A3387"/>
    <w:rsid w:val="006C6C75"/>
    <w:rsid w:val="006D3D9D"/>
    <w:rsid w:val="006E30AE"/>
    <w:rsid w:val="00705F5C"/>
    <w:rsid w:val="00711971"/>
    <w:rsid w:val="00740248"/>
    <w:rsid w:val="007566D8"/>
    <w:rsid w:val="00757F29"/>
    <w:rsid w:val="007637A0"/>
    <w:rsid w:val="0076737A"/>
    <w:rsid w:val="00781237"/>
    <w:rsid w:val="007A1E2F"/>
    <w:rsid w:val="007A5616"/>
    <w:rsid w:val="007B1BB5"/>
    <w:rsid w:val="007D4B00"/>
    <w:rsid w:val="007E08BD"/>
    <w:rsid w:val="007F4C71"/>
    <w:rsid w:val="008060D1"/>
    <w:rsid w:val="008247C4"/>
    <w:rsid w:val="00827BC5"/>
    <w:rsid w:val="00850260"/>
    <w:rsid w:val="00851AED"/>
    <w:rsid w:val="00855961"/>
    <w:rsid w:val="008655E0"/>
    <w:rsid w:val="0088057B"/>
    <w:rsid w:val="00905441"/>
    <w:rsid w:val="00934403"/>
    <w:rsid w:val="009629E5"/>
    <w:rsid w:val="009736F2"/>
    <w:rsid w:val="009809F1"/>
    <w:rsid w:val="0098659B"/>
    <w:rsid w:val="009D11F6"/>
    <w:rsid w:val="009E75EE"/>
    <w:rsid w:val="00A12A5C"/>
    <w:rsid w:val="00A1635A"/>
    <w:rsid w:val="00A30E43"/>
    <w:rsid w:val="00A723BC"/>
    <w:rsid w:val="00A728DD"/>
    <w:rsid w:val="00A734CE"/>
    <w:rsid w:val="00AA749B"/>
    <w:rsid w:val="00AB5B89"/>
    <w:rsid w:val="00AC5534"/>
    <w:rsid w:val="00B078F1"/>
    <w:rsid w:val="00B33D38"/>
    <w:rsid w:val="00B45918"/>
    <w:rsid w:val="00B537E1"/>
    <w:rsid w:val="00B54A4C"/>
    <w:rsid w:val="00B65071"/>
    <w:rsid w:val="00B67F8B"/>
    <w:rsid w:val="00B76869"/>
    <w:rsid w:val="00BA0FAC"/>
    <w:rsid w:val="00BB3EBD"/>
    <w:rsid w:val="00BC2C99"/>
    <w:rsid w:val="00BF1D9C"/>
    <w:rsid w:val="00BF3514"/>
    <w:rsid w:val="00C1144E"/>
    <w:rsid w:val="00C40889"/>
    <w:rsid w:val="00C6794B"/>
    <w:rsid w:val="00C71874"/>
    <w:rsid w:val="00C74333"/>
    <w:rsid w:val="00CA210C"/>
    <w:rsid w:val="00CE066D"/>
    <w:rsid w:val="00D26BA6"/>
    <w:rsid w:val="00D452E5"/>
    <w:rsid w:val="00D85332"/>
    <w:rsid w:val="00DA3961"/>
    <w:rsid w:val="00DA7C0E"/>
    <w:rsid w:val="00DE31B3"/>
    <w:rsid w:val="00E0589B"/>
    <w:rsid w:val="00E06FE9"/>
    <w:rsid w:val="00EC565A"/>
    <w:rsid w:val="00ED5BE9"/>
    <w:rsid w:val="00ED6608"/>
    <w:rsid w:val="00EE038E"/>
    <w:rsid w:val="00F16EF8"/>
    <w:rsid w:val="00F70821"/>
    <w:rsid w:val="00F95386"/>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233580"/>
    <w:pPr>
      <w:keepNext/>
      <w:keepLines/>
      <w:numPr>
        <w:numId w:val="42"/>
      </w:numPr>
      <w:spacing w:before="240" w:after="0" w:line="240" w:lineRule="auto"/>
      <w:outlineLvl w:val="0"/>
    </w:pPr>
    <w:rPr>
      <w:rFonts w:asciiTheme="majorHAnsi" w:eastAsiaTheme="majorEastAsia" w:hAnsiTheme="majorHAnsi" w:cs="Times New Roman"/>
      <w:color w:val="2E74B5" w:themeColor="accent1" w:themeShade="BF"/>
      <w:sz w:val="32"/>
      <w:szCs w:val="32"/>
    </w:rPr>
  </w:style>
  <w:style w:type="paragraph" w:styleId="Ttulo2">
    <w:name w:val="heading 2"/>
    <w:basedOn w:val="Normal"/>
    <w:next w:val="Normal"/>
    <w:link w:val="Ttulo2Char"/>
    <w:uiPriority w:val="9"/>
    <w:qFormat/>
    <w:rsid w:val="00233580"/>
    <w:pPr>
      <w:keepNext/>
      <w:numPr>
        <w:ilvl w:val="1"/>
        <w:numId w:val="42"/>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9"/>
    <w:unhideWhenUsed/>
    <w:qFormat/>
    <w:rsid w:val="00233580"/>
    <w:pPr>
      <w:keepNext/>
      <w:keepLines/>
      <w:numPr>
        <w:ilvl w:val="2"/>
        <w:numId w:val="42"/>
      </w:numPr>
      <w:spacing w:before="40" w:after="0" w:line="240" w:lineRule="auto"/>
      <w:outlineLvl w:val="2"/>
    </w:pPr>
    <w:rPr>
      <w:rFonts w:asciiTheme="majorHAnsi" w:eastAsiaTheme="majorEastAsia" w:hAnsiTheme="majorHAnsi" w:cs="Times New Roman"/>
      <w:color w:val="1F4D78" w:themeColor="accent1" w:themeShade="7F"/>
      <w:sz w:val="24"/>
      <w:szCs w:val="24"/>
    </w:rPr>
  </w:style>
  <w:style w:type="paragraph" w:styleId="Ttulo4">
    <w:name w:val="heading 4"/>
    <w:basedOn w:val="Normal"/>
    <w:next w:val="Normal"/>
    <w:link w:val="Ttulo4Char"/>
    <w:uiPriority w:val="9"/>
    <w:unhideWhenUsed/>
    <w:qFormat/>
    <w:rsid w:val="00233580"/>
    <w:pPr>
      <w:keepNext/>
      <w:keepLines/>
      <w:numPr>
        <w:ilvl w:val="3"/>
        <w:numId w:val="42"/>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Ttulo5">
    <w:name w:val="heading 5"/>
    <w:basedOn w:val="Normal"/>
    <w:next w:val="Normal"/>
    <w:link w:val="Ttulo5Char"/>
    <w:uiPriority w:val="9"/>
    <w:semiHidden/>
    <w:unhideWhenUsed/>
    <w:qFormat/>
    <w:rsid w:val="00233580"/>
    <w:pPr>
      <w:keepNext/>
      <w:keepLines/>
      <w:numPr>
        <w:ilvl w:val="4"/>
        <w:numId w:val="42"/>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Ttulo6">
    <w:name w:val="heading 6"/>
    <w:basedOn w:val="Normal"/>
    <w:next w:val="Normal"/>
    <w:link w:val="Ttulo6Char"/>
    <w:uiPriority w:val="9"/>
    <w:semiHidden/>
    <w:unhideWhenUsed/>
    <w:qFormat/>
    <w:rsid w:val="00233580"/>
    <w:pPr>
      <w:keepNext/>
      <w:keepLines/>
      <w:numPr>
        <w:ilvl w:val="5"/>
        <w:numId w:val="42"/>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Ttulo7">
    <w:name w:val="heading 7"/>
    <w:basedOn w:val="Normal"/>
    <w:next w:val="Normal"/>
    <w:link w:val="Ttulo7Char"/>
    <w:uiPriority w:val="9"/>
    <w:semiHidden/>
    <w:unhideWhenUsed/>
    <w:qFormat/>
    <w:rsid w:val="00233580"/>
    <w:pPr>
      <w:keepNext/>
      <w:keepLines/>
      <w:numPr>
        <w:ilvl w:val="6"/>
        <w:numId w:val="42"/>
      </w:numPr>
      <w:spacing w:before="40" w:after="0" w:line="240" w:lineRule="auto"/>
      <w:outlineLvl w:val="6"/>
    </w:pPr>
    <w:rPr>
      <w:rFonts w:asciiTheme="majorHAnsi" w:eastAsiaTheme="majorEastAsia" w:hAnsiTheme="majorHAnsi" w:cs="Times New Roman"/>
      <w:i/>
      <w:iCs/>
      <w:color w:val="1F4D78" w:themeColor="accent1" w:themeShade="7F"/>
      <w:sz w:val="24"/>
      <w:szCs w:val="24"/>
    </w:rPr>
  </w:style>
  <w:style w:type="paragraph" w:styleId="Ttulo8">
    <w:name w:val="heading 8"/>
    <w:basedOn w:val="Normal"/>
    <w:next w:val="Normal"/>
    <w:link w:val="Ttulo8Char"/>
    <w:uiPriority w:val="9"/>
    <w:semiHidden/>
    <w:unhideWhenUsed/>
    <w:qFormat/>
    <w:rsid w:val="00233580"/>
    <w:pPr>
      <w:keepNext/>
      <w:keepLines/>
      <w:numPr>
        <w:ilvl w:val="7"/>
        <w:numId w:val="42"/>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Ttulo9">
    <w:name w:val="heading 9"/>
    <w:basedOn w:val="Normal"/>
    <w:next w:val="Normal"/>
    <w:link w:val="Ttulo9Char"/>
    <w:uiPriority w:val="9"/>
    <w:semiHidden/>
    <w:unhideWhenUsed/>
    <w:qFormat/>
    <w:rsid w:val="00233580"/>
    <w:pPr>
      <w:keepNext/>
      <w:keepLines/>
      <w:numPr>
        <w:ilvl w:val="8"/>
        <w:numId w:val="42"/>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character" w:styleId="Forte">
    <w:name w:val="Strong"/>
    <w:basedOn w:val="Fontepargpadro"/>
    <w:uiPriority w:val="22"/>
    <w:qFormat/>
    <w:rsid w:val="00233580"/>
    <w:rPr>
      <w:rFonts w:cs="Times New Roman"/>
      <w:b/>
    </w:rPr>
  </w:style>
  <w:style w:type="character" w:customStyle="1" w:styleId="Ttulo1Char">
    <w:name w:val="Título 1 Char"/>
    <w:basedOn w:val="Fontepargpadro"/>
    <w:link w:val="Ttulo1"/>
    <w:uiPriority w:val="9"/>
    <w:rsid w:val="00233580"/>
    <w:rPr>
      <w:rFonts w:asciiTheme="majorHAnsi" w:eastAsiaTheme="majorEastAsia" w:hAnsiTheme="majorHAnsi" w:cs="Times New Roman"/>
      <w:color w:val="2E74B5" w:themeColor="accent1" w:themeShade="BF"/>
      <w:sz w:val="32"/>
      <w:szCs w:val="32"/>
    </w:rPr>
  </w:style>
  <w:style w:type="character" w:customStyle="1" w:styleId="Ttulo2Char">
    <w:name w:val="Título 2 Char"/>
    <w:basedOn w:val="Fontepargpadro"/>
    <w:link w:val="Ttulo2"/>
    <w:uiPriority w:val="9"/>
    <w:rsid w:val="00233580"/>
    <w:rPr>
      <w:rFonts w:ascii="Times New Roman" w:eastAsia="Times New Roman" w:hAnsi="Times New Roman" w:cs="Times New Roman"/>
      <w:b/>
      <w:color w:val="000000"/>
      <w:sz w:val="24"/>
      <w:szCs w:val="20"/>
    </w:rPr>
  </w:style>
  <w:style w:type="character" w:customStyle="1" w:styleId="Ttulo3Char">
    <w:name w:val="Título 3 Char"/>
    <w:basedOn w:val="Fontepargpadro"/>
    <w:link w:val="Ttulo3"/>
    <w:uiPriority w:val="9"/>
    <w:rsid w:val="00233580"/>
    <w:rPr>
      <w:rFonts w:asciiTheme="majorHAnsi" w:eastAsiaTheme="majorEastAsia" w:hAnsiTheme="majorHAnsi" w:cs="Times New Roman"/>
      <w:color w:val="1F4D78" w:themeColor="accent1" w:themeShade="7F"/>
      <w:sz w:val="24"/>
      <w:szCs w:val="24"/>
    </w:rPr>
  </w:style>
  <w:style w:type="character" w:customStyle="1" w:styleId="Ttulo4Char">
    <w:name w:val="Título 4 Char"/>
    <w:basedOn w:val="Fontepargpadro"/>
    <w:link w:val="Ttulo4"/>
    <w:uiPriority w:val="9"/>
    <w:rsid w:val="00233580"/>
    <w:rPr>
      <w:rFonts w:asciiTheme="majorHAnsi" w:eastAsiaTheme="majorEastAsia" w:hAnsiTheme="majorHAnsi" w:cs="Times New Roman"/>
      <w:i/>
      <w:iCs/>
      <w:color w:val="2E74B5" w:themeColor="accent1" w:themeShade="BF"/>
      <w:sz w:val="24"/>
      <w:szCs w:val="24"/>
    </w:rPr>
  </w:style>
  <w:style w:type="character" w:customStyle="1" w:styleId="Ttulo5Char">
    <w:name w:val="Título 5 Char"/>
    <w:basedOn w:val="Fontepargpadro"/>
    <w:link w:val="Ttulo5"/>
    <w:uiPriority w:val="9"/>
    <w:semiHidden/>
    <w:rsid w:val="00233580"/>
    <w:rPr>
      <w:rFonts w:asciiTheme="majorHAnsi" w:eastAsiaTheme="majorEastAsia" w:hAnsiTheme="majorHAnsi" w:cs="Times New Roman"/>
      <w:color w:val="2E74B5" w:themeColor="accent1" w:themeShade="BF"/>
      <w:sz w:val="24"/>
      <w:szCs w:val="24"/>
    </w:rPr>
  </w:style>
  <w:style w:type="character" w:customStyle="1" w:styleId="Ttulo6Char">
    <w:name w:val="Título 6 Char"/>
    <w:basedOn w:val="Fontepargpadro"/>
    <w:link w:val="Ttulo6"/>
    <w:uiPriority w:val="9"/>
    <w:semiHidden/>
    <w:rsid w:val="00233580"/>
    <w:rPr>
      <w:rFonts w:asciiTheme="majorHAnsi" w:eastAsiaTheme="majorEastAsia" w:hAnsiTheme="majorHAnsi" w:cs="Times New Roman"/>
      <w:color w:val="1F4D78" w:themeColor="accent1" w:themeShade="7F"/>
      <w:sz w:val="24"/>
      <w:szCs w:val="24"/>
    </w:rPr>
  </w:style>
  <w:style w:type="character" w:customStyle="1" w:styleId="Ttulo7Char">
    <w:name w:val="Título 7 Char"/>
    <w:basedOn w:val="Fontepargpadro"/>
    <w:link w:val="Ttulo7"/>
    <w:uiPriority w:val="9"/>
    <w:semiHidden/>
    <w:rsid w:val="00233580"/>
    <w:rPr>
      <w:rFonts w:asciiTheme="majorHAnsi" w:eastAsiaTheme="majorEastAsia" w:hAnsiTheme="majorHAnsi" w:cs="Times New Roman"/>
      <w:i/>
      <w:iCs/>
      <w:color w:val="1F4D78" w:themeColor="accent1" w:themeShade="7F"/>
      <w:sz w:val="24"/>
      <w:szCs w:val="24"/>
    </w:rPr>
  </w:style>
  <w:style w:type="character" w:customStyle="1" w:styleId="Ttulo8Char">
    <w:name w:val="Título 8 Char"/>
    <w:basedOn w:val="Fontepargpadro"/>
    <w:link w:val="Ttulo8"/>
    <w:uiPriority w:val="9"/>
    <w:semiHidden/>
    <w:rsid w:val="00233580"/>
    <w:rPr>
      <w:rFonts w:asciiTheme="majorHAnsi" w:eastAsiaTheme="majorEastAsia" w:hAnsiTheme="majorHAnsi" w:cs="Times New Roman"/>
      <w:color w:val="272727" w:themeColor="text1" w:themeTint="D8"/>
      <w:sz w:val="21"/>
      <w:szCs w:val="21"/>
    </w:rPr>
  </w:style>
  <w:style w:type="character" w:customStyle="1" w:styleId="Ttulo9Char">
    <w:name w:val="Título 9 Char"/>
    <w:basedOn w:val="Fontepargpadro"/>
    <w:link w:val="Ttulo9"/>
    <w:uiPriority w:val="9"/>
    <w:semiHidden/>
    <w:rsid w:val="00233580"/>
    <w:rPr>
      <w:rFonts w:asciiTheme="majorHAnsi" w:eastAsiaTheme="majorEastAsia" w:hAnsiTheme="majorHAnsi" w:cs="Times New Roman"/>
      <w:i/>
      <w:iCs/>
      <w:color w:val="272727" w:themeColor="text1" w:themeTint="D8"/>
      <w:sz w:val="21"/>
      <w:szCs w:val="21"/>
    </w:rPr>
  </w:style>
  <w:style w:type="paragraph" w:styleId="Ttulo">
    <w:name w:val="Title"/>
    <w:basedOn w:val="Normal"/>
    <w:link w:val="TtuloChar"/>
    <w:uiPriority w:val="10"/>
    <w:qFormat/>
    <w:rsid w:val="00233580"/>
    <w:pPr>
      <w:spacing w:after="0" w:line="36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uiPriority w:val="10"/>
    <w:rsid w:val="00233580"/>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DD07-F3EC-4868-803A-B2F5F33F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13423</Words>
  <Characters>72489</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9</cp:revision>
  <cp:lastPrinted>2025-01-17T14:12:00Z</cp:lastPrinted>
  <dcterms:created xsi:type="dcterms:W3CDTF">2025-01-23T11:37:00Z</dcterms:created>
  <dcterms:modified xsi:type="dcterms:W3CDTF">2025-01-23T12:12:00Z</dcterms:modified>
</cp:coreProperties>
</file>