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36E" w:rsidRPr="00121D07" w:rsidRDefault="006A336E" w:rsidP="00A04D29">
      <w:pPr>
        <w:pStyle w:val="NormalWeb"/>
        <w:spacing w:line="313" w:lineRule="atLeast"/>
        <w:jc w:val="center"/>
        <w:rPr>
          <w:rFonts w:ascii="Arial" w:hAnsi="Arial" w:cs="Arial"/>
          <w:b/>
          <w:sz w:val="23"/>
          <w:szCs w:val="23"/>
          <w:u w:val="single"/>
        </w:rPr>
      </w:pPr>
      <w:bookmarkStart w:id="0" w:name="_GoBack"/>
      <w:bookmarkEnd w:id="0"/>
      <w:r w:rsidRPr="00121D07">
        <w:rPr>
          <w:rFonts w:ascii="Arial" w:hAnsi="Arial" w:cs="Arial"/>
          <w:b/>
          <w:sz w:val="23"/>
          <w:szCs w:val="23"/>
          <w:u w:val="single"/>
        </w:rPr>
        <w:t xml:space="preserve">AVISO </w:t>
      </w:r>
      <w:r w:rsidR="008F2C31" w:rsidRPr="00121D07">
        <w:rPr>
          <w:rFonts w:ascii="Arial" w:hAnsi="Arial" w:cs="Arial"/>
          <w:b/>
          <w:sz w:val="23"/>
          <w:szCs w:val="23"/>
          <w:u w:val="single"/>
        </w:rPr>
        <w:t xml:space="preserve">DE </w:t>
      </w:r>
      <w:r w:rsidR="00B81DF9" w:rsidRPr="00121D07">
        <w:rPr>
          <w:rFonts w:ascii="Arial" w:hAnsi="Arial" w:cs="Arial"/>
          <w:b/>
          <w:sz w:val="23"/>
          <w:szCs w:val="23"/>
          <w:u w:val="single"/>
        </w:rPr>
        <w:t xml:space="preserve">DISPENSA ELETRÔNICA Nº </w:t>
      </w:r>
      <w:r w:rsidR="00EA0F56">
        <w:rPr>
          <w:rFonts w:ascii="Arial" w:hAnsi="Arial" w:cs="Arial"/>
          <w:b/>
          <w:sz w:val="23"/>
          <w:szCs w:val="23"/>
          <w:u w:val="single"/>
        </w:rPr>
        <w:t>002</w:t>
      </w:r>
      <w:r w:rsidR="00A04D29">
        <w:rPr>
          <w:rFonts w:ascii="Arial" w:hAnsi="Arial" w:cs="Arial"/>
          <w:b/>
          <w:sz w:val="23"/>
          <w:szCs w:val="23"/>
          <w:u w:val="single"/>
        </w:rPr>
        <w:t>/202</w:t>
      </w:r>
      <w:r w:rsidR="00A35B9D">
        <w:rPr>
          <w:rFonts w:ascii="Arial" w:hAnsi="Arial" w:cs="Arial"/>
          <w:b/>
          <w:sz w:val="23"/>
          <w:szCs w:val="23"/>
          <w:u w:val="single"/>
        </w:rPr>
        <w:t>6</w:t>
      </w:r>
    </w:p>
    <w:p w:rsidR="006A336E" w:rsidRPr="00121D07" w:rsidRDefault="006A336E" w:rsidP="00A04D29">
      <w:pPr>
        <w:ind w:right="-57"/>
        <w:jc w:val="center"/>
        <w:rPr>
          <w:rFonts w:ascii="Arial" w:hAnsi="Arial" w:cs="Arial"/>
          <w:b/>
          <w:bCs/>
          <w:sz w:val="23"/>
          <w:szCs w:val="23"/>
        </w:rPr>
      </w:pPr>
      <w:r w:rsidRPr="00121D07">
        <w:rPr>
          <w:rFonts w:ascii="Arial" w:hAnsi="Arial" w:cs="Arial"/>
          <w:b/>
          <w:bCs/>
          <w:sz w:val="23"/>
          <w:szCs w:val="23"/>
        </w:rPr>
        <w:t xml:space="preserve">PROCESSO ADMINISTRATIVO Nº </w:t>
      </w:r>
      <w:r w:rsidR="00EA0F56">
        <w:rPr>
          <w:rFonts w:ascii="Arial" w:hAnsi="Arial" w:cs="Arial"/>
          <w:b/>
          <w:bCs/>
          <w:sz w:val="23"/>
          <w:szCs w:val="23"/>
        </w:rPr>
        <w:t>003</w:t>
      </w:r>
      <w:r w:rsidR="00A04D29">
        <w:rPr>
          <w:rFonts w:ascii="Arial" w:hAnsi="Arial" w:cs="Arial"/>
          <w:b/>
          <w:bCs/>
          <w:sz w:val="23"/>
          <w:szCs w:val="23"/>
        </w:rPr>
        <w:t>/202</w:t>
      </w:r>
      <w:r w:rsidR="00A35B9D">
        <w:rPr>
          <w:rFonts w:ascii="Arial" w:hAnsi="Arial" w:cs="Arial"/>
          <w:b/>
          <w:bCs/>
          <w:sz w:val="23"/>
          <w:szCs w:val="23"/>
        </w:rPr>
        <w:t>6</w:t>
      </w:r>
    </w:p>
    <w:p w:rsidR="006A336E" w:rsidRPr="00121D07" w:rsidRDefault="006A336E" w:rsidP="006A336E">
      <w:pPr>
        <w:ind w:right="-57"/>
        <w:rPr>
          <w:rFonts w:ascii="Arial" w:hAnsi="Arial" w:cs="Arial"/>
          <w:b/>
          <w:bCs/>
          <w:sz w:val="23"/>
          <w:szCs w:val="23"/>
        </w:rPr>
      </w:pPr>
    </w:p>
    <w:p w:rsidR="006A336E" w:rsidRPr="00121D07" w:rsidRDefault="00B81DF9" w:rsidP="00B81DF9">
      <w:pPr>
        <w:ind w:right="-57"/>
        <w:rPr>
          <w:rFonts w:ascii="Arial" w:hAnsi="Arial" w:cs="Arial"/>
          <w:b/>
          <w:sz w:val="23"/>
          <w:szCs w:val="23"/>
        </w:rPr>
      </w:pPr>
      <w:r w:rsidRPr="00121D07">
        <w:rPr>
          <w:rFonts w:ascii="Arial" w:hAnsi="Arial" w:cs="Arial"/>
          <w:b/>
          <w:bCs/>
          <w:sz w:val="23"/>
          <w:szCs w:val="23"/>
          <w:u w:val="single"/>
        </w:rPr>
        <w:t>CRITÉRIO DE JULGAMENTO</w:t>
      </w:r>
      <w:r w:rsidR="006A336E" w:rsidRPr="00121D07">
        <w:rPr>
          <w:rFonts w:ascii="Arial" w:hAnsi="Arial" w:cs="Arial"/>
          <w:b/>
          <w:bCs/>
          <w:sz w:val="23"/>
          <w:szCs w:val="23"/>
          <w:u w:val="single"/>
        </w:rPr>
        <w:t>:</w:t>
      </w:r>
      <w:r w:rsidR="006A336E" w:rsidRPr="00121D07">
        <w:rPr>
          <w:rFonts w:ascii="Arial" w:hAnsi="Arial" w:cs="Arial"/>
          <w:bCs/>
          <w:sz w:val="23"/>
          <w:szCs w:val="23"/>
        </w:rPr>
        <w:t xml:space="preserve"> </w:t>
      </w:r>
      <w:r w:rsidR="00445ED9">
        <w:rPr>
          <w:rFonts w:ascii="Arial" w:hAnsi="Arial" w:cs="Arial"/>
          <w:b/>
        </w:rPr>
        <w:t xml:space="preserve">MENOR PREÇO </w:t>
      </w:r>
      <w:r w:rsidR="00A35B9D">
        <w:rPr>
          <w:rFonts w:ascii="Arial" w:hAnsi="Arial" w:cs="Arial"/>
          <w:b/>
        </w:rPr>
        <w:t>GLOBAL</w:t>
      </w:r>
    </w:p>
    <w:p w:rsidR="00B81DF9" w:rsidRPr="00121D07" w:rsidRDefault="00B81DF9" w:rsidP="00B81DF9">
      <w:pPr>
        <w:ind w:right="-57"/>
        <w:rPr>
          <w:rFonts w:ascii="Arial" w:hAnsi="Arial" w:cs="Arial"/>
          <w:b/>
          <w:sz w:val="20"/>
          <w:szCs w:val="20"/>
        </w:rPr>
      </w:pPr>
    </w:p>
    <w:p w:rsidR="006A336E" w:rsidRPr="005C3B07" w:rsidRDefault="006A336E" w:rsidP="004C6DA2">
      <w:pPr>
        <w:pStyle w:val="Corpodetexto"/>
        <w:spacing w:before="0" w:beforeAutospacing="0" w:after="0" w:afterAutospacing="0"/>
        <w:ind w:right="-1"/>
        <w:jc w:val="both"/>
        <w:rPr>
          <w:rFonts w:ascii="Arial" w:hAnsi="Arial" w:cs="Arial"/>
          <w:sz w:val="23"/>
          <w:szCs w:val="23"/>
        </w:rPr>
      </w:pPr>
      <w:r w:rsidRPr="00121D07">
        <w:rPr>
          <w:rFonts w:ascii="Arial" w:hAnsi="Arial" w:cs="Arial"/>
          <w:b/>
          <w:sz w:val="23"/>
          <w:szCs w:val="23"/>
          <w:u w:val="single"/>
        </w:rPr>
        <w:t>OBJETO:</w:t>
      </w:r>
      <w:r w:rsidRPr="00121D07">
        <w:rPr>
          <w:rFonts w:ascii="Arial" w:hAnsi="Arial" w:cs="Arial"/>
          <w:sz w:val="23"/>
          <w:szCs w:val="23"/>
        </w:rPr>
        <w:t xml:space="preserve"> </w:t>
      </w:r>
      <w:r w:rsidR="00EA0F56" w:rsidRPr="00EA0F56">
        <w:rPr>
          <w:rFonts w:ascii="Arial" w:hAnsi="Arial" w:cs="Arial"/>
        </w:rPr>
        <w:t>Registro de preços para futura aquisição de Certificados Digitais padrão ICP-Brasil, do tipo A3 (e-CNPJ e e-CPF) com mídia criptográfica (token) USB-A e A1 (e-CNPJ) em arquivo.</w:t>
      </w:r>
    </w:p>
    <w:p w:rsidR="006A336E" w:rsidRPr="005C3B07" w:rsidRDefault="006A336E" w:rsidP="006A336E">
      <w:pPr>
        <w:suppressAutoHyphens/>
        <w:ind w:right="-54"/>
        <w:jc w:val="both"/>
        <w:rPr>
          <w:rFonts w:ascii="Arial" w:hAnsi="Arial" w:cs="Arial"/>
          <w:sz w:val="23"/>
          <w:szCs w:val="23"/>
        </w:rPr>
      </w:pPr>
    </w:p>
    <w:p w:rsidR="005C3B07" w:rsidRPr="005C3B07" w:rsidRDefault="006A336E" w:rsidP="005C3B07">
      <w:pPr>
        <w:spacing w:line="360" w:lineRule="auto"/>
        <w:jc w:val="both"/>
        <w:rPr>
          <w:rFonts w:ascii="Arial" w:hAnsi="Arial" w:cs="Arial"/>
        </w:rPr>
      </w:pPr>
      <w:r w:rsidRPr="005C3B07">
        <w:rPr>
          <w:rFonts w:ascii="Arial" w:hAnsi="Arial" w:cs="Arial"/>
          <w:b/>
          <w:u w:val="single"/>
        </w:rPr>
        <w:t>VALOR MÁXIMO</w:t>
      </w:r>
      <w:r w:rsidR="00B81DF9" w:rsidRPr="005C3B07">
        <w:rPr>
          <w:rFonts w:ascii="Arial" w:hAnsi="Arial" w:cs="Arial"/>
          <w:b/>
          <w:u w:val="single"/>
        </w:rPr>
        <w:t xml:space="preserve"> ESTIMADO</w:t>
      </w:r>
      <w:r w:rsidRPr="005C3B07">
        <w:rPr>
          <w:rFonts w:ascii="Arial" w:hAnsi="Arial" w:cs="Arial"/>
          <w:b/>
          <w:u w:val="single"/>
        </w:rPr>
        <w:t>:</w:t>
      </w:r>
      <w:r w:rsidRPr="005C3B07">
        <w:rPr>
          <w:rFonts w:ascii="Arial" w:hAnsi="Arial" w:cs="Arial"/>
        </w:rPr>
        <w:t xml:space="preserve"> </w:t>
      </w:r>
      <w:r w:rsidR="00A35B9D" w:rsidRPr="00D7255E">
        <w:rPr>
          <w:rFonts w:ascii="Arial" w:hAnsi="Arial" w:cs="Arial"/>
          <w:b/>
          <w:bCs/>
        </w:rPr>
        <w:t xml:space="preserve">R$ </w:t>
      </w:r>
      <w:r w:rsidR="00EA0F56" w:rsidRPr="000462B4">
        <w:rPr>
          <w:rFonts w:ascii="Arial" w:hAnsi="Arial" w:cs="Arial"/>
          <w:b/>
          <w:bCs/>
          <w:color w:val="000000"/>
        </w:rPr>
        <w:t>2.936,90</w:t>
      </w:r>
      <w:r w:rsidR="00EA0F56" w:rsidRPr="00E16609">
        <w:rPr>
          <w:rFonts w:ascii="Arial" w:hAnsi="Arial" w:cs="Arial"/>
        </w:rPr>
        <w:t xml:space="preserve"> </w:t>
      </w:r>
      <w:r w:rsidR="00445ED9" w:rsidRPr="00E16609">
        <w:rPr>
          <w:rFonts w:ascii="Arial" w:hAnsi="Arial" w:cs="Arial"/>
        </w:rPr>
        <w:t>(</w:t>
      </w:r>
      <w:r w:rsidR="00EA0F56">
        <w:rPr>
          <w:rFonts w:ascii="Arial" w:hAnsi="Arial" w:cs="Arial"/>
        </w:rPr>
        <w:t xml:space="preserve">dois mil, novecentos e trinta e seis reais e noventa </w:t>
      </w:r>
      <w:r w:rsidR="00A35B9D">
        <w:rPr>
          <w:rFonts w:ascii="Arial" w:hAnsi="Arial" w:cs="Arial"/>
        </w:rPr>
        <w:t>centavos)</w:t>
      </w:r>
      <w:r w:rsidR="005C3B07" w:rsidRPr="005C3B07">
        <w:rPr>
          <w:rFonts w:ascii="Arial" w:hAnsi="Arial" w:cs="Arial"/>
        </w:rPr>
        <w:t>.</w:t>
      </w:r>
    </w:p>
    <w:p w:rsidR="006A336E" w:rsidRPr="00121D07" w:rsidRDefault="006A336E" w:rsidP="006A336E">
      <w:pPr>
        <w:ind w:right="-57"/>
        <w:jc w:val="both"/>
        <w:rPr>
          <w:rFonts w:ascii="Arial" w:hAnsi="Arial" w:cs="Arial"/>
          <w:sz w:val="20"/>
          <w:szCs w:val="20"/>
        </w:rPr>
      </w:pPr>
    </w:p>
    <w:p w:rsidR="006A22FC" w:rsidRDefault="008E3F2F" w:rsidP="006A22FC">
      <w:pPr>
        <w:spacing w:line="360" w:lineRule="auto"/>
        <w:jc w:val="both"/>
        <w:rPr>
          <w:rFonts w:ascii="Arial" w:hAnsi="Arial" w:cs="Arial"/>
          <w:b/>
        </w:rPr>
      </w:pPr>
      <w:r w:rsidRPr="00E04235">
        <w:rPr>
          <w:rFonts w:cs="Arial"/>
          <w:b/>
          <w:u w:val="single"/>
        </w:rPr>
        <w:t>INÍCIO DO RECEBIMENTO</w:t>
      </w:r>
      <w:r>
        <w:rPr>
          <w:rFonts w:cs="Arial"/>
          <w:b/>
          <w:u w:val="single"/>
        </w:rPr>
        <w:t xml:space="preserve"> </w:t>
      </w:r>
      <w:r w:rsidRPr="00E04235">
        <w:rPr>
          <w:rFonts w:cs="Arial"/>
          <w:b/>
          <w:u w:val="single"/>
        </w:rPr>
        <w:t>DAS PROPOSTAS</w:t>
      </w:r>
      <w:r w:rsidRPr="00E04235">
        <w:rPr>
          <w:rFonts w:cs="Arial"/>
        </w:rPr>
        <w:t xml:space="preserve">: </w:t>
      </w:r>
      <w:r w:rsidR="006A22FC" w:rsidRPr="00621A6B">
        <w:rPr>
          <w:rFonts w:ascii="Arial" w:hAnsi="Arial" w:cs="Arial"/>
        </w:rPr>
        <w:t xml:space="preserve">às 08:00 horas do dia </w:t>
      </w:r>
      <w:r w:rsidR="00445ED9">
        <w:rPr>
          <w:rFonts w:ascii="Arial" w:hAnsi="Arial" w:cs="Arial"/>
        </w:rPr>
        <w:t>0</w:t>
      </w:r>
      <w:r w:rsidR="00EA0F56">
        <w:rPr>
          <w:rFonts w:ascii="Arial" w:hAnsi="Arial" w:cs="Arial"/>
        </w:rPr>
        <w:t>1</w:t>
      </w:r>
      <w:r w:rsidR="006A22FC" w:rsidRPr="00621A6B">
        <w:rPr>
          <w:rFonts w:ascii="Arial" w:hAnsi="Arial" w:cs="Arial"/>
        </w:rPr>
        <w:t xml:space="preserve"> de </w:t>
      </w:r>
      <w:r w:rsidR="00EA0F56">
        <w:rPr>
          <w:rFonts w:ascii="Arial" w:hAnsi="Arial" w:cs="Arial"/>
        </w:rPr>
        <w:t>abril</w:t>
      </w:r>
      <w:r w:rsidR="006A22FC" w:rsidRPr="00621A6B">
        <w:rPr>
          <w:rFonts w:ascii="Arial" w:hAnsi="Arial" w:cs="Arial"/>
        </w:rPr>
        <w:t xml:space="preserve"> de 202</w:t>
      </w:r>
      <w:r w:rsidR="00A35B9D">
        <w:rPr>
          <w:rFonts w:ascii="Arial" w:hAnsi="Arial" w:cs="Arial"/>
        </w:rPr>
        <w:t>6</w:t>
      </w:r>
      <w:r w:rsidR="006A22FC" w:rsidRPr="00621A6B">
        <w:rPr>
          <w:rFonts w:ascii="Arial" w:hAnsi="Arial" w:cs="Arial"/>
        </w:rPr>
        <w:t>.</w:t>
      </w:r>
    </w:p>
    <w:p w:rsidR="008E3F2F" w:rsidRPr="00413F7A" w:rsidRDefault="008E3F2F" w:rsidP="00D5742A">
      <w:pPr>
        <w:ind w:right="-5"/>
        <w:jc w:val="both"/>
        <w:rPr>
          <w:rFonts w:cs="Arial"/>
          <w:highlight w:val="yellow"/>
        </w:rPr>
      </w:pPr>
    </w:p>
    <w:p w:rsidR="008E3F2F" w:rsidRPr="0073561C" w:rsidRDefault="008E3F2F" w:rsidP="00D5742A">
      <w:pPr>
        <w:ind w:right="-5"/>
        <w:jc w:val="both"/>
        <w:rPr>
          <w:rFonts w:cs="Arial"/>
          <w:u w:val="single"/>
        </w:rPr>
      </w:pPr>
      <w:r w:rsidRPr="0073561C">
        <w:rPr>
          <w:rFonts w:cs="Arial"/>
          <w:b/>
          <w:u w:val="single"/>
        </w:rPr>
        <w:t>FIM DO RECEBIMENTO DAS PROPOSTAS</w:t>
      </w:r>
      <w:r w:rsidRPr="0073561C">
        <w:rPr>
          <w:rFonts w:cs="Arial"/>
        </w:rPr>
        <w:t>:</w:t>
      </w:r>
      <w:r w:rsidRPr="0073561C">
        <w:rPr>
          <w:rFonts w:cs="Arial"/>
          <w:b/>
        </w:rPr>
        <w:t xml:space="preserve"> </w:t>
      </w:r>
      <w:r w:rsidR="00EA0F56">
        <w:rPr>
          <w:rFonts w:ascii="Arial" w:hAnsi="Arial" w:cs="Arial"/>
        </w:rPr>
        <w:t>às 08:1</w:t>
      </w:r>
      <w:r w:rsidR="006A22FC">
        <w:rPr>
          <w:rFonts w:ascii="Arial" w:hAnsi="Arial" w:cs="Arial"/>
        </w:rPr>
        <w:t>5</w:t>
      </w:r>
      <w:r w:rsidR="006A22FC" w:rsidRPr="00621A6B">
        <w:rPr>
          <w:rFonts w:ascii="Arial" w:hAnsi="Arial" w:cs="Arial"/>
        </w:rPr>
        <w:t xml:space="preserve"> horas do dia </w:t>
      </w:r>
      <w:r w:rsidR="00EA0F56">
        <w:rPr>
          <w:rFonts w:ascii="Arial" w:hAnsi="Arial" w:cs="Arial"/>
        </w:rPr>
        <w:t>08</w:t>
      </w:r>
      <w:r w:rsidR="006A22FC" w:rsidRPr="00621A6B">
        <w:rPr>
          <w:rFonts w:ascii="Arial" w:hAnsi="Arial" w:cs="Arial"/>
        </w:rPr>
        <w:t xml:space="preserve"> de </w:t>
      </w:r>
      <w:r w:rsidR="00EA0F56">
        <w:rPr>
          <w:rFonts w:ascii="Arial" w:hAnsi="Arial" w:cs="Arial"/>
        </w:rPr>
        <w:t>abril</w:t>
      </w:r>
      <w:r w:rsidR="006A22FC" w:rsidRPr="00621A6B">
        <w:rPr>
          <w:rFonts w:ascii="Arial" w:hAnsi="Arial" w:cs="Arial"/>
        </w:rPr>
        <w:t xml:space="preserve"> de 202</w:t>
      </w:r>
      <w:r w:rsidR="00A35B9D">
        <w:rPr>
          <w:rFonts w:ascii="Arial" w:hAnsi="Arial" w:cs="Arial"/>
        </w:rPr>
        <w:t>6.</w:t>
      </w:r>
    </w:p>
    <w:p w:rsidR="008E3F2F" w:rsidRPr="00413F7A" w:rsidRDefault="008E3F2F" w:rsidP="00D5742A">
      <w:pPr>
        <w:ind w:right="-5"/>
        <w:jc w:val="both"/>
        <w:rPr>
          <w:rFonts w:cs="Arial"/>
          <w:bCs/>
          <w:highlight w:val="yellow"/>
        </w:rPr>
      </w:pPr>
    </w:p>
    <w:p w:rsidR="00CB4C1D" w:rsidRPr="00CB4C1D" w:rsidRDefault="008E3F2F" w:rsidP="00D5742A">
      <w:pPr>
        <w:ind w:right="-5"/>
        <w:jc w:val="both"/>
        <w:rPr>
          <w:rFonts w:cs="Arial"/>
          <w:u w:val="single"/>
        </w:rPr>
      </w:pPr>
      <w:r w:rsidRPr="0073561C">
        <w:rPr>
          <w:rFonts w:cs="Arial"/>
          <w:b/>
          <w:u w:val="single"/>
        </w:rPr>
        <w:t>INÍCIO DA SESSÃO DE DISPUTA DE PREÇOS</w:t>
      </w:r>
      <w:r w:rsidRPr="0073561C">
        <w:rPr>
          <w:rFonts w:cs="Arial"/>
          <w:b/>
        </w:rPr>
        <w:t xml:space="preserve">: </w:t>
      </w:r>
      <w:r w:rsidR="005259A1">
        <w:rPr>
          <w:rFonts w:ascii="Arial" w:hAnsi="Arial" w:cs="Arial"/>
        </w:rPr>
        <w:t>à</w:t>
      </w:r>
      <w:r w:rsidR="00EA0F56">
        <w:rPr>
          <w:rFonts w:ascii="Arial" w:hAnsi="Arial" w:cs="Arial"/>
        </w:rPr>
        <w:t>s 08</w:t>
      </w:r>
      <w:r w:rsidR="005259A1">
        <w:rPr>
          <w:rFonts w:ascii="Arial" w:hAnsi="Arial" w:cs="Arial"/>
        </w:rPr>
        <w:t>:</w:t>
      </w:r>
      <w:r w:rsidR="00EA0F56">
        <w:rPr>
          <w:rFonts w:ascii="Arial" w:hAnsi="Arial" w:cs="Arial"/>
        </w:rPr>
        <w:t>3</w:t>
      </w:r>
      <w:r w:rsidR="005259A1">
        <w:rPr>
          <w:rFonts w:ascii="Arial" w:hAnsi="Arial" w:cs="Arial"/>
        </w:rPr>
        <w:t>0</w:t>
      </w:r>
      <w:r w:rsidR="006A22FC" w:rsidRPr="00621A6B">
        <w:rPr>
          <w:rFonts w:ascii="Arial" w:hAnsi="Arial" w:cs="Arial"/>
        </w:rPr>
        <w:t xml:space="preserve"> horas do dia </w:t>
      </w:r>
      <w:r w:rsidR="00EA0F56">
        <w:rPr>
          <w:rFonts w:ascii="Arial" w:hAnsi="Arial" w:cs="Arial"/>
        </w:rPr>
        <w:t>08</w:t>
      </w:r>
      <w:r w:rsidR="006A22FC" w:rsidRPr="00621A6B">
        <w:rPr>
          <w:rFonts w:ascii="Arial" w:hAnsi="Arial" w:cs="Arial"/>
        </w:rPr>
        <w:t xml:space="preserve"> de </w:t>
      </w:r>
      <w:r w:rsidR="00EA0F56">
        <w:rPr>
          <w:rFonts w:ascii="Arial" w:hAnsi="Arial" w:cs="Arial"/>
        </w:rPr>
        <w:t>abril</w:t>
      </w:r>
      <w:r w:rsidR="006A22FC" w:rsidRPr="00621A6B">
        <w:rPr>
          <w:rFonts w:ascii="Arial" w:hAnsi="Arial" w:cs="Arial"/>
        </w:rPr>
        <w:t xml:space="preserve"> de 202</w:t>
      </w:r>
      <w:r w:rsidR="00A35B9D">
        <w:rPr>
          <w:rFonts w:ascii="Arial" w:hAnsi="Arial" w:cs="Arial"/>
        </w:rPr>
        <w:t>6.</w:t>
      </w:r>
    </w:p>
    <w:p w:rsidR="008E3F2F" w:rsidRDefault="008E3F2F" w:rsidP="00D5742A">
      <w:pPr>
        <w:ind w:right="-5"/>
        <w:jc w:val="both"/>
        <w:rPr>
          <w:rFonts w:cs="Arial"/>
        </w:rPr>
      </w:pPr>
    </w:p>
    <w:p w:rsidR="008E3F2F" w:rsidRPr="008D536F" w:rsidRDefault="008E3F2F" w:rsidP="008E3F2F">
      <w:pPr>
        <w:ind w:right="-5"/>
        <w:jc w:val="both"/>
        <w:rPr>
          <w:rFonts w:cs="Arial"/>
          <w:b/>
          <w:bCs/>
          <w:u w:val="single"/>
        </w:rPr>
      </w:pPr>
      <w:r w:rsidRPr="008D536F">
        <w:rPr>
          <w:rFonts w:cs="Arial"/>
          <w:b/>
          <w:bCs/>
          <w:u w:val="single"/>
        </w:rPr>
        <w:t>PERÍODO DE DISPUTA: 6 (SEIS HORAS)</w:t>
      </w:r>
    </w:p>
    <w:p w:rsidR="008E3F2F" w:rsidRPr="008D536F" w:rsidRDefault="008E3F2F" w:rsidP="008E3F2F">
      <w:pPr>
        <w:ind w:right="-5"/>
        <w:jc w:val="both"/>
        <w:rPr>
          <w:rFonts w:cs="Arial"/>
          <w:b/>
          <w:bCs/>
        </w:rPr>
      </w:pPr>
    </w:p>
    <w:p w:rsidR="00B81DF9" w:rsidRDefault="008E3F2F" w:rsidP="003929DC">
      <w:pPr>
        <w:ind w:right="-5"/>
        <w:jc w:val="both"/>
        <w:rPr>
          <w:rFonts w:cs="Arial"/>
          <w:color w:val="000000"/>
        </w:rPr>
      </w:pPr>
      <w:r w:rsidRPr="00E04235">
        <w:rPr>
          <w:rFonts w:cs="Arial"/>
          <w:b/>
          <w:color w:val="000000"/>
          <w:u w:val="single"/>
        </w:rPr>
        <w:t>LOCAL:</w:t>
      </w:r>
      <w:r w:rsidRPr="00E04235">
        <w:rPr>
          <w:rFonts w:cs="Arial"/>
          <w:color w:val="000000"/>
        </w:rPr>
        <w:t xml:space="preserve"> Portal: Bolsa de Licitações do Brasil - BLL </w:t>
      </w:r>
      <w:hyperlink r:id="rId7" w:history="1">
        <w:r w:rsidRPr="00E04235">
          <w:rPr>
            <w:rStyle w:val="Hyperlink"/>
            <w:rFonts w:cs="Arial"/>
          </w:rPr>
          <w:t>www.bll.org.br</w:t>
        </w:r>
      </w:hyperlink>
    </w:p>
    <w:p w:rsidR="003929DC" w:rsidRDefault="003929DC" w:rsidP="003929DC">
      <w:pPr>
        <w:ind w:right="-5"/>
        <w:jc w:val="both"/>
        <w:rPr>
          <w:rFonts w:cs="Arial"/>
          <w:color w:val="000000"/>
        </w:rPr>
      </w:pPr>
    </w:p>
    <w:p w:rsidR="003929DC" w:rsidRPr="0056156E" w:rsidRDefault="003929DC" w:rsidP="003929DC">
      <w:pPr>
        <w:spacing w:line="252" w:lineRule="exact"/>
        <w:rPr>
          <w:rFonts w:ascii="Arial" w:hAnsi="Arial" w:cs="Arial"/>
        </w:rPr>
      </w:pPr>
      <w:r w:rsidRPr="0056156E">
        <w:rPr>
          <w:rFonts w:ascii="Arial" w:hAnsi="Arial" w:cs="Arial"/>
          <w:b/>
          <w:u w:val="single"/>
        </w:rPr>
        <w:t>CRITÉRIO</w:t>
      </w:r>
      <w:r w:rsidRPr="0056156E">
        <w:rPr>
          <w:rFonts w:ascii="Arial" w:hAnsi="Arial" w:cs="Arial"/>
          <w:b/>
          <w:spacing w:val="-4"/>
          <w:u w:val="single"/>
        </w:rPr>
        <w:t xml:space="preserve"> </w:t>
      </w:r>
      <w:r w:rsidRPr="0056156E">
        <w:rPr>
          <w:rFonts w:ascii="Arial" w:hAnsi="Arial" w:cs="Arial"/>
          <w:b/>
          <w:u w:val="single"/>
        </w:rPr>
        <w:t>DE</w:t>
      </w:r>
      <w:r w:rsidRPr="0056156E">
        <w:rPr>
          <w:rFonts w:ascii="Arial" w:hAnsi="Arial" w:cs="Arial"/>
          <w:b/>
          <w:spacing w:val="-1"/>
          <w:u w:val="single"/>
        </w:rPr>
        <w:t xml:space="preserve"> </w:t>
      </w:r>
      <w:r w:rsidRPr="0056156E">
        <w:rPr>
          <w:rFonts w:ascii="Arial" w:hAnsi="Arial" w:cs="Arial"/>
          <w:b/>
          <w:u w:val="single"/>
        </w:rPr>
        <w:t>JULGAMENTO</w:t>
      </w:r>
      <w:r w:rsidRPr="0056156E">
        <w:rPr>
          <w:rFonts w:ascii="Arial" w:hAnsi="Arial" w:cs="Arial"/>
          <w:b/>
        </w:rPr>
        <w:t>:</w:t>
      </w:r>
      <w:r w:rsidRPr="0056156E">
        <w:rPr>
          <w:rFonts w:ascii="Arial" w:hAnsi="Arial" w:cs="Arial"/>
          <w:b/>
          <w:spacing w:val="-1"/>
        </w:rPr>
        <w:t xml:space="preserve"> </w:t>
      </w:r>
      <w:r w:rsidR="00872F0B">
        <w:rPr>
          <w:rFonts w:ascii="Arial" w:hAnsi="Arial" w:cs="Arial"/>
        </w:rPr>
        <w:t>menor preço</w:t>
      </w:r>
      <w:r w:rsidR="00445ED9">
        <w:rPr>
          <w:rFonts w:ascii="Arial" w:hAnsi="Arial" w:cs="Arial"/>
        </w:rPr>
        <w:t xml:space="preserve"> </w:t>
      </w:r>
      <w:r w:rsidR="00A35B9D">
        <w:rPr>
          <w:rFonts w:ascii="Arial" w:hAnsi="Arial" w:cs="Arial"/>
        </w:rPr>
        <w:t>global</w:t>
      </w:r>
    </w:p>
    <w:p w:rsidR="006A336E" w:rsidRPr="00121D07" w:rsidRDefault="006A336E" w:rsidP="006C40AB">
      <w:pPr>
        <w:ind w:right="-5"/>
        <w:jc w:val="both"/>
        <w:rPr>
          <w:rFonts w:ascii="Arial" w:hAnsi="Arial" w:cs="Arial"/>
          <w:sz w:val="20"/>
          <w:szCs w:val="20"/>
        </w:rPr>
      </w:pPr>
    </w:p>
    <w:p w:rsidR="006A336E" w:rsidRDefault="006A336E" w:rsidP="006C40AB">
      <w:pPr>
        <w:ind w:right="-5"/>
        <w:jc w:val="both"/>
        <w:rPr>
          <w:rFonts w:ascii="Arial" w:hAnsi="Arial" w:cs="Arial"/>
          <w:sz w:val="23"/>
          <w:szCs w:val="23"/>
        </w:rPr>
      </w:pPr>
      <w:r w:rsidRPr="00121D07">
        <w:rPr>
          <w:rFonts w:ascii="Arial" w:hAnsi="Arial" w:cs="Arial"/>
          <w:b/>
          <w:sz w:val="23"/>
          <w:szCs w:val="23"/>
          <w:u w:val="single"/>
        </w:rPr>
        <w:t>REFERÊNCIA DE TEMPO:</w:t>
      </w:r>
      <w:r w:rsidRPr="00121D07">
        <w:rPr>
          <w:rFonts w:ascii="Arial" w:hAnsi="Arial" w:cs="Arial"/>
          <w:sz w:val="23"/>
          <w:szCs w:val="23"/>
        </w:rPr>
        <w:t xml:space="preserve"> Horário de Brasília (DF)</w:t>
      </w:r>
    </w:p>
    <w:p w:rsidR="00D5742A" w:rsidRDefault="00D5742A" w:rsidP="00D5742A">
      <w:pPr>
        <w:rPr>
          <w:rFonts w:ascii="Arial" w:hAnsi="Arial" w:cs="Arial"/>
          <w:b/>
        </w:rPr>
      </w:pPr>
      <w:bookmarkStart w:id="1" w:name="_Hlk190336348"/>
    </w:p>
    <w:p w:rsidR="00D5742A" w:rsidRPr="004B1901" w:rsidRDefault="00D5742A" w:rsidP="00D5742A">
      <w:pPr>
        <w:rPr>
          <w:rFonts w:ascii="Arial" w:hAnsi="Arial" w:cs="Arial"/>
          <w:bCs/>
        </w:rPr>
      </w:pPr>
      <w:r w:rsidRPr="00D5742A">
        <w:rPr>
          <w:rFonts w:ascii="Arial" w:hAnsi="Arial" w:cs="Arial"/>
          <w:b/>
          <w:u w:val="single"/>
        </w:rPr>
        <w:t>BENEFÍCIOS PARA EPP E ME</w:t>
      </w:r>
      <w:bookmarkEnd w:id="1"/>
      <w:r w:rsidRPr="00D5742A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Sim, dispensa de licitação exclusiva para ME</w:t>
      </w:r>
    </w:p>
    <w:p w:rsidR="006A336E" w:rsidRPr="00121D07" w:rsidRDefault="006A336E" w:rsidP="006A336E">
      <w:pPr>
        <w:ind w:right="-5"/>
        <w:jc w:val="both"/>
        <w:rPr>
          <w:rFonts w:ascii="Arial" w:hAnsi="Arial" w:cs="Arial"/>
          <w:sz w:val="20"/>
          <w:szCs w:val="20"/>
        </w:rPr>
      </w:pPr>
    </w:p>
    <w:p w:rsidR="006A336E" w:rsidRPr="00121D07" w:rsidRDefault="006A336E" w:rsidP="006A336E">
      <w:pPr>
        <w:ind w:right="-57"/>
        <w:jc w:val="both"/>
        <w:rPr>
          <w:rFonts w:ascii="Arial" w:hAnsi="Arial" w:cs="Arial"/>
          <w:sz w:val="23"/>
          <w:szCs w:val="23"/>
        </w:rPr>
      </w:pPr>
      <w:r w:rsidRPr="00121D07">
        <w:rPr>
          <w:rFonts w:ascii="Arial" w:hAnsi="Arial" w:cs="Arial"/>
          <w:b/>
          <w:sz w:val="23"/>
          <w:szCs w:val="23"/>
          <w:u w:val="single"/>
        </w:rPr>
        <w:t>INFORMAÇÕES:</w:t>
      </w:r>
      <w:r w:rsidRPr="00121D07">
        <w:rPr>
          <w:rFonts w:ascii="Arial" w:hAnsi="Arial" w:cs="Arial"/>
          <w:sz w:val="23"/>
          <w:szCs w:val="23"/>
        </w:rPr>
        <w:t xml:space="preserve"> Câmara Municipal de Mandaguaçu, Rua Bernardino Bogo, nº 100, Centro, Condomínio Galeria Itália, Sala 8, em Mandaguaçu, Paraná, CEP 87160-000</w:t>
      </w:r>
    </w:p>
    <w:p w:rsidR="006A336E" w:rsidRPr="00121D07" w:rsidRDefault="006A336E" w:rsidP="006A336E">
      <w:pPr>
        <w:ind w:right="-57"/>
        <w:jc w:val="both"/>
        <w:rPr>
          <w:rFonts w:ascii="Arial" w:hAnsi="Arial" w:cs="Arial"/>
          <w:sz w:val="20"/>
          <w:szCs w:val="20"/>
        </w:rPr>
      </w:pPr>
    </w:p>
    <w:p w:rsidR="006A336E" w:rsidRPr="00121D07" w:rsidRDefault="006A336E" w:rsidP="006A336E">
      <w:pPr>
        <w:ind w:right="-57"/>
        <w:jc w:val="both"/>
        <w:rPr>
          <w:rFonts w:ascii="Arial" w:hAnsi="Arial" w:cs="Arial"/>
          <w:sz w:val="23"/>
          <w:szCs w:val="23"/>
        </w:rPr>
      </w:pPr>
      <w:r w:rsidRPr="00121D07">
        <w:rPr>
          <w:rFonts w:ascii="Arial" w:hAnsi="Arial" w:cs="Arial"/>
          <w:sz w:val="23"/>
          <w:szCs w:val="23"/>
        </w:rPr>
        <w:t xml:space="preserve">Telefones: BLL- </w:t>
      </w:r>
      <w:r w:rsidRPr="00121D07">
        <w:rPr>
          <w:rFonts w:ascii="Arial" w:hAnsi="Arial" w:cs="Arial"/>
          <w:sz w:val="23"/>
          <w:szCs w:val="23"/>
          <w:u w:val="single"/>
        </w:rPr>
        <w:t>SUPORTE AO FORNECEDOR</w:t>
      </w:r>
      <w:r w:rsidRPr="00121D07">
        <w:rPr>
          <w:rFonts w:ascii="Arial" w:hAnsi="Arial" w:cs="Arial"/>
          <w:sz w:val="23"/>
          <w:szCs w:val="23"/>
        </w:rPr>
        <w:t xml:space="preserve"> (41) 3097- 4600 (</w:t>
      </w:r>
      <w:r w:rsidR="00413F7A" w:rsidRPr="00121D07">
        <w:rPr>
          <w:rFonts w:ascii="Arial" w:hAnsi="Arial" w:cs="Arial"/>
          <w:sz w:val="23"/>
          <w:szCs w:val="23"/>
        </w:rPr>
        <w:t>WhatsApp</w:t>
      </w:r>
      <w:r w:rsidRPr="00121D07">
        <w:rPr>
          <w:rFonts w:ascii="Arial" w:hAnsi="Arial" w:cs="Arial"/>
          <w:sz w:val="23"/>
          <w:szCs w:val="23"/>
        </w:rPr>
        <w:t xml:space="preserve">) </w:t>
      </w:r>
    </w:p>
    <w:p w:rsidR="006A336E" w:rsidRPr="00121D07" w:rsidRDefault="006A336E" w:rsidP="006A336E">
      <w:pPr>
        <w:ind w:right="-57"/>
        <w:jc w:val="both"/>
        <w:rPr>
          <w:rFonts w:ascii="Arial" w:hAnsi="Arial" w:cs="Arial"/>
          <w:sz w:val="23"/>
          <w:szCs w:val="23"/>
        </w:rPr>
      </w:pPr>
      <w:r w:rsidRPr="00121D07">
        <w:rPr>
          <w:rFonts w:ascii="Arial" w:hAnsi="Arial" w:cs="Arial"/>
          <w:sz w:val="23"/>
          <w:szCs w:val="23"/>
        </w:rPr>
        <w:t xml:space="preserve">                  CÂMARA MUNICIPAL DE MANDAGUAÇU (44) 3245-1545 (</w:t>
      </w:r>
      <w:r w:rsidR="00413F7A" w:rsidRPr="00121D07">
        <w:rPr>
          <w:rFonts w:ascii="Arial" w:hAnsi="Arial" w:cs="Arial"/>
          <w:sz w:val="23"/>
          <w:szCs w:val="23"/>
        </w:rPr>
        <w:t>WhatsApp</w:t>
      </w:r>
      <w:r w:rsidRPr="00121D07">
        <w:rPr>
          <w:rFonts w:ascii="Arial" w:hAnsi="Arial" w:cs="Arial"/>
          <w:sz w:val="23"/>
          <w:szCs w:val="23"/>
        </w:rPr>
        <w:t xml:space="preserve">) </w:t>
      </w:r>
    </w:p>
    <w:p w:rsidR="006A336E" w:rsidRPr="00121D07" w:rsidRDefault="006A336E" w:rsidP="006A336E">
      <w:pPr>
        <w:ind w:right="-57"/>
        <w:jc w:val="both"/>
        <w:rPr>
          <w:rFonts w:ascii="Arial" w:hAnsi="Arial" w:cs="Arial"/>
          <w:sz w:val="20"/>
          <w:szCs w:val="20"/>
        </w:rPr>
      </w:pPr>
      <w:r w:rsidRPr="00121D07">
        <w:rPr>
          <w:rFonts w:ascii="Arial" w:hAnsi="Arial" w:cs="Arial"/>
          <w:sz w:val="23"/>
          <w:szCs w:val="23"/>
        </w:rPr>
        <w:t xml:space="preserve"> </w:t>
      </w:r>
    </w:p>
    <w:p w:rsidR="006A336E" w:rsidRPr="00121D07" w:rsidRDefault="006A336E" w:rsidP="006A336E">
      <w:pPr>
        <w:ind w:right="-57"/>
        <w:jc w:val="both"/>
        <w:rPr>
          <w:rFonts w:ascii="Arial" w:hAnsi="Arial" w:cs="Arial"/>
          <w:sz w:val="23"/>
          <w:szCs w:val="23"/>
        </w:rPr>
      </w:pPr>
      <w:r w:rsidRPr="00121D07">
        <w:rPr>
          <w:rFonts w:ascii="Arial" w:hAnsi="Arial" w:cs="Arial"/>
          <w:sz w:val="23"/>
          <w:szCs w:val="23"/>
        </w:rPr>
        <w:t xml:space="preserve">Pelo site: </w:t>
      </w:r>
      <w:hyperlink r:id="rId8" w:history="1">
        <w:r w:rsidRPr="00121D07">
          <w:rPr>
            <w:rStyle w:val="Hyperlink"/>
            <w:rFonts w:ascii="Arial" w:hAnsi="Arial" w:cs="Arial"/>
            <w:color w:val="auto"/>
            <w:sz w:val="23"/>
            <w:szCs w:val="23"/>
          </w:rPr>
          <w:t>www.bll.org.br</w:t>
        </w:r>
      </w:hyperlink>
      <w:r w:rsidRPr="00121D07">
        <w:rPr>
          <w:rFonts w:ascii="Arial" w:hAnsi="Arial" w:cs="Arial"/>
          <w:sz w:val="23"/>
          <w:szCs w:val="23"/>
        </w:rPr>
        <w:t xml:space="preserve"> (Bolsa de Licitações do Brasil – BLL); </w:t>
      </w:r>
      <w:hyperlink r:id="rId9" w:history="1">
        <w:r w:rsidRPr="00121D07">
          <w:rPr>
            <w:rStyle w:val="Hyperlink"/>
            <w:rFonts w:ascii="Arial" w:hAnsi="Arial" w:cs="Arial"/>
            <w:color w:val="auto"/>
            <w:sz w:val="23"/>
            <w:szCs w:val="23"/>
          </w:rPr>
          <w:t>www.mandaguacu.pr.leg.br</w:t>
        </w:r>
      </w:hyperlink>
      <w:r w:rsidRPr="00121D07">
        <w:rPr>
          <w:rFonts w:ascii="Arial" w:hAnsi="Arial" w:cs="Arial"/>
          <w:sz w:val="23"/>
          <w:szCs w:val="23"/>
        </w:rPr>
        <w:t xml:space="preserve"> (Câmara Municipal, módulo LICITAÇÕES) </w:t>
      </w:r>
    </w:p>
    <w:p w:rsidR="006A336E" w:rsidRPr="00121D07" w:rsidRDefault="006A336E" w:rsidP="004C6DA2">
      <w:pPr>
        <w:ind w:right="-57"/>
        <w:rPr>
          <w:rFonts w:ascii="Arial" w:hAnsi="Arial" w:cs="Arial"/>
          <w:sz w:val="20"/>
          <w:szCs w:val="20"/>
        </w:rPr>
      </w:pPr>
    </w:p>
    <w:p w:rsidR="006A336E" w:rsidRPr="00121D07" w:rsidRDefault="006A336E" w:rsidP="004C6DA2">
      <w:pPr>
        <w:ind w:right="-57"/>
        <w:rPr>
          <w:rFonts w:ascii="Arial" w:hAnsi="Arial" w:cs="Arial"/>
          <w:sz w:val="23"/>
          <w:szCs w:val="23"/>
          <w:u w:val="single"/>
        </w:rPr>
      </w:pPr>
      <w:r w:rsidRPr="00121D07">
        <w:rPr>
          <w:rFonts w:ascii="Arial" w:hAnsi="Arial" w:cs="Arial"/>
          <w:sz w:val="23"/>
          <w:szCs w:val="23"/>
        </w:rPr>
        <w:t>Endereço de e-mail:</w:t>
      </w:r>
      <w:r w:rsidR="004C6DA2" w:rsidRPr="00121D07">
        <w:rPr>
          <w:rFonts w:ascii="Arial" w:hAnsi="Arial" w:cs="Arial"/>
          <w:sz w:val="23"/>
          <w:szCs w:val="23"/>
        </w:rPr>
        <w:t xml:space="preserve"> </w:t>
      </w:r>
      <w:r w:rsidR="004C6DA2" w:rsidRPr="00121D07">
        <w:rPr>
          <w:rFonts w:ascii="Arial" w:hAnsi="Arial" w:cs="Arial"/>
          <w:sz w:val="23"/>
          <w:szCs w:val="23"/>
          <w:u w:val="single"/>
        </w:rPr>
        <w:t>licitacao@mandaguacu.pr.leg.br</w:t>
      </w:r>
    </w:p>
    <w:p w:rsidR="004C6DA2" w:rsidRPr="00121D07" w:rsidRDefault="004C6DA2" w:rsidP="004C6DA2">
      <w:pPr>
        <w:ind w:right="-57"/>
        <w:rPr>
          <w:rFonts w:ascii="Arial" w:hAnsi="Arial" w:cs="Arial"/>
          <w:sz w:val="23"/>
          <w:szCs w:val="23"/>
        </w:rPr>
      </w:pPr>
    </w:p>
    <w:p w:rsidR="006A336E" w:rsidRPr="00121D07" w:rsidRDefault="006A336E" w:rsidP="00121D07">
      <w:pPr>
        <w:jc w:val="both"/>
        <w:rPr>
          <w:rFonts w:ascii="Arial" w:hAnsi="Arial" w:cs="Arial"/>
          <w:sz w:val="23"/>
          <w:szCs w:val="23"/>
        </w:rPr>
      </w:pPr>
      <w:r w:rsidRPr="00121D07">
        <w:rPr>
          <w:rFonts w:ascii="Arial" w:hAnsi="Arial" w:cs="Arial"/>
          <w:b/>
          <w:sz w:val="23"/>
          <w:szCs w:val="23"/>
          <w:u w:val="single"/>
        </w:rPr>
        <w:t>HORÁRIO DE FUNCIONAMENTO:</w:t>
      </w:r>
      <w:r w:rsidRPr="00121D07">
        <w:rPr>
          <w:rFonts w:ascii="Arial" w:hAnsi="Arial" w:cs="Arial"/>
          <w:sz w:val="23"/>
          <w:szCs w:val="23"/>
        </w:rPr>
        <w:t xml:space="preserve"> de segunda a sexta-feira, das 8h às 11h e das 13h às 17h. </w:t>
      </w:r>
    </w:p>
    <w:p w:rsidR="006A336E" w:rsidRPr="00121D07" w:rsidRDefault="008E3F2F" w:rsidP="006A336E">
      <w:pPr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Mandaguaçu, </w:t>
      </w:r>
      <w:r w:rsidR="00EA0F56">
        <w:rPr>
          <w:rFonts w:ascii="Arial" w:hAnsi="Arial" w:cs="Arial"/>
          <w:sz w:val="23"/>
          <w:szCs w:val="23"/>
        </w:rPr>
        <w:t>30</w:t>
      </w:r>
      <w:r w:rsidR="0073561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 </w:t>
      </w:r>
      <w:r w:rsidR="00A35B9D">
        <w:rPr>
          <w:rFonts w:ascii="Arial" w:hAnsi="Arial" w:cs="Arial"/>
          <w:sz w:val="23"/>
          <w:szCs w:val="23"/>
        </w:rPr>
        <w:t>març</w:t>
      </w:r>
      <w:r w:rsidR="005259A1">
        <w:rPr>
          <w:rFonts w:ascii="Arial" w:hAnsi="Arial" w:cs="Arial"/>
          <w:sz w:val="23"/>
          <w:szCs w:val="23"/>
        </w:rPr>
        <w:t>o</w:t>
      </w:r>
      <w:r w:rsidR="00992377">
        <w:rPr>
          <w:rFonts w:ascii="Arial" w:hAnsi="Arial" w:cs="Arial"/>
          <w:sz w:val="23"/>
          <w:szCs w:val="23"/>
        </w:rPr>
        <w:t xml:space="preserve"> </w:t>
      </w:r>
      <w:r w:rsidR="006A336E" w:rsidRPr="00121D07">
        <w:rPr>
          <w:rFonts w:ascii="Arial" w:hAnsi="Arial" w:cs="Arial"/>
          <w:sz w:val="23"/>
          <w:szCs w:val="23"/>
        </w:rPr>
        <w:t>de 202</w:t>
      </w:r>
      <w:r w:rsidR="00A35B9D">
        <w:rPr>
          <w:rFonts w:ascii="Arial" w:hAnsi="Arial" w:cs="Arial"/>
          <w:sz w:val="23"/>
          <w:szCs w:val="23"/>
        </w:rPr>
        <w:t>6</w:t>
      </w:r>
      <w:r w:rsidR="006A336E" w:rsidRPr="00121D07">
        <w:rPr>
          <w:rFonts w:ascii="Arial" w:hAnsi="Arial" w:cs="Arial"/>
          <w:sz w:val="23"/>
          <w:szCs w:val="23"/>
        </w:rPr>
        <w:t>.</w:t>
      </w:r>
    </w:p>
    <w:p w:rsidR="006A336E" w:rsidRDefault="006A336E" w:rsidP="006A336E">
      <w:pPr>
        <w:jc w:val="both"/>
        <w:rPr>
          <w:rFonts w:ascii="Arial" w:hAnsi="Arial" w:cs="Arial"/>
          <w:sz w:val="23"/>
          <w:szCs w:val="23"/>
        </w:rPr>
      </w:pPr>
    </w:p>
    <w:p w:rsidR="006A336E" w:rsidRPr="00121D07" w:rsidRDefault="006A336E" w:rsidP="006A336E">
      <w:pPr>
        <w:jc w:val="both"/>
        <w:rPr>
          <w:rFonts w:ascii="Arial" w:hAnsi="Arial" w:cs="Arial"/>
          <w:sz w:val="23"/>
          <w:szCs w:val="23"/>
        </w:rPr>
      </w:pPr>
    </w:p>
    <w:p w:rsidR="006A336E" w:rsidRPr="00121D07" w:rsidRDefault="006A336E" w:rsidP="006A336E">
      <w:pPr>
        <w:jc w:val="both"/>
        <w:rPr>
          <w:rFonts w:ascii="Arial" w:hAnsi="Arial" w:cs="Arial"/>
          <w:sz w:val="23"/>
          <w:szCs w:val="23"/>
        </w:rPr>
      </w:pPr>
    </w:p>
    <w:p w:rsidR="006A336E" w:rsidRPr="00121D07" w:rsidRDefault="00413F7A" w:rsidP="006A336E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Marcio Aquaroni Navachi</w:t>
      </w:r>
    </w:p>
    <w:p w:rsidR="0027512D" w:rsidRPr="00121D07" w:rsidRDefault="006A336E" w:rsidP="006A336E">
      <w:pPr>
        <w:jc w:val="center"/>
        <w:rPr>
          <w:rFonts w:ascii="Arial" w:hAnsi="Arial" w:cs="Arial"/>
          <w:sz w:val="23"/>
          <w:szCs w:val="23"/>
        </w:rPr>
      </w:pPr>
      <w:r w:rsidRPr="00121D07">
        <w:rPr>
          <w:rFonts w:ascii="Arial" w:hAnsi="Arial" w:cs="Arial"/>
          <w:sz w:val="23"/>
          <w:szCs w:val="23"/>
        </w:rPr>
        <w:t>Presidente</w:t>
      </w:r>
    </w:p>
    <w:sectPr w:rsidR="0027512D" w:rsidRPr="00121D07" w:rsidSect="00A35B9D">
      <w:headerReference w:type="default" r:id="rId10"/>
      <w:pgSz w:w="11906" w:h="16838"/>
      <w:pgMar w:top="851" w:right="1134" w:bottom="567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5F4" w:rsidRDefault="00CF65F4" w:rsidP="006A336E">
      <w:r>
        <w:separator/>
      </w:r>
    </w:p>
  </w:endnote>
  <w:endnote w:type="continuationSeparator" w:id="0">
    <w:p w:rsidR="00CF65F4" w:rsidRDefault="00CF65F4" w:rsidP="006A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5F4" w:rsidRDefault="00CF65F4" w:rsidP="006A336E">
      <w:r>
        <w:separator/>
      </w:r>
    </w:p>
  </w:footnote>
  <w:footnote w:type="continuationSeparator" w:id="0">
    <w:p w:rsidR="00CF65F4" w:rsidRDefault="00CF65F4" w:rsidP="006A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36E" w:rsidRDefault="006A336E">
    <w:pPr>
      <w:pStyle w:val="Cabealho"/>
    </w:pPr>
  </w:p>
  <w:tbl>
    <w:tblPr>
      <w:tblW w:w="10034" w:type="dxa"/>
      <w:jc w:val="center"/>
      <w:tblLayout w:type="fixed"/>
      <w:tblLook w:val="0000" w:firstRow="0" w:lastRow="0" w:firstColumn="0" w:lastColumn="0" w:noHBand="0" w:noVBand="0"/>
    </w:tblPr>
    <w:tblGrid>
      <w:gridCol w:w="1911"/>
      <w:gridCol w:w="8123"/>
    </w:tblGrid>
    <w:tr w:rsidR="006A336E" w:rsidTr="00392964">
      <w:trPr>
        <w:jc w:val="center"/>
      </w:trPr>
      <w:tc>
        <w:tcPr>
          <w:tcW w:w="1809" w:type="dxa"/>
        </w:tcPr>
        <w:p w:rsidR="006A336E" w:rsidRDefault="00CF65F4" w:rsidP="006A336E">
          <w:pPr>
            <w:pStyle w:val="Cabealho"/>
            <w:rPr>
              <w:rFonts w:ascii="Arial" w:hAnsi="Arial"/>
            </w:rPr>
          </w:pPr>
          <w:r w:rsidRPr="00AE2BE5">
            <w:rPr>
              <w:noProof/>
            </w:rPr>
            <w:drawing>
              <wp:inline distT="0" distB="0" distL="0" distR="0">
                <wp:extent cx="990600" cy="657225"/>
                <wp:effectExtent l="0" t="0" r="0" b="0"/>
                <wp:docPr id="2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9" w:type="dxa"/>
        </w:tcPr>
        <w:p w:rsidR="006A336E" w:rsidRPr="00172293" w:rsidRDefault="006A336E" w:rsidP="006A336E">
          <w:pPr>
            <w:pStyle w:val="Cabealh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172293">
            <w:rPr>
              <w:rFonts w:ascii="Arial" w:hAnsi="Arial" w:cs="Arial"/>
              <w:b/>
              <w:sz w:val="22"/>
              <w:szCs w:val="22"/>
            </w:rPr>
            <w:t>CÂMARA MUNICIPAL DE MANDAGUAÇU</w:t>
          </w:r>
        </w:p>
        <w:p w:rsidR="006A336E" w:rsidRPr="00172293" w:rsidRDefault="006A336E" w:rsidP="006A336E">
          <w:pPr>
            <w:pStyle w:val="Cabealh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172293">
            <w:rPr>
              <w:rFonts w:ascii="Arial" w:hAnsi="Arial" w:cs="Arial"/>
              <w:b/>
              <w:sz w:val="22"/>
              <w:szCs w:val="22"/>
            </w:rPr>
            <w:t>ESTADO DO PARANÁ</w:t>
          </w:r>
        </w:p>
        <w:p w:rsidR="006A336E" w:rsidRPr="00172293" w:rsidRDefault="006A336E" w:rsidP="006A336E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  <w:r w:rsidRPr="00172293">
            <w:rPr>
              <w:rFonts w:ascii="Arial" w:hAnsi="Arial" w:cs="Arial"/>
              <w:sz w:val="18"/>
              <w:szCs w:val="18"/>
            </w:rPr>
            <w:t xml:space="preserve"> RUA BERNARDINO BOGO, 1</w:t>
          </w:r>
          <w:r>
            <w:rPr>
              <w:rFonts w:ascii="Arial" w:hAnsi="Arial" w:cs="Arial"/>
              <w:sz w:val="18"/>
              <w:szCs w:val="18"/>
            </w:rPr>
            <w:t>00 – Condomínio Galeria Itália – SL 08 CEP</w:t>
          </w:r>
          <w:r w:rsidRPr="00172293">
            <w:rPr>
              <w:rFonts w:ascii="Arial" w:hAnsi="Arial" w:cs="Arial"/>
              <w:sz w:val="18"/>
              <w:szCs w:val="18"/>
            </w:rPr>
            <w:t xml:space="preserve"> 87160-</w:t>
          </w:r>
          <w:r w:rsidR="00413F7A">
            <w:rPr>
              <w:rFonts w:ascii="Arial" w:hAnsi="Arial" w:cs="Arial"/>
              <w:sz w:val="18"/>
              <w:szCs w:val="18"/>
            </w:rPr>
            <w:t>266</w:t>
          </w:r>
        </w:p>
        <w:p w:rsidR="006A336E" w:rsidRDefault="006A336E" w:rsidP="006A336E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  <w:r w:rsidRPr="00172293">
            <w:rPr>
              <w:rFonts w:ascii="Arial" w:hAnsi="Arial" w:cs="Arial"/>
              <w:sz w:val="18"/>
              <w:szCs w:val="18"/>
            </w:rPr>
            <w:t>Fone (44) 3245-1545</w:t>
          </w:r>
          <w:r>
            <w:rPr>
              <w:rFonts w:ascii="Arial" w:hAnsi="Arial" w:cs="Arial"/>
              <w:sz w:val="18"/>
              <w:szCs w:val="18"/>
            </w:rPr>
            <w:t xml:space="preserve">                                     CNPJ 77.643.443/0001-25</w:t>
          </w:r>
        </w:p>
        <w:p w:rsidR="006A336E" w:rsidRPr="00172293" w:rsidRDefault="006A336E" w:rsidP="006A336E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  <w:hyperlink r:id="rId2" w:history="1">
            <w:r w:rsidRPr="00B62802">
              <w:rPr>
                <w:rStyle w:val="Hyperlink"/>
                <w:rFonts w:ascii="Arial" w:hAnsi="Arial" w:cs="Arial"/>
                <w:sz w:val="18"/>
                <w:szCs w:val="18"/>
              </w:rPr>
              <w:t>www.mandaguacu.pr.leg.br</w:t>
            </w:r>
          </w:hyperlink>
          <w:r>
            <w:rPr>
              <w:rFonts w:ascii="Arial" w:hAnsi="Arial" w:cs="Arial"/>
              <w:sz w:val="18"/>
              <w:szCs w:val="18"/>
            </w:rPr>
            <w:t xml:space="preserve">            </w:t>
          </w:r>
          <w:hyperlink r:id="rId3" w:history="1">
            <w:r w:rsidRPr="008633AF">
              <w:rPr>
                <w:rStyle w:val="Hyperlink"/>
                <w:rFonts w:ascii="Arial" w:hAnsi="Arial" w:cs="Arial"/>
                <w:sz w:val="18"/>
                <w:szCs w:val="18"/>
              </w:rPr>
              <w:t>contato@mandaguacu.pr.leg.br</w:t>
            </w:r>
          </w:hyperlink>
        </w:p>
        <w:p w:rsidR="006A336E" w:rsidRPr="00BF4992" w:rsidRDefault="006A336E" w:rsidP="006A336E">
          <w:pPr>
            <w:pStyle w:val="Cabealho"/>
            <w:jc w:val="center"/>
            <w:rPr>
              <w:rFonts w:ascii="Arial" w:hAnsi="Arial"/>
              <w:bCs/>
              <w:sz w:val="16"/>
              <w:szCs w:val="16"/>
            </w:rPr>
          </w:pPr>
        </w:p>
      </w:tc>
    </w:tr>
  </w:tbl>
  <w:p w:rsidR="006A336E" w:rsidRDefault="006A33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A5644"/>
    <w:multiLevelType w:val="multilevel"/>
    <w:tmpl w:val="BBF8B8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433143B"/>
    <w:multiLevelType w:val="multilevel"/>
    <w:tmpl w:val="FFFFFFFF"/>
    <w:lvl w:ilvl="0">
      <w:start w:val="1"/>
      <w:numFmt w:val="decimal"/>
      <w:lvlText w:val="%1."/>
      <w:lvlJc w:val="left"/>
      <w:pPr>
        <w:ind w:left="425" w:hanging="28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653" w:hanging="512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0"/>
        <w:w w:val="97"/>
        <w:sz w:val="24"/>
        <w:szCs w:val="24"/>
      </w:rPr>
    </w:lvl>
    <w:lvl w:ilvl="2">
      <w:start w:val="1"/>
      <w:numFmt w:val="lowerLetter"/>
      <w:lvlText w:val="%3)"/>
      <w:lvlJc w:val="left"/>
      <w:pPr>
        <w:ind w:left="1390" w:hanging="396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3">
      <w:numFmt w:val="bullet"/>
      <w:lvlText w:val="•"/>
      <w:lvlJc w:val="left"/>
      <w:pPr>
        <w:ind w:left="820" w:hanging="396"/>
      </w:pPr>
      <w:rPr>
        <w:rFonts w:hint="default"/>
      </w:rPr>
    </w:lvl>
    <w:lvl w:ilvl="4">
      <w:numFmt w:val="bullet"/>
      <w:lvlText w:val="•"/>
      <w:lvlJc w:val="left"/>
      <w:pPr>
        <w:ind w:left="1360" w:hanging="396"/>
      </w:pPr>
      <w:rPr>
        <w:rFonts w:hint="default"/>
      </w:rPr>
    </w:lvl>
    <w:lvl w:ilvl="5">
      <w:numFmt w:val="bullet"/>
      <w:lvlText w:val="•"/>
      <w:lvlJc w:val="left"/>
      <w:pPr>
        <w:ind w:left="1400" w:hanging="396"/>
      </w:pPr>
      <w:rPr>
        <w:rFonts w:hint="default"/>
      </w:rPr>
    </w:lvl>
    <w:lvl w:ilvl="6">
      <w:numFmt w:val="bullet"/>
      <w:lvlText w:val="•"/>
      <w:lvlJc w:val="left"/>
      <w:pPr>
        <w:ind w:left="1540" w:hanging="396"/>
      </w:pPr>
      <w:rPr>
        <w:rFonts w:hint="default"/>
      </w:rPr>
    </w:lvl>
    <w:lvl w:ilvl="7">
      <w:numFmt w:val="bullet"/>
      <w:lvlText w:val="•"/>
      <w:lvlJc w:val="left"/>
      <w:pPr>
        <w:ind w:left="3506" w:hanging="396"/>
      </w:pPr>
      <w:rPr>
        <w:rFonts w:hint="default"/>
      </w:rPr>
    </w:lvl>
    <w:lvl w:ilvl="8">
      <w:numFmt w:val="bullet"/>
      <w:lvlText w:val="•"/>
      <w:lvlJc w:val="left"/>
      <w:pPr>
        <w:ind w:left="5473" w:hanging="39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6E"/>
    <w:rsid w:val="00013C36"/>
    <w:rsid w:val="0003109E"/>
    <w:rsid w:val="00041127"/>
    <w:rsid w:val="00042FFB"/>
    <w:rsid w:val="000462B4"/>
    <w:rsid w:val="000551BD"/>
    <w:rsid w:val="001052B0"/>
    <w:rsid w:val="001065D2"/>
    <w:rsid w:val="00121D07"/>
    <w:rsid w:val="00144551"/>
    <w:rsid w:val="00171D27"/>
    <w:rsid w:val="00172293"/>
    <w:rsid w:val="00176966"/>
    <w:rsid w:val="00194C30"/>
    <w:rsid w:val="001C7380"/>
    <w:rsid w:val="00213A27"/>
    <w:rsid w:val="0027512D"/>
    <w:rsid w:val="00283555"/>
    <w:rsid w:val="00293797"/>
    <w:rsid w:val="002A2DE8"/>
    <w:rsid w:val="002A46D6"/>
    <w:rsid w:val="002F1436"/>
    <w:rsid w:val="002F1FA6"/>
    <w:rsid w:val="00305C71"/>
    <w:rsid w:val="0036574F"/>
    <w:rsid w:val="003868E8"/>
    <w:rsid w:val="00392964"/>
    <w:rsid w:val="003929DC"/>
    <w:rsid w:val="003A3D70"/>
    <w:rsid w:val="00413F7A"/>
    <w:rsid w:val="00445ED9"/>
    <w:rsid w:val="00456ABE"/>
    <w:rsid w:val="004A0A87"/>
    <w:rsid w:val="004B1901"/>
    <w:rsid w:val="004C6DA2"/>
    <w:rsid w:val="004D71DA"/>
    <w:rsid w:val="00506180"/>
    <w:rsid w:val="0051594B"/>
    <w:rsid w:val="005259A1"/>
    <w:rsid w:val="0056156E"/>
    <w:rsid w:val="00581316"/>
    <w:rsid w:val="00597CBD"/>
    <w:rsid w:val="005A2EFF"/>
    <w:rsid w:val="005A4E36"/>
    <w:rsid w:val="005C3B07"/>
    <w:rsid w:val="005D3899"/>
    <w:rsid w:val="00621A6B"/>
    <w:rsid w:val="006511ED"/>
    <w:rsid w:val="00695EF2"/>
    <w:rsid w:val="006A22FC"/>
    <w:rsid w:val="006A336E"/>
    <w:rsid w:val="006A735F"/>
    <w:rsid w:val="006C40AB"/>
    <w:rsid w:val="006F276C"/>
    <w:rsid w:val="0073023A"/>
    <w:rsid w:val="0073561C"/>
    <w:rsid w:val="007568C0"/>
    <w:rsid w:val="00776E39"/>
    <w:rsid w:val="00795C9D"/>
    <w:rsid w:val="007D27F9"/>
    <w:rsid w:val="008334AA"/>
    <w:rsid w:val="00840C1E"/>
    <w:rsid w:val="00840DE8"/>
    <w:rsid w:val="00861E0F"/>
    <w:rsid w:val="00862AE3"/>
    <w:rsid w:val="008633AF"/>
    <w:rsid w:val="00872F0B"/>
    <w:rsid w:val="00891061"/>
    <w:rsid w:val="008D536F"/>
    <w:rsid w:val="008D658B"/>
    <w:rsid w:val="008E3F2F"/>
    <w:rsid w:val="008F2C31"/>
    <w:rsid w:val="00902558"/>
    <w:rsid w:val="00955F7E"/>
    <w:rsid w:val="009622CA"/>
    <w:rsid w:val="00992377"/>
    <w:rsid w:val="00A04D29"/>
    <w:rsid w:val="00A13CA7"/>
    <w:rsid w:val="00A35B9D"/>
    <w:rsid w:val="00A36232"/>
    <w:rsid w:val="00A36941"/>
    <w:rsid w:val="00A4774B"/>
    <w:rsid w:val="00A565C0"/>
    <w:rsid w:val="00A87283"/>
    <w:rsid w:val="00AB7BE2"/>
    <w:rsid w:val="00AC6735"/>
    <w:rsid w:val="00AE2BE5"/>
    <w:rsid w:val="00AE3135"/>
    <w:rsid w:val="00AF4D42"/>
    <w:rsid w:val="00B62802"/>
    <w:rsid w:val="00B641C8"/>
    <w:rsid w:val="00B809A1"/>
    <w:rsid w:val="00B81DF9"/>
    <w:rsid w:val="00BD6EF1"/>
    <w:rsid w:val="00BE442F"/>
    <w:rsid w:val="00BE4593"/>
    <w:rsid w:val="00BF0A54"/>
    <w:rsid w:val="00BF4992"/>
    <w:rsid w:val="00C146B8"/>
    <w:rsid w:val="00C315A2"/>
    <w:rsid w:val="00C3195F"/>
    <w:rsid w:val="00C34FC3"/>
    <w:rsid w:val="00C460C0"/>
    <w:rsid w:val="00C879ED"/>
    <w:rsid w:val="00CB4C1D"/>
    <w:rsid w:val="00CD7BCB"/>
    <w:rsid w:val="00CF65F4"/>
    <w:rsid w:val="00D14D83"/>
    <w:rsid w:val="00D32F90"/>
    <w:rsid w:val="00D5742A"/>
    <w:rsid w:val="00D673FE"/>
    <w:rsid w:val="00D7255E"/>
    <w:rsid w:val="00D87A86"/>
    <w:rsid w:val="00D929F3"/>
    <w:rsid w:val="00DC1C8A"/>
    <w:rsid w:val="00DE0A73"/>
    <w:rsid w:val="00E04235"/>
    <w:rsid w:val="00E16609"/>
    <w:rsid w:val="00E21CC8"/>
    <w:rsid w:val="00E41CB3"/>
    <w:rsid w:val="00E61BA0"/>
    <w:rsid w:val="00E67CC0"/>
    <w:rsid w:val="00EA0F56"/>
    <w:rsid w:val="00EE63AE"/>
    <w:rsid w:val="00F04F80"/>
    <w:rsid w:val="00F10900"/>
    <w:rsid w:val="00F34408"/>
    <w:rsid w:val="00F60265"/>
    <w:rsid w:val="00F70339"/>
    <w:rsid w:val="00FB1616"/>
    <w:rsid w:val="00FC2D07"/>
    <w:rsid w:val="00FE11D4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E10FD7-D7D9-4BD5-A2BB-9B826011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36E"/>
    <w:pPr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C40AB"/>
    <w:pPr>
      <w:widowControl w:val="0"/>
      <w:autoSpaceDE w:val="0"/>
      <w:autoSpaceDN w:val="0"/>
      <w:ind w:left="28"/>
      <w:outlineLvl w:val="0"/>
    </w:pPr>
    <w:rPr>
      <w:rFonts w:ascii="Arial" w:eastAsia="Times New Roman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C40AB"/>
    <w:rPr>
      <w:rFonts w:ascii="Arial" w:hAnsi="Arial" w:cs="Arial"/>
      <w:b/>
      <w:bCs/>
      <w:sz w:val="24"/>
      <w:szCs w:val="24"/>
      <w:lang w:val="pt-PT" w:eastAsia="x-none"/>
    </w:rPr>
  </w:style>
  <w:style w:type="paragraph" w:styleId="NormalWeb">
    <w:name w:val="Normal (Web)"/>
    <w:basedOn w:val="Normal"/>
    <w:uiPriority w:val="99"/>
    <w:rsid w:val="006A336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rsid w:val="006A336E"/>
    <w:rPr>
      <w:rFonts w:cs="Times New Roman"/>
      <w:color w:val="000080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6A336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A336E"/>
    <w:rPr>
      <w:rFonts w:ascii="Times New Roman" w:eastAsiaTheme="minorEastAsia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6A33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A336E"/>
    <w:rPr>
      <w:rFonts w:ascii="Ecofont_Spranq_eco_Sans" w:eastAsiaTheme="minorEastAsia" w:hAnsi="Ecofont_Spranq_eco_Sans" w:cs="Tahoma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6A33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A336E"/>
    <w:rPr>
      <w:rFonts w:ascii="Ecofont_Spranq_eco_Sans" w:eastAsiaTheme="minorEastAsia" w:hAnsi="Ecofont_Spranq_eco_Sans" w:cs="Tahoma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5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E4593"/>
    <w:rPr>
      <w:rFonts w:ascii="Segoe UI" w:eastAsiaTheme="minorEastAsia" w:hAnsi="Segoe UI" w:cs="Segoe UI"/>
      <w:sz w:val="18"/>
      <w:szCs w:val="18"/>
      <w:lang w:val="x-none" w:eastAsia="pt-BR"/>
    </w:rPr>
  </w:style>
  <w:style w:type="paragraph" w:styleId="PargrafodaLista">
    <w:name w:val="List Paragraph"/>
    <w:basedOn w:val="Normal"/>
    <w:uiPriority w:val="34"/>
    <w:qFormat/>
    <w:rsid w:val="005C3B07"/>
    <w:pPr>
      <w:spacing w:after="160" w:line="259" w:lineRule="auto"/>
      <w:ind w:left="720"/>
      <w:contextualSpacing/>
    </w:pPr>
    <w:rPr>
      <w:rFonts w:asciiTheme="minorHAnsi" w:eastAsia="Times New Roman" w:hAnsiTheme="minorHAns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ndaguacu.pr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mandaguacu.pr.leg.br" TargetMode="External"/><Relationship Id="rId2" Type="http://schemas.openxmlformats.org/officeDocument/2006/relationships/hyperlink" Target="http://www.mandaguacu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2025-07-03T13:54:00Z</cp:lastPrinted>
  <dcterms:created xsi:type="dcterms:W3CDTF">2026-03-27T18:55:00Z</dcterms:created>
  <dcterms:modified xsi:type="dcterms:W3CDTF">2026-03-27T18:55:00Z</dcterms:modified>
</cp:coreProperties>
</file>