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63" w14:textId="4DACE393" w:rsidR="001445D5" w:rsidRPr="00475464" w:rsidRDefault="00C74333" w:rsidP="00C74333">
      <w:pPr>
        <w:jc w:val="center"/>
        <w:rPr>
          <w:rFonts w:ascii="Arial" w:hAnsi="Arial" w:cs="Arial"/>
          <w:b/>
          <w:sz w:val="24"/>
        </w:rPr>
      </w:pPr>
      <w:r w:rsidRPr="00475464">
        <w:rPr>
          <w:rFonts w:ascii="Arial" w:hAnsi="Arial" w:cs="Arial"/>
          <w:b/>
          <w:sz w:val="24"/>
        </w:rPr>
        <w:t>AVI</w:t>
      </w:r>
      <w:r w:rsidR="003D270F" w:rsidRPr="00475464">
        <w:rPr>
          <w:rFonts w:ascii="Arial" w:hAnsi="Arial" w:cs="Arial"/>
          <w:b/>
          <w:sz w:val="24"/>
        </w:rPr>
        <w:t xml:space="preserve">SO DE DISPENSA ELETRÔNICA Nº </w:t>
      </w:r>
      <w:r w:rsidR="00475464">
        <w:rPr>
          <w:rFonts w:ascii="Arial" w:hAnsi="Arial" w:cs="Arial"/>
          <w:b/>
          <w:sz w:val="24"/>
        </w:rPr>
        <w:t>007</w:t>
      </w:r>
      <w:r w:rsidR="003D270F" w:rsidRPr="00475464">
        <w:rPr>
          <w:rFonts w:ascii="Arial" w:hAnsi="Arial" w:cs="Arial"/>
          <w:b/>
          <w:sz w:val="24"/>
        </w:rPr>
        <w:t>/202</w:t>
      </w:r>
      <w:r w:rsidR="00D7255E" w:rsidRPr="00475464">
        <w:rPr>
          <w:rFonts w:ascii="Arial" w:hAnsi="Arial" w:cs="Arial"/>
          <w:b/>
          <w:sz w:val="24"/>
        </w:rPr>
        <w:t>6</w:t>
      </w:r>
    </w:p>
    <w:p w14:paraId="0C8A27C2" w14:textId="2D25529F" w:rsidR="00C74333" w:rsidRPr="00475464" w:rsidRDefault="00B237F9" w:rsidP="00C74333">
      <w:pPr>
        <w:jc w:val="center"/>
        <w:rPr>
          <w:rFonts w:ascii="Arial" w:hAnsi="Arial" w:cs="Arial"/>
          <w:b/>
          <w:sz w:val="24"/>
        </w:rPr>
      </w:pPr>
      <w:r w:rsidRPr="00475464">
        <w:rPr>
          <w:rFonts w:ascii="Arial" w:hAnsi="Arial" w:cs="Arial"/>
          <w:b/>
          <w:sz w:val="24"/>
        </w:rPr>
        <w:t xml:space="preserve">Processo Administrativo nº </w:t>
      </w:r>
      <w:r w:rsidR="00475464">
        <w:rPr>
          <w:rFonts w:ascii="Arial" w:hAnsi="Arial" w:cs="Arial"/>
          <w:b/>
          <w:sz w:val="24"/>
        </w:rPr>
        <w:t>010</w:t>
      </w:r>
      <w:r w:rsidRPr="00475464">
        <w:rPr>
          <w:rFonts w:ascii="Arial" w:hAnsi="Arial" w:cs="Arial"/>
          <w:b/>
          <w:sz w:val="24"/>
        </w:rPr>
        <w:t>/202</w:t>
      </w:r>
      <w:r w:rsidR="00D7255E" w:rsidRPr="00475464">
        <w:rPr>
          <w:rFonts w:ascii="Arial" w:hAnsi="Arial" w:cs="Arial"/>
          <w:b/>
          <w:sz w:val="24"/>
        </w:rPr>
        <w:t>6</w:t>
      </w:r>
    </w:p>
    <w:tbl>
      <w:tblPr>
        <w:tblStyle w:val="Tabelacomgrade"/>
        <w:tblW w:w="0" w:type="auto"/>
        <w:tblLook w:val="04A0" w:firstRow="1" w:lastRow="0" w:firstColumn="1" w:lastColumn="0" w:noHBand="0" w:noVBand="1"/>
      </w:tblPr>
      <w:tblGrid>
        <w:gridCol w:w="4247"/>
        <w:gridCol w:w="4247"/>
      </w:tblGrid>
      <w:tr w:rsidR="00475464" w:rsidRPr="00475464" w14:paraId="4F02A93A" w14:textId="77777777" w:rsidTr="009B3E83">
        <w:tc>
          <w:tcPr>
            <w:tcW w:w="8494" w:type="dxa"/>
            <w:gridSpan w:val="2"/>
          </w:tcPr>
          <w:p w14:paraId="48DC85B7" w14:textId="5D20CC48" w:rsidR="00B237F9" w:rsidRPr="00475464" w:rsidRDefault="00B237F9" w:rsidP="00B237F9">
            <w:pPr>
              <w:jc w:val="center"/>
              <w:rPr>
                <w:rFonts w:ascii="Arial" w:hAnsi="Arial" w:cs="Arial"/>
                <w:b/>
                <w:sz w:val="24"/>
              </w:rPr>
            </w:pPr>
            <w:r w:rsidRPr="00475464">
              <w:rPr>
                <w:rFonts w:ascii="Arial" w:hAnsi="Arial" w:cs="Arial"/>
                <w:b/>
                <w:sz w:val="24"/>
              </w:rPr>
              <w:t>DISPOSIÇÕES GERAIS</w:t>
            </w:r>
          </w:p>
        </w:tc>
      </w:tr>
      <w:tr w:rsidR="00475464" w:rsidRPr="00475464" w14:paraId="2A3E606D" w14:textId="77777777" w:rsidTr="00C74333">
        <w:tc>
          <w:tcPr>
            <w:tcW w:w="4247" w:type="dxa"/>
          </w:tcPr>
          <w:p w14:paraId="2B23F932" w14:textId="77777777" w:rsidR="00C74333" w:rsidRPr="00475464" w:rsidRDefault="00C74333" w:rsidP="00C74333">
            <w:pPr>
              <w:jc w:val="both"/>
              <w:rPr>
                <w:rFonts w:ascii="Arial" w:hAnsi="Arial" w:cs="Arial"/>
                <w:b/>
                <w:sz w:val="24"/>
              </w:rPr>
            </w:pPr>
            <w:r w:rsidRPr="00475464">
              <w:rPr>
                <w:rFonts w:ascii="Arial" w:hAnsi="Arial" w:cs="Arial"/>
                <w:b/>
                <w:sz w:val="24"/>
              </w:rPr>
              <w:t>TIPO</w:t>
            </w:r>
          </w:p>
        </w:tc>
        <w:tc>
          <w:tcPr>
            <w:tcW w:w="4247" w:type="dxa"/>
          </w:tcPr>
          <w:p w14:paraId="1E1BC417" w14:textId="77777777" w:rsidR="00C74333" w:rsidRPr="00475464" w:rsidRDefault="00C6794B" w:rsidP="00C74333">
            <w:pPr>
              <w:jc w:val="both"/>
              <w:rPr>
                <w:rFonts w:ascii="Arial" w:hAnsi="Arial" w:cs="Arial"/>
                <w:b/>
                <w:sz w:val="24"/>
              </w:rPr>
            </w:pPr>
            <w:r w:rsidRPr="00475464">
              <w:rPr>
                <w:rFonts w:ascii="Arial" w:hAnsi="Arial" w:cs="Arial"/>
                <w:b/>
                <w:sz w:val="24"/>
              </w:rPr>
              <w:t>Compra direta – Dispensa eletrônica de licitação</w:t>
            </w:r>
          </w:p>
        </w:tc>
      </w:tr>
      <w:tr w:rsidR="00475464" w:rsidRPr="00475464" w14:paraId="085DF69C" w14:textId="77777777" w:rsidTr="00C74333">
        <w:tc>
          <w:tcPr>
            <w:tcW w:w="4247" w:type="dxa"/>
          </w:tcPr>
          <w:p w14:paraId="360606AC" w14:textId="77777777" w:rsidR="00C74333" w:rsidRPr="00475464" w:rsidRDefault="00C74333" w:rsidP="00C74333">
            <w:pPr>
              <w:jc w:val="both"/>
              <w:rPr>
                <w:rFonts w:ascii="Arial" w:hAnsi="Arial" w:cs="Arial"/>
                <w:b/>
                <w:sz w:val="24"/>
              </w:rPr>
            </w:pPr>
            <w:r w:rsidRPr="00475464">
              <w:rPr>
                <w:rFonts w:ascii="Arial" w:hAnsi="Arial" w:cs="Arial"/>
                <w:b/>
                <w:sz w:val="24"/>
              </w:rPr>
              <w:t>OBJETO</w:t>
            </w:r>
          </w:p>
        </w:tc>
        <w:tc>
          <w:tcPr>
            <w:tcW w:w="4247" w:type="dxa"/>
          </w:tcPr>
          <w:p w14:paraId="203ABC7E" w14:textId="4180BC09" w:rsidR="00C74333" w:rsidRPr="00475464" w:rsidRDefault="00CF44C0" w:rsidP="006A0E56">
            <w:pPr>
              <w:jc w:val="both"/>
              <w:rPr>
                <w:rFonts w:ascii="Arial" w:hAnsi="Arial" w:cs="Arial"/>
                <w:b/>
                <w:sz w:val="24"/>
              </w:rPr>
            </w:pPr>
            <w:r w:rsidRPr="00475464">
              <w:rPr>
                <w:rFonts w:ascii="Arial" w:hAnsi="Arial" w:cs="Arial"/>
                <w:b/>
                <w:sz w:val="24"/>
              </w:rPr>
              <w:t>Contratação de empresa especializada para prestação de serviços de suporte e manutenção em informática (Hardware e Software) para a Câmara Municipal de Mandaguaçu</w:t>
            </w:r>
          </w:p>
        </w:tc>
      </w:tr>
      <w:tr w:rsidR="00475464" w:rsidRPr="00475464" w14:paraId="2BB1EBA4" w14:textId="77777777" w:rsidTr="00C74333">
        <w:tc>
          <w:tcPr>
            <w:tcW w:w="4247" w:type="dxa"/>
          </w:tcPr>
          <w:p w14:paraId="17CA6111" w14:textId="77777777" w:rsidR="00C74333" w:rsidRPr="00475464" w:rsidRDefault="00C74333" w:rsidP="00C74333">
            <w:pPr>
              <w:jc w:val="both"/>
              <w:rPr>
                <w:rFonts w:ascii="Arial" w:hAnsi="Arial" w:cs="Arial"/>
                <w:b/>
                <w:sz w:val="24"/>
              </w:rPr>
            </w:pPr>
            <w:r w:rsidRPr="00475464">
              <w:rPr>
                <w:rFonts w:ascii="Arial" w:hAnsi="Arial" w:cs="Arial"/>
                <w:b/>
                <w:sz w:val="24"/>
              </w:rPr>
              <w:t>C</w:t>
            </w:r>
            <w:r w:rsidR="00C6794B" w:rsidRPr="00475464">
              <w:rPr>
                <w:rFonts w:ascii="Arial" w:hAnsi="Arial" w:cs="Arial"/>
                <w:b/>
                <w:sz w:val="24"/>
              </w:rPr>
              <w:t>R</w:t>
            </w:r>
            <w:r w:rsidRPr="00475464">
              <w:rPr>
                <w:rFonts w:ascii="Arial" w:hAnsi="Arial" w:cs="Arial"/>
                <w:b/>
                <w:sz w:val="24"/>
              </w:rPr>
              <w:t>ITÉRIO DE JULGAMENTO</w:t>
            </w:r>
          </w:p>
        </w:tc>
        <w:tc>
          <w:tcPr>
            <w:tcW w:w="4247" w:type="dxa"/>
          </w:tcPr>
          <w:p w14:paraId="49FA8AF6" w14:textId="369405FD" w:rsidR="00C74333" w:rsidRPr="00475464" w:rsidRDefault="00576C25" w:rsidP="00757F29">
            <w:pPr>
              <w:jc w:val="both"/>
              <w:rPr>
                <w:rFonts w:ascii="Arial" w:hAnsi="Arial" w:cs="Arial"/>
                <w:b/>
                <w:sz w:val="24"/>
              </w:rPr>
            </w:pPr>
            <w:r w:rsidRPr="00475464">
              <w:rPr>
                <w:rFonts w:ascii="Arial" w:hAnsi="Arial" w:cs="Arial"/>
                <w:b/>
                <w:sz w:val="24"/>
              </w:rPr>
              <w:t>Menor</w:t>
            </w:r>
            <w:r w:rsidR="00031B36" w:rsidRPr="00475464">
              <w:rPr>
                <w:rFonts w:ascii="Arial" w:hAnsi="Arial" w:cs="Arial"/>
                <w:b/>
                <w:sz w:val="24"/>
              </w:rPr>
              <w:t xml:space="preserve"> Preço</w:t>
            </w:r>
          </w:p>
        </w:tc>
      </w:tr>
      <w:tr w:rsidR="00475464" w:rsidRPr="00475464" w14:paraId="505BF384" w14:textId="77777777" w:rsidTr="00C74333">
        <w:tc>
          <w:tcPr>
            <w:tcW w:w="4247" w:type="dxa"/>
          </w:tcPr>
          <w:p w14:paraId="63A9B81C" w14:textId="77777777" w:rsidR="00C74333" w:rsidRPr="00475464" w:rsidRDefault="00C6794B" w:rsidP="00C74333">
            <w:pPr>
              <w:jc w:val="both"/>
              <w:rPr>
                <w:rFonts w:ascii="Arial" w:hAnsi="Arial" w:cs="Arial"/>
                <w:b/>
                <w:sz w:val="24"/>
              </w:rPr>
            </w:pPr>
            <w:r w:rsidRPr="00475464">
              <w:rPr>
                <w:rFonts w:ascii="Arial" w:hAnsi="Arial" w:cs="Arial"/>
                <w:b/>
                <w:sz w:val="24"/>
              </w:rPr>
              <w:t>PLATAFORMA</w:t>
            </w:r>
          </w:p>
        </w:tc>
        <w:tc>
          <w:tcPr>
            <w:tcW w:w="4247" w:type="dxa"/>
          </w:tcPr>
          <w:p w14:paraId="0108F998" w14:textId="77777777" w:rsidR="00C74333" w:rsidRPr="00475464" w:rsidRDefault="002C65A4" w:rsidP="00C74333">
            <w:pPr>
              <w:jc w:val="both"/>
              <w:rPr>
                <w:rFonts w:ascii="Arial" w:hAnsi="Arial" w:cs="Arial"/>
                <w:b/>
                <w:sz w:val="24"/>
              </w:rPr>
            </w:pPr>
            <w:r w:rsidRPr="00475464">
              <w:rPr>
                <w:rFonts w:ascii="Arial" w:hAnsi="Arial" w:cs="Arial"/>
                <w:b/>
                <w:sz w:val="24"/>
              </w:rPr>
              <w:t>Bolsa de Licitações do Brasil - BLL www.bll.org.br</w:t>
            </w:r>
          </w:p>
        </w:tc>
      </w:tr>
      <w:tr w:rsidR="00475464" w:rsidRPr="00475464" w14:paraId="4CDDC0B5" w14:textId="77777777" w:rsidTr="00C74333">
        <w:tc>
          <w:tcPr>
            <w:tcW w:w="4247" w:type="dxa"/>
          </w:tcPr>
          <w:p w14:paraId="7299EABD" w14:textId="77777777" w:rsidR="00C74333" w:rsidRPr="00475464" w:rsidRDefault="00C6794B" w:rsidP="00C74333">
            <w:pPr>
              <w:jc w:val="both"/>
              <w:rPr>
                <w:rFonts w:ascii="Arial" w:hAnsi="Arial" w:cs="Arial"/>
                <w:b/>
                <w:sz w:val="24"/>
              </w:rPr>
            </w:pPr>
            <w:r w:rsidRPr="00475464">
              <w:rPr>
                <w:rFonts w:ascii="Arial" w:hAnsi="Arial" w:cs="Arial"/>
                <w:b/>
                <w:sz w:val="24"/>
              </w:rPr>
              <w:t>Envio de propostas</w:t>
            </w:r>
          </w:p>
        </w:tc>
        <w:tc>
          <w:tcPr>
            <w:tcW w:w="4247" w:type="dxa"/>
          </w:tcPr>
          <w:p w14:paraId="15CF4D86" w14:textId="1EE02D55" w:rsidR="00C74333" w:rsidRPr="00475464" w:rsidRDefault="003D270F" w:rsidP="00475464">
            <w:pPr>
              <w:jc w:val="both"/>
              <w:rPr>
                <w:rFonts w:ascii="Arial" w:hAnsi="Arial" w:cs="Arial"/>
                <w:b/>
                <w:sz w:val="24"/>
              </w:rPr>
            </w:pPr>
            <w:r w:rsidRPr="00475464">
              <w:rPr>
                <w:rFonts w:ascii="Arial" w:hAnsi="Arial" w:cs="Arial"/>
                <w:b/>
                <w:sz w:val="24"/>
              </w:rPr>
              <w:t xml:space="preserve">Das </w:t>
            </w:r>
            <w:r w:rsidR="00475464">
              <w:rPr>
                <w:rFonts w:ascii="Arial" w:hAnsi="Arial" w:cs="Arial"/>
                <w:b/>
                <w:sz w:val="24"/>
              </w:rPr>
              <w:t>08</w:t>
            </w:r>
            <w:r w:rsidRPr="00475464">
              <w:rPr>
                <w:rFonts w:ascii="Arial" w:hAnsi="Arial" w:cs="Arial"/>
                <w:b/>
                <w:sz w:val="24"/>
              </w:rPr>
              <w:t xml:space="preserve">:00h de </w:t>
            </w:r>
            <w:r w:rsidR="00475464">
              <w:rPr>
                <w:rFonts w:ascii="Arial" w:hAnsi="Arial" w:cs="Arial"/>
                <w:b/>
                <w:sz w:val="24"/>
              </w:rPr>
              <w:t>10/06</w:t>
            </w:r>
            <w:r w:rsidRPr="00475464">
              <w:rPr>
                <w:rFonts w:ascii="Arial" w:hAnsi="Arial" w:cs="Arial"/>
                <w:b/>
                <w:sz w:val="24"/>
              </w:rPr>
              <w:t>/2</w:t>
            </w:r>
            <w:r w:rsidR="008E7B4D" w:rsidRPr="00475464">
              <w:rPr>
                <w:rFonts w:ascii="Arial" w:hAnsi="Arial" w:cs="Arial"/>
                <w:b/>
                <w:sz w:val="24"/>
              </w:rPr>
              <w:t>6</w:t>
            </w:r>
            <w:r w:rsidRPr="00475464">
              <w:rPr>
                <w:rFonts w:ascii="Arial" w:hAnsi="Arial" w:cs="Arial"/>
                <w:b/>
                <w:sz w:val="24"/>
              </w:rPr>
              <w:t xml:space="preserve"> às 0</w:t>
            </w:r>
            <w:r w:rsidR="00475464">
              <w:rPr>
                <w:rFonts w:ascii="Arial" w:hAnsi="Arial" w:cs="Arial"/>
                <w:b/>
                <w:sz w:val="24"/>
              </w:rPr>
              <w:t>8:15</w:t>
            </w:r>
            <w:r w:rsidRPr="00475464">
              <w:rPr>
                <w:rFonts w:ascii="Arial" w:hAnsi="Arial" w:cs="Arial"/>
                <w:b/>
                <w:sz w:val="24"/>
              </w:rPr>
              <w:t xml:space="preserve">h de </w:t>
            </w:r>
            <w:r w:rsidR="00475464">
              <w:rPr>
                <w:rFonts w:ascii="Arial" w:hAnsi="Arial" w:cs="Arial"/>
                <w:b/>
                <w:sz w:val="24"/>
              </w:rPr>
              <w:t>17/06</w:t>
            </w:r>
            <w:r w:rsidRPr="00475464">
              <w:rPr>
                <w:rFonts w:ascii="Arial" w:hAnsi="Arial" w:cs="Arial"/>
                <w:b/>
                <w:sz w:val="24"/>
              </w:rPr>
              <w:t>/2</w:t>
            </w:r>
            <w:r w:rsidR="008E7B4D" w:rsidRPr="00475464">
              <w:rPr>
                <w:rFonts w:ascii="Arial" w:hAnsi="Arial" w:cs="Arial"/>
                <w:b/>
                <w:sz w:val="24"/>
              </w:rPr>
              <w:t>6</w:t>
            </w:r>
          </w:p>
        </w:tc>
      </w:tr>
      <w:tr w:rsidR="00B237F9" w:rsidRPr="00475464" w14:paraId="6FE2E29A" w14:textId="77777777" w:rsidTr="00C74333">
        <w:tc>
          <w:tcPr>
            <w:tcW w:w="4247" w:type="dxa"/>
          </w:tcPr>
          <w:p w14:paraId="74A3B810" w14:textId="6315196B" w:rsidR="00B237F9" w:rsidRPr="00475464" w:rsidRDefault="00B237F9" w:rsidP="00C74333">
            <w:pPr>
              <w:jc w:val="both"/>
              <w:rPr>
                <w:rFonts w:ascii="Arial" w:hAnsi="Arial" w:cs="Arial"/>
                <w:b/>
                <w:sz w:val="24"/>
              </w:rPr>
            </w:pPr>
            <w:r w:rsidRPr="00475464">
              <w:rPr>
                <w:rFonts w:ascii="Arial" w:hAnsi="Arial" w:cs="Arial"/>
                <w:b/>
                <w:sz w:val="24"/>
              </w:rPr>
              <w:t>Opção pelo Registro de Preços</w:t>
            </w:r>
          </w:p>
        </w:tc>
        <w:tc>
          <w:tcPr>
            <w:tcW w:w="4247" w:type="dxa"/>
          </w:tcPr>
          <w:p w14:paraId="47D92164" w14:textId="529920D6" w:rsidR="00B237F9" w:rsidRPr="00475464" w:rsidRDefault="00934D73" w:rsidP="00C6794B">
            <w:pPr>
              <w:jc w:val="both"/>
              <w:rPr>
                <w:rFonts w:ascii="Arial" w:hAnsi="Arial" w:cs="Arial"/>
                <w:b/>
                <w:sz w:val="24"/>
              </w:rPr>
            </w:pPr>
            <w:r w:rsidRPr="00475464">
              <w:rPr>
                <w:rFonts w:ascii="Arial" w:hAnsi="Arial" w:cs="Arial"/>
                <w:b/>
                <w:sz w:val="24"/>
              </w:rPr>
              <w:t>Não</w:t>
            </w:r>
            <w:r w:rsidR="00B237F9" w:rsidRPr="00475464">
              <w:rPr>
                <w:rFonts w:ascii="Arial" w:hAnsi="Arial" w:cs="Arial"/>
                <w:b/>
                <w:sz w:val="24"/>
              </w:rPr>
              <w:t xml:space="preserve"> – Dispensa de Licitação para </w:t>
            </w:r>
            <w:r w:rsidRPr="00475464">
              <w:rPr>
                <w:rFonts w:ascii="Arial" w:hAnsi="Arial" w:cs="Arial"/>
                <w:b/>
                <w:sz w:val="24"/>
              </w:rPr>
              <w:t>Formalização de Termo de Contrato.</w:t>
            </w:r>
          </w:p>
        </w:tc>
      </w:tr>
    </w:tbl>
    <w:p w14:paraId="54BB7443" w14:textId="77777777" w:rsidR="00796B59" w:rsidRPr="00475464" w:rsidRDefault="00796B59" w:rsidP="00934403">
      <w:pPr>
        <w:spacing w:line="360" w:lineRule="auto"/>
        <w:jc w:val="both"/>
        <w:rPr>
          <w:rFonts w:ascii="Arial" w:hAnsi="Arial" w:cs="Arial"/>
          <w:sz w:val="24"/>
        </w:rPr>
      </w:pPr>
    </w:p>
    <w:p w14:paraId="36BD41F0" w14:textId="16CA46C3" w:rsidR="00C6794B" w:rsidRPr="00475464" w:rsidRDefault="00C6794B" w:rsidP="00934403">
      <w:pPr>
        <w:spacing w:line="360" w:lineRule="auto"/>
        <w:jc w:val="both"/>
        <w:rPr>
          <w:rFonts w:ascii="Arial" w:hAnsi="Arial" w:cs="Arial"/>
          <w:sz w:val="24"/>
        </w:rPr>
      </w:pPr>
      <w:r w:rsidRPr="00475464">
        <w:rPr>
          <w:rFonts w:ascii="Arial" w:hAnsi="Arial" w:cs="Arial"/>
          <w:sz w:val="24"/>
        </w:rPr>
        <w:t xml:space="preserve">O </w:t>
      </w:r>
      <w:r w:rsidR="001C3CB1" w:rsidRPr="00475464">
        <w:rPr>
          <w:rFonts w:ascii="Arial" w:hAnsi="Arial" w:cs="Arial"/>
          <w:sz w:val="24"/>
        </w:rPr>
        <w:t>P</w:t>
      </w:r>
      <w:r w:rsidRPr="00475464">
        <w:rPr>
          <w:rFonts w:ascii="Arial" w:hAnsi="Arial" w:cs="Arial"/>
          <w:sz w:val="24"/>
        </w:rPr>
        <w:t xml:space="preserve">residente da Câmara </w:t>
      </w:r>
      <w:r w:rsidR="00DA3961" w:rsidRPr="00475464">
        <w:rPr>
          <w:rFonts w:ascii="Arial" w:hAnsi="Arial" w:cs="Arial"/>
          <w:sz w:val="24"/>
        </w:rPr>
        <w:t>Municipal</w:t>
      </w:r>
      <w:r w:rsidRPr="00475464">
        <w:rPr>
          <w:rFonts w:ascii="Arial" w:hAnsi="Arial" w:cs="Arial"/>
          <w:sz w:val="24"/>
        </w:rPr>
        <w:t xml:space="preserve"> de Mandaguaçu, Estado do</w:t>
      </w:r>
      <w:r w:rsidR="00DA3961" w:rsidRPr="00475464">
        <w:rPr>
          <w:rFonts w:ascii="Arial" w:hAnsi="Arial" w:cs="Arial"/>
          <w:sz w:val="24"/>
        </w:rPr>
        <w:t xml:space="preserve"> Paraná</w:t>
      </w:r>
      <w:r w:rsidRPr="00475464">
        <w:rPr>
          <w:rFonts w:ascii="Arial" w:hAnsi="Arial" w:cs="Arial"/>
          <w:sz w:val="24"/>
        </w:rPr>
        <w:t>, no uso de suas atribuições legais, torna público que realizará Dispensa de Licitação</w:t>
      </w:r>
      <w:r w:rsidR="00934403" w:rsidRPr="00475464">
        <w:rPr>
          <w:rFonts w:ascii="Arial" w:hAnsi="Arial" w:cs="Arial"/>
          <w:sz w:val="24"/>
        </w:rPr>
        <w:t xml:space="preserve"> com base no inciso II do Art. 75 da Lei Federal 14.133/2021.</w:t>
      </w:r>
    </w:p>
    <w:p w14:paraId="1597603E" w14:textId="35DCA870" w:rsidR="00621A6B" w:rsidRPr="00475464" w:rsidRDefault="00621A6B" w:rsidP="00934403">
      <w:pPr>
        <w:spacing w:line="360" w:lineRule="auto"/>
        <w:jc w:val="both"/>
        <w:rPr>
          <w:rFonts w:ascii="Arial" w:hAnsi="Arial" w:cs="Arial"/>
          <w:b/>
          <w:sz w:val="24"/>
        </w:rPr>
      </w:pPr>
      <w:r w:rsidRPr="00475464">
        <w:rPr>
          <w:rFonts w:ascii="Arial" w:hAnsi="Arial" w:cs="Arial"/>
          <w:b/>
          <w:sz w:val="24"/>
        </w:rPr>
        <w:t>In</w:t>
      </w:r>
      <w:r w:rsidR="000F071B" w:rsidRPr="00475464">
        <w:rPr>
          <w:rFonts w:ascii="Arial" w:hAnsi="Arial" w:cs="Arial"/>
          <w:b/>
          <w:sz w:val="24"/>
        </w:rPr>
        <w:t>í</w:t>
      </w:r>
      <w:r w:rsidRPr="00475464">
        <w:rPr>
          <w:rFonts w:ascii="Arial" w:hAnsi="Arial" w:cs="Arial"/>
          <w:b/>
          <w:sz w:val="24"/>
        </w:rPr>
        <w:t xml:space="preserve">cio do recebimento das propostas: </w:t>
      </w:r>
      <w:r w:rsidRPr="00475464">
        <w:rPr>
          <w:rFonts w:ascii="Arial" w:hAnsi="Arial" w:cs="Arial"/>
          <w:sz w:val="24"/>
        </w:rPr>
        <w:t xml:space="preserve">às 08:00 horas do dia </w:t>
      </w:r>
      <w:r w:rsidR="00475464">
        <w:rPr>
          <w:rFonts w:ascii="Arial" w:hAnsi="Arial" w:cs="Arial"/>
          <w:sz w:val="24"/>
        </w:rPr>
        <w:t>10</w:t>
      </w:r>
      <w:r w:rsidRPr="00475464">
        <w:rPr>
          <w:rFonts w:ascii="Arial" w:hAnsi="Arial" w:cs="Arial"/>
          <w:sz w:val="24"/>
        </w:rPr>
        <w:t xml:space="preserve"> de </w:t>
      </w:r>
      <w:r w:rsidR="00475464">
        <w:rPr>
          <w:rFonts w:ascii="Arial" w:hAnsi="Arial" w:cs="Arial"/>
          <w:sz w:val="24"/>
        </w:rPr>
        <w:t>junho</w:t>
      </w:r>
      <w:r w:rsidRPr="00475464">
        <w:rPr>
          <w:rFonts w:ascii="Arial" w:hAnsi="Arial" w:cs="Arial"/>
          <w:sz w:val="24"/>
        </w:rPr>
        <w:t xml:space="preserve"> de 202</w:t>
      </w:r>
      <w:r w:rsidR="008E7B4D" w:rsidRPr="00475464">
        <w:rPr>
          <w:rFonts w:ascii="Arial" w:hAnsi="Arial" w:cs="Arial"/>
          <w:sz w:val="24"/>
        </w:rPr>
        <w:t>6</w:t>
      </w:r>
      <w:r w:rsidRPr="00475464">
        <w:rPr>
          <w:rFonts w:ascii="Arial" w:hAnsi="Arial" w:cs="Arial"/>
          <w:sz w:val="24"/>
        </w:rPr>
        <w:t>.</w:t>
      </w:r>
    </w:p>
    <w:p w14:paraId="6B53EC02" w14:textId="2E9B6188" w:rsidR="00621A6B" w:rsidRPr="00475464" w:rsidRDefault="00621A6B" w:rsidP="00934403">
      <w:pPr>
        <w:spacing w:line="360" w:lineRule="auto"/>
        <w:jc w:val="both"/>
        <w:rPr>
          <w:rFonts w:ascii="Arial" w:hAnsi="Arial" w:cs="Arial"/>
          <w:b/>
          <w:sz w:val="24"/>
        </w:rPr>
      </w:pPr>
      <w:r w:rsidRPr="00475464">
        <w:rPr>
          <w:rFonts w:ascii="Arial" w:hAnsi="Arial" w:cs="Arial"/>
          <w:b/>
          <w:sz w:val="24"/>
        </w:rPr>
        <w:t xml:space="preserve">Fim do recebimento das propostas: </w:t>
      </w:r>
      <w:r w:rsidR="00475464">
        <w:rPr>
          <w:rFonts w:ascii="Arial" w:hAnsi="Arial" w:cs="Arial"/>
          <w:sz w:val="24"/>
        </w:rPr>
        <w:t>às 08:15</w:t>
      </w:r>
      <w:r w:rsidRPr="00475464">
        <w:rPr>
          <w:rFonts w:ascii="Arial" w:hAnsi="Arial" w:cs="Arial"/>
          <w:sz w:val="24"/>
        </w:rPr>
        <w:t xml:space="preserve"> horas do dia </w:t>
      </w:r>
      <w:r w:rsidR="00475464">
        <w:rPr>
          <w:rFonts w:ascii="Arial" w:hAnsi="Arial" w:cs="Arial"/>
          <w:sz w:val="24"/>
        </w:rPr>
        <w:t>17</w:t>
      </w:r>
      <w:r w:rsidRPr="00475464">
        <w:rPr>
          <w:rFonts w:ascii="Arial" w:hAnsi="Arial" w:cs="Arial"/>
          <w:sz w:val="24"/>
        </w:rPr>
        <w:t xml:space="preserve"> de </w:t>
      </w:r>
      <w:r w:rsidR="00475464">
        <w:rPr>
          <w:rFonts w:ascii="Arial" w:hAnsi="Arial" w:cs="Arial"/>
          <w:sz w:val="24"/>
        </w:rPr>
        <w:t>junho</w:t>
      </w:r>
      <w:r w:rsidRPr="00475464">
        <w:rPr>
          <w:rFonts w:ascii="Arial" w:hAnsi="Arial" w:cs="Arial"/>
          <w:sz w:val="24"/>
        </w:rPr>
        <w:t xml:space="preserve"> de 202</w:t>
      </w:r>
      <w:r w:rsidR="008E7B4D" w:rsidRPr="00475464">
        <w:rPr>
          <w:rFonts w:ascii="Arial" w:hAnsi="Arial" w:cs="Arial"/>
          <w:sz w:val="24"/>
        </w:rPr>
        <w:t>6</w:t>
      </w:r>
      <w:r w:rsidRPr="00475464">
        <w:rPr>
          <w:rFonts w:ascii="Arial" w:hAnsi="Arial" w:cs="Arial"/>
          <w:sz w:val="24"/>
        </w:rPr>
        <w:t>.</w:t>
      </w:r>
    </w:p>
    <w:p w14:paraId="0D91FF7E" w14:textId="5D136F97" w:rsidR="00621A6B" w:rsidRPr="00475464" w:rsidRDefault="00621A6B" w:rsidP="00934403">
      <w:pPr>
        <w:spacing w:line="360" w:lineRule="auto"/>
        <w:jc w:val="both"/>
        <w:rPr>
          <w:rFonts w:ascii="Arial" w:hAnsi="Arial" w:cs="Arial"/>
          <w:b/>
          <w:sz w:val="24"/>
        </w:rPr>
      </w:pPr>
      <w:r w:rsidRPr="00475464">
        <w:rPr>
          <w:rFonts w:ascii="Arial" w:hAnsi="Arial" w:cs="Arial"/>
          <w:b/>
          <w:sz w:val="24"/>
        </w:rPr>
        <w:t>Início da sessão de disputa:</w:t>
      </w:r>
      <w:r w:rsidRPr="00475464">
        <w:t xml:space="preserve"> </w:t>
      </w:r>
      <w:r w:rsidR="00475464">
        <w:rPr>
          <w:rFonts w:ascii="Arial" w:hAnsi="Arial" w:cs="Arial"/>
          <w:sz w:val="24"/>
        </w:rPr>
        <w:t>às 08:3</w:t>
      </w:r>
      <w:r w:rsidRPr="00475464">
        <w:rPr>
          <w:rFonts w:ascii="Arial" w:hAnsi="Arial" w:cs="Arial"/>
          <w:sz w:val="24"/>
        </w:rPr>
        <w:t xml:space="preserve">0 horas do dia </w:t>
      </w:r>
      <w:r w:rsidR="00475464">
        <w:rPr>
          <w:rFonts w:ascii="Arial" w:hAnsi="Arial" w:cs="Arial"/>
          <w:sz w:val="24"/>
        </w:rPr>
        <w:t>17</w:t>
      </w:r>
      <w:r w:rsidRPr="00475464">
        <w:rPr>
          <w:rFonts w:ascii="Arial" w:hAnsi="Arial" w:cs="Arial"/>
          <w:sz w:val="24"/>
        </w:rPr>
        <w:t xml:space="preserve"> de </w:t>
      </w:r>
      <w:r w:rsidR="00475464">
        <w:rPr>
          <w:rFonts w:ascii="Arial" w:hAnsi="Arial" w:cs="Arial"/>
          <w:sz w:val="24"/>
        </w:rPr>
        <w:t>junho</w:t>
      </w:r>
      <w:r w:rsidRPr="00475464">
        <w:rPr>
          <w:rFonts w:ascii="Arial" w:hAnsi="Arial" w:cs="Arial"/>
          <w:sz w:val="24"/>
        </w:rPr>
        <w:t xml:space="preserve"> de 202</w:t>
      </w:r>
      <w:r w:rsidR="008E7B4D" w:rsidRPr="00475464">
        <w:rPr>
          <w:rFonts w:ascii="Arial" w:hAnsi="Arial" w:cs="Arial"/>
          <w:sz w:val="24"/>
        </w:rPr>
        <w:t>6</w:t>
      </w:r>
      <w:r w:rsidRPr="00475464">
        <w:rPr>
          <w:rFonts w:ascii="Arial" w:hAnsi="Arial" w:cs="Arial"/>
          <w:sz w:val="24"/>
        </w:rPr>
        <w:t>.</w:t>
      </w:r>
    </w:p>
    <w:p w14:paraId="35033481" w14:textId="77777777" w:rsidR="00621A6B" w:rsidRPr="00475464" w:rsidRDefault="00621A6B" w:rsidP="00934403">
      <w:pPr>
        <w:spacing w:line="360" w:lineRule="auto"/>
        <w:jc w:val="both"/>
        <w:rPr>
          <w:rFonts w:ascii="Arial" w:hAnsi="Arial" w:cs="Arial"/>
          <w:b/>
          <w:sz w:val="24"/>
        </w:rPr>
      </w:pPr>
      <w:r w:rsidRPr="00475464">
        <w:rPr>
          <w:rFonts w:ascii="Arial" w:hAnsi="Arial" w:cs="Arial"/>
          <w:b/>
          <w:sz w:val="24"/>
        </w:rPr>
        <w:t xml:space="preserve">Período de disputa: </w:t>
      </w:r>
      <w:r w:rsidRPr="00475464">
        <w:rPr>
          <w:rFonts w:ascii="Arial" w:hAnsi="Arial" w:cs="Arial"/>
          <w:sz w:val="24"/>
        </w:rPr>
        <w:t>6 (seis) horas</w:t>
      </w:r>
      <w:r w:rsidR="006A0E56" w:rsidRPr="00475464">
        <w:rPr>
          <w:rFonts w:ascii="Arial" w:hAnsi="Arial" w:cs="Arial"/>
          <w:sz w:val="24"/>
        </w:rPr>
        <w:t>.</w:t>
      </w:r>
    </w:p>
    <w:p w14:paraId="57020763" w14:textId="77777777" w:rsidR="00621A6B" w:rsidRPr="00475464" w:rsidRDefault="00621A6B" w:rsidP="00934403">
      <w:pPr>
        <w:spacing w:line="360" w:lineRule="auto"/>
        <w:jc w:val="both"/>
        <w:rPr>
          <w:rFonts w:ascii="Arial" w:hAnsi="Arial" w:cs="Arial"/>
          <w:b/>
          <w:sz w:val="24"/>
        </w:rPr>
      </w:pPr>
      <w:r w:rsidRPr="00475464">
        <w:rPr>
          <w:rFonts w:ascii="Arial" w:hAnsi="Arial" w:cs="Arial"/>
          <w:b/>
          <w:sz w:val="24"/>
        </w:rPr>
        <w:t xml:space="preserve">Local: </w:t>
      </w:r>
      <w:r w:rsidRPr="00475464">
        <w:rPr>
          <w:rFonts w:ascii="Arial" w:hAnsi="Arial" w:cs="Arial"/>
          <w:sz w:val="24"/>
        </w:rPr>
        <w:t xml:space="preserve">Portal Bolsa de Licitações do Brasil – BLL </w:t>
      </w:r>
      <w:hyperlink r:id="rId8" w:history="1">
        <w:r w:rsidRPr="00475464">
          <w:rPr>
            <w:rStyle w:val="Hyperlink"/>
            <w:rFonts w:ascii="Arial" w:hAnsi="Arial" w:cs="Arial"/>
            <w:color w:val="auto"/>
            <w:sz w:val="24"/>
          </w:rPr>
          <w:t>www.bll.org.br</w:t>
        </w:r>
      </w:hyperlink>
    </w:p>
    <w:p w14:paraId="03E24898" w14:textId="3A237FA2" w:rsidR="00621A6B" w:rsidRPr="00475464" w:rsidRDefault="00621A6B" w:rsidP="00934403">
      <w:pPr>
        <w:spacing w:line="360" w:lineRule="auto"/>
        <w:jc w:val="both"/>
        <w:rPr>
          <w:rFonts w:ascii="Arial" w:hAnsi="Arial" w:cs="Arial"/>
          <w:sz w:val="24"/>
        </w:rPr>
      </w:pPr>
      <w:r w:rsidRPr="00475464">
        <w:rPr>
          <w:rFonts w:ascii="Arial" w:hAnsi="Arial" w:cs="Arial"/>
          <w:b/>
          <w:sz w:val="24"/>
        </w:rPr>
        <w:t xml:space="preserve">Critério de julgamento: </w:t>
      </w:r>
      <w:r w:rsidR="006A0E56" w:rsidRPr="00475464">
        <w:rPr>
          <w:rFonts w:ascii="Arial" w:hAnsi="Arial" w:cs="Arial"/>
          <w:sz w:val="24"/>
        </w:rPr>
        <w:t xml:space="preserve">Menor </w:t>
      </w:r>
      <w:r w:rsidR="00927378" w:rsidRPr="00475464">
        <w:rPr>
          <w:rFonts w:ascii="Arial" w:hAnsi="Arial" w:cs="Arial"/>
          <w:sz w:val="24"/>
        </w:rPr>
        <w:t>P</w:t>
      </w:r>
      <w:r w:rsidR="006A0E56" w:rsidRPr="00475464">
        <w:rPr>
          <w:rFonts w:ascii="Arial" w:hAnsi="Arial" w:cs="Arial"/>
          <w:sz w:val="24"/>
        </w:rPr>
        <w:t>reç</w:t>
      </w:r>
      <w:r w:rsidR="00934D73" w:rsidRPr="00475464">
        <w:rPr>
          <w:rFonts w:ascii="Arial" w:hAnsi="Arial" w:cs="Arial"/>
          <w:sz w:val="24"/>
        </w:rPr>
        <w:t>o</w:t>
      </w:r>
      <w:r w:rsidR="006A0E56" w:rsidRPr="00475464">
        <w:rPr>
          <w:rFonts w:ascii="Arial" w:hAnsi="Arial" w:cs="Arial"/>
          <w:sz w:val="24"/>
        </w:rPr>
        <w:t>.</w:t>
      </w:r>
    </w:p>
    <w:p w14:paraId="23ABC55E" w14:textId="5BAE5986" w:rsidR="00944128" w:rsidRPr="00475464" w:rsidRDefault="004B1901" w:rsidP="006F59AE">
      <w:pPr>
        <w:rPr>
          <w:rFonts w:ascii="Arial" w:hAnsi="Arial" w:cs="Arial"/>
          <w:bCs/>
          <w:sz w:val="24"/>
        </w:rPr>
      </w:pPr>
      <w:bookmarkStart w:id="0" w:name="_Hlk190336348"/>
      <w:r w:rsidRPr="00475464">
        <w:rPr>
          <w:rFonts w:ascii="Arial" w:hAnsi="Arial" w:cs="Arial"/>
          <w:b/>
          <w:sz w:val="24"/>
        </w:rPr>
        <w:t>Benefícios para EPP e ME</w:t>
      </w:r>
      <w:bookmarkEnd w:id="0"/>
      <w:r w:rsidRPr="00475464">
        <w:rPr>
          <w:rFonts w:ascii="Arial" w:hAnsi="Arial" w:cs="Arial"/>
          <w:b/>
          <w:sz w:val="24"/>
        </w:rPr>
        <w:t xml:space="preserve">: </w:t>
      </w:r>
      <w:r w:rsidR="00934D73" w:rsidRPr="00475464">
        <w:rPr>
          <w:rFonts w:ascii="Arial" w:hAnsi="Arial" w:cs="Arial"/>
          <w:bCs/>
          <w:sz w:val="24"/>
        </w:rPr>
        <w:t>Não se aplica.</w:t>
      </w:r>
    </w:p>
    <w:p w14:paraId="2F57B77E" w14:textId="77777777" w:rsidR="004F51E0" w:rsidRPr="00475464" w:rsidRDefault="00576AD1" w:rsidP="00944128">
      <w:pPr>
        <w:jc w:val="center"/>
        <w:rPr>
          <w:rFonts w:ascii="Arial" w:hAnsi="Arial" w:cs="Arial"/>
          <w:b/>
          <w:sz w:val="24"/>
        </w:rPr>
      </w:pPr>
      <w:r w:rsidRPr="00475464">
        <w:rPr>
          <w:rFonts w:ascii="Arial" w:hAnsi="Arial" w:cs="Arial"/>
          <w:b/>
          <w:sz w:val="24"/>
        </w:rPr>
        <w:t>O LICITANT</w:t>
      </w:r>
      <w:r w:rsidR="004C40CB" w:rsidRPr="00475464">
        <w:rPr>
          <w:rFonts w:ascii="Arial" w:hAnsi="Arial" w:cs="Arial"/>
          <w:b/>
          <w:sz w:val="24"/>
        </w:rPr>
        <w:t>E DEVERÁ CONFERIR PREVIAMENTE A SUA ADEQUAÇÃO A TODOS OS CRITÉRIOS ESTABELECIDOS NESTE EDITAL.</w:t>
      </w:r>
    </w:p>
    <w:p w14:paraId="102CEA80" w14:textId="5F1A0B9A" w:rsidR="00B237F9" w:rsidRPr="00475464" w:rsidRDefault="00B237F9">
      <w:pPr>
        <w:rPr>
          <w:rFonts w:ascii="Arial" w:hAnsi="Arial" w:cs="Arial"/>
          <w:b/>
          <w:sz w:val="24"/>
        </w:rPr>
      </w:pPr>
    </w:p>
    <w:p w14:paraId="262CF6EF" w14:textId="22F6D94B" w:rsidR="007D4B00" w:rsidRPr="00475464" w:rsidRDefault="007A117E" w:rsidP="007D4B00">
      <w:pPr>
        <w:pStyle w:val="PargrafodaLista"/>
        <w:numPr>
          <w:ilvl w:val="0"/>
          <w:numId w:val="1"/>
        </w:numPr>
        <w:spacing w:line="360" w:lineRule="auto"/>
        <w:jc w:val="both"/>
        <w:rPr>
          <w:rFonts w:ascii="Arial" w:hAnsi="Arial" w:cs="Arial"/>
          <w:b/>
          <w:sz w:val="24"/>
        </w:rPr>
      </w:pPr>
      <w:r w:rsidRPr="00475464">
        <w:rPr>
          <w:rFonts w:ascii="Arial" w:hAnsi="Arial" w:cs="Arial"/>
          <w:b/>
          <w:sz w:val="24"/>
        </w:rPr>
        <w:t xml:space="preserve">DO </w:t>
      </w:r>
      <w:r w:rsidR="009629E5" w:rsidRPr="00475464">
        <w:rPr>
          <w:rFonts w:ascii="Arial" w:hAnsi="Arial" w:cs="Arial"/>
          <w:b/>
          <w:sz w:val="24"/>
        </w:rPr>
        <w:t>OBJETO</w:t>
      </w:r>
      <w:r w:rsidRPr="00475464">
        <w:rPr>
          <w:rFonts w:ascii="Arial" w:hAnsi="Arial" w:cs="Arial"/>
          <w:b/>
          <w:sz w:val="24"/>
        </w:rPr>
        <w:t>:</w:t>
      </w:r>
    </w:p>
    <w:p w14:paraId="1D88A8B9" w14:textId="5CAD5737" w:rsidR="00945DB5" w:rsidRPr="00475464" w:rsidRDefault="007D4B00" w:rsidP="002209F1">
      <w:pPr>
        <w:pStyle w:val="PargrafodaLista"/>
        <w:numPr>
          <w:ilvl w:val="1"/>
          <w:numId w:val="1"/>
        </w:numPr>
        <w:spacing w:line="360" w:lineRule="auto"/>
        <w:jc w:val="both"/>
        <w:rPr>
          <w:rFonts w:ascii="Arial" w:hAnsi="Arial" w:cs="Arial"/>
          <w:b/>
          <w:sz w:val="24"/>
        </w:rPr>
      </w:pPr>
      <w:r w:rsidRPr="00475464">
        <w:rPr>
          <w:rFonts w:ascii="Arial" w:hAnsi="Arial" w:cs="Arial"/>
          <w:sz w:val="24"/>
        </w:rPr>
        <w:t xml:space="preserve">O objeto da presente dispensa é a escolha da proposta mais vantajosa para </w:t>
      </w:r>
      <w:r w:rsidR="006A0E56" w:rsidRPr="00475464">
        <w:rPr>
          <w:rFonts w:ascii="Arial" w:hAnsi="Arial" w:cs="Arial"/>
          <w:sz w:val="24"/>
        </w:rPr>
        <w:t>a</w:t>
      </w:r>
      <w:r w:rsidR="00EB09DF" w:rsidRPr="00475464">
        <w:rPr>
          <w:rFonts w:ascii="Arial" w:hAnsi="Arial" w:cs="Arial"/>
          <w:sz w:val="24"/>
        </w:rPr>
        <w:t xml:space="preserve"> </w:t>
      </w:r>
      <w:r w:rsidR="006D34C4" w:rsidRPr="00475464">
        <w:rPr>
          <w:rFonts w:ascii="Arial" w:hAnsi="Arial" w:cs="Arial"/>
          <w:sz w:val="24"/>
        </w:rPr>
        <w:t>contratação d</w:t>
      </w:r>
      <w:r w:rsidR="00CF44C0" w:rsidRPr="00475464">
        <w:rPr>
          <w:rFonts w:ascii="Arial" w:hAnsi="Arial" w:cs="Arial"/>
          <w:sz w:val="24"/>
        </w:rPr>
        <w:t>e empresa para a prestação de serviços de suporte e manutenção em informática, abrangendo a manutenção preventiva e corretiva de hardware e o suporte técnico a softwares e sistemas, para atender às necessidades da Câmara Municipal de Mandaguaçu</w:t>
      </w:r>
      <w:r w:rsidR="00945DB5" w:rsidRPr="00475464">
        <w:rPr>
          <w:rFonts w:ascii="Arial" w:hAnsi="Arial" w:cs="Arial"/>
          <w:sz w:val="24"/>
        </w:rPr>
        <w:t xml:space="preserve">, por meio de dispensa eletrônica de licitação, menor preço, para emissão de </w:t>
      </w:r>
      <w:r w:rsidR="006D34C4" w:rsidRPr="00475464">
        <w:rPr>
          <w:rFonts w:ascii="Arial" w:hAnsi="Arial" w:cs="Arial"/>
          <w:sz w:val="24"/>
        </w:rPr>
        <w:t>Termo de Contrato</w:t>
      </w:r>
      <w:r w:rsidR="00945DB5" w:rsidRPr="00475464">
        <w:rPr>
          <w:rFonts w:ascii="Arial" w:hAnsi="Arial" w:cs="Arial"/>
          <w:sz w:val="24"/>
        </w:rPr>
        <w:t>, válid</w:t>
      </w:r>
      <w:r w:rsidR="006D34C4" w:rsidRPr="00475464">
        <w:rPr>
          <w:rFonts w:ascii="Arial" w:hAnsi="Arial" w:cs="Arial"/>
          <w:sz w:val="24"/>
        </w:rPr>
        <w:t>o</w:t>
      </w:r>
      <w:r w:rsidR="00945DB5" w:rsidRPr="00475464">
        <w:rPr>
          <w:rFonts w:ascii="Arial" w:hAnsi="Arial" w:cs="Arial"/>
          <w:sz w:val="24"/>
        </w:rPr>
        <w:t xml:space="preserve"> por 12 (doze) meses, de acordo com as condições deste edital e do termo de referência anexo.</w:t>
      </w:r>
    </w:p>
    <w:p w14:paraId="3664858B" w14:textId="77777777" w:rsidR="00C60FC2" w:rsidRPr="00475464" w:rsidRDefault="007D4B00" w:rsidP="00C60FC2">
      <w:pPr>
        <w:pStyle w:val="PargrafodaLista"/>
        <w:numPr>
          <w:ilvl w:val="1"/>
          <w:numId w:val="1"/>
        </w:numPr>
        <w:spacing w:line="360" w:lineRule="auto"/>
        <w:jc w:val="both"/>
        <w:rPr>
          <w:rFonts w:ascii="Arial" w:hAnsi="Arial" w:cs="Arial"/>
          <w:b/>
          <w:sz w:val="24"/>
        </w:rPr>
      </w:pPr>
      <w:r w:rsidRPr="00475464">
        <w:rPr>
          <w:rFonts w:ascii="Arial" w:hAnsi="Arial" w:cs="Arial"/>
          <w:sz w:val="24"/>
        </w:rPr>
        <w:t>A contratação</w:t>
      </w:r>
      <w:r w:rsidR="00000D2A" w:rsidRPr="00475464">
        <w:rPr>
          <w:rFonts w:ascii="Arial" w:hAnsi="Arial" w:cs="Arial"/>
          <w:sz w:val="24"/>
        </w:rPr>
        <w:t xml:space="preserve"> será adjudicada conforme critério de julgamento especificado neste aviso, para os itens da </w:t>
      </w:r>
      <w:r w:rsidRPr="00475464">
        <w:rPr>
          <w:rFonts w:ascii="Arial" w:hAnsi="Arial" w:cs="Arial"/>
          <w:sz w:val="24"/>
        </w:rPr>
        <w:t>tabela a seguir:</w:t>
      </w:r>
    </w:p>
    <w:tbl>
      <w:tblPr>
        <w:tblW w:w="9331" w:type="dxa"/>
        <w:tblCellMar>
          <w:left w:w="70" w:type="dxa"/>
          <w:right w:w="70" w:type="dxa"/>
        </w:tblCellMar>
        <w:tblLook w:val="04A0" w:firstRow="1" w:lastRow="0" w:firstColumn="1" w:lastColumn="0" w:noHBand="0" w:noVBand="1"/>
      </w:tblPr>
      <w:tblGrid>
        <w:gridCol w:w="641"/>
        <w:gridCol w:w="4439"/>
        <w:gridCol w:w="1740"/>
        <w:gridCol w:w="1194"/>
        <w:gridCol w:w="1317"/>
      </w:tblGrid>
      <w:tr w:rsidR="00475464" w:rsidRPr="00475464" w14:paraId="1E9F5887" w14:textId="77777777" w:rsidTr="0072275C">
        <w:trPr>
          <w:trHeight w:val="234"/>
        </w:trPr>
        <w:tc>
          <w:tcPr>
            <w:tcW w:w="641"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74DC13AC" w14:textId="77777777" w:rsidR="00C60FC2" w:rsidRPr="00475464" w:rsidRDefault="00C60FC2" w:rsidP="0072275C">
            <w:pPr>
              <w:spacing w:after="0" w:line="240" w:lineRule="auto"/>
              <w:jc w:val="center"/>
              <w:rPr>
                <w:rFonts w:ascii="Arial" w:eastAsia="Times New Roman" w:hAnsi="Arial" w:cs="Arial"/>
                <w:lang w:eastAsia="pt-BR"/>
              </w:rPr>
            </w:pPr>
            <w:r w:rsidRPr="00475464">
              <w:rPr>
                <w:rFonts w:ascii="Arial" w:eastAsia="Times New Roman" w:hAnsi="Arial" w:cs="Arial"/>
                <w:b/>
                <w:bCs/>
                <w:sz w:val="24"/>
                <w:szCs w:val="24"/>
                <w:lang w:eastAsia="pt-BR"/>
              </w:rPr>
              <w:t>item</w:t>
            </w:r>
          </w:p>
        </w:tc>
        <w:tc>
          <w:tcPr>
            <w:tcW w:w="4439" w:type="dxa"/>
            <w:tcBorders>
              <w:top w:val="single" w:sz="8" w:space="0" w:color="auto"/>
              <w:left w:val="nil"/>
              <w:bottom w:val="single" w:sz="8" w:space="0" w:color="auto"/>
              <w:right w:val="single" w:sz="4" w:space="0" w:color="auto"/>
            </w:tcBorders>
            <w:shd w:val="clear" w:color="auto" w:fill="FFFFFF" w:themeFill="background1"/>
            <w:vAlign w:val="center"/>
            <w:hideMark/>
          </w:tcPr>
          <w:p w14:paraId="39EB93B0" w14:textId="77777777" w:rsidR="00C60FC2" w:rsidRPr="00475464" w:rsidRDefault="00C60FC2" w:rsidP="0072275C">
            <w:pPr>
              <w:spacing w:after="0" w:line="240" w:lineRule="auto"/>
              <w:jc w:val="center"/>
              <w:rPr>
                <w:rFonts w:ascii="Arial" w:eastAsia="Times New Roman" w:hAnsi="Arial" w:cs="Arial"/>
                <w:lang w:eastAsia="pt-BR"/>
              </w:rPr>
            </w:pPr>
            <w:r w:rsidRPr="00475464">
              <w:rPr>
                <w:rFonts w:ascii="Arial" w:eastAsia="Times New Roman" w:hAnsi="Arial" w:cs="Arial"/>
                <w:b/>
                <w:bCs/>
                <w:sz w:val="24"/>
                <w:szCs w:val="24"/>
                <w:lang w:eastAsia="pt-BR"/>
              </w:rPr>
              <w:t>Produto</w:t>
            </w:r>
          </w:p>
        </w:tc>
        <w:tc>
          <w:tcPr>
            <w:tcW w:w="1740" w:type="dxa"/>
            <w:tcBorders>
              <w:top w:val="single" w:sz="8" w:space="0" w:color="auto"/>
              <w:left w:val="nil"/>
              <w:bottom w:val="single" w:sz="8" w:space="0" w:color="auto"/>
              <w:right w:val="single" w:sz="4" w:space="0" w:color="auto"/>
            </w:tcBorders>
            <w:shd w:val="clear" w:color="auto" w:fill="FFFFFF" w:themeFill="background1"/>
            <w:noWrap/>
            <w:vAlign w:val="center"/>
            <w:hideMark/>
          </w:tcPr>
          <w:p w14:paraId="1D8D977D" w14:textId="77777777" w:rsidR="00C60FC2" w:rsidRPr="00475464" w:rsidRDefault="00C60FC2" w:rsidP="0072275C">
            <w:pPr>
              <w:spacing w:after="0" w:line="240" w:lineRule="auto"/>
              <w:jc w:val="center"/>
              <w:rPr>
                <w:rFonts w:ascii="Arial" w:eastAsia="Times New Roman" w:hAnsi="Arial" w:cs="Arial"/>
                <w:b/>
                <w:bCs/>
                <w:sz w:val="24"/>
                <w:szCs w:val="24"/>
                <w:lang w:eastAsia="pt-BR"/>
              </w:rPr>
            </w:pPr>
            <w:r w:rsidRPr="00475464">
              <w:rPr>
                <w:rFonts w:ascii="Arial" w:eastAsia="Times New Roman" w:hAnsi="Arial" w:cs="Arial"/>
                <w:b/>
                <w:bCs/>
                <w:sz w:val="24"/>
                <w:szCs w:val="24"/>
                <w:lang w:eastAsia="pt-BR"/>
              </w:rPr>
              <w:t>QUANTIDADE</w:t>
            </w:r>
          </w:p>
          <w:p w14:paraId="5BF95400" w14:textId="77777777" w:rsidR="00C60FC2" w:rsidRPr="00475464" w:rsidRDefault="00C60FC2" w:rsidP="0072275C">
            <w:pPr>
              <w:spacing w:after="0" w:line="240" w:lineRule="auto"/>
              <w:jc w:val="center"/>
              <w:rPr>
                <w:rFonts w:ascii="Arial" w:eastAsia="Times New Roman" w:hAnsi="Arial" w:cs="Arial"/>
                <w:sz w:val="18"/>
                <w:szCs w:val="18"/>
                <w:lang w:eastAsia="pt-BR"/>
              </w:rPr>
            </w:pPr>
            <w:r w:rsidRPr="00475464">
              <w:rPr>
                <w:rFonts w:ascii="Arial" w:eastAsia="Times New Roman" w:hAnsi="Arial" w:cs="Arial"/>
                <w:b/>
                <w:bCs/>
                <w:sz w:val="18"/>
                <w:szCs w:val="24"/>
                <w:lang w:eastAsia="pt-BR"/>
              </w:rPr>
              <w:t>(meses)</w:t>
            </w:r>
          </w:p>
        </w:tc>
        <w:tc>
          <w:tcPr>
            <w:tcW w:w="1194"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hideMark/>
          </w:tcPr>
          <w:p w14:paraId="071869AE" w14:textId="61A8A2BD" w:rsidR="00C60FC2" w:rsidRPr="00475464" w:rsidRDefault="00C60FC2" w:rsidP="0072275C">
            <w:pPr>
              <w:spacing w:after="0" w:line="240" w:lineRule="auto"/>
              <w:jc w:val="center"/>
              <w:rPr>
                <w:rFonts w:ascii="Arial" w:eastAsia="Times New Roman" w:hAnsi="Arial" w:cs="Arial"/>
                <w:b/>
                <w:bCs/>
                <w:sz w:val="24"/>
                <w:szCs w:val="24"/>
                <w:lang w:eastAsia="pt-BR"/>
              </w:rPr>
            </w:pPr>
            <w:r w:rsidRPr="00475464">
              <w:rPr>
                <w:rFonts w:ascii="Arial" w:eastAsia="Times New Roman" w:hAnsi="Arial" w:cs="Arial"/>
                <w:b/>
                <w:bCs/>
                <w:sz w:val="24"/>
                <w:szCs w:val="24"/>
                <w:lang w:eastAsia="pt-BR"/>
              </w:rPr>
              <w:t xml:space="preserve">VALOR </w:t>
            </w:r>
            <w:r w:rsidR="003E39E6" w:rsidRPr="00475464">
              <w:rPr>
                <w:rFonts w:ascii="Arial" w:eastAsia="Times New Roman" w:hAnsi="Arial" w:cs="Arial"/>
                <w:b/>
                <w:bCs/>
                <w:sz w:val="24"/>
                <w:szCs w:val="24"/>
                <w:lang w:eastAsia="pt-BR"/>
              </w:rPr>
              <w:t>mensal</w:t>
            </w:r>
            <w:r w:rsidRPr="00475464">
              <w:rPr>
                <w:rFonts w:ascii="Arial" w:eastAsia="Times New Roman" w:hAnsi="Arial" w:cs="Arial"/>
                <w:b/>
                <w:bCs/>
                <w:sz w:val="24"/>
                <w:szCs w:val="24"/>
                <w:lang w:eastAsia="pt-BR"/>
              </w:rPr>
              <w:t xml:space="preserve"> estimado</w:t>
            </w:r>
          </w:p>
          <w:p w14:paraId="4E9AFE58" w14:textId="77777777" w:rsidR="00C60FC2" w:rsidRPr="00475464" w:rsidRDefault="00C60FC2" w:rsidP="0072275C">
            <w:pPr>
              <w:spacing w:after="0" w:line="240" w:lineRule="auto"/>
              <w:jc w:val="center"/>
              <w:rPr>
                <w:rFonts w:ascii="Arial" w:eastAsia="Times New Roman" w:hAnsi="Arial" w:cs="Arial"/>
                <w:lang w:eastAsia="pt-BR"/>
              </w:rPr>
            </w:pPr>
            <w:r w:rsidRPr="00475464">
              <w:rPr>
                <w:rFonts w:ascii="Arial" w:eastAsia="Times New Roman" w:hAnsi="Arial" w:cs="Arial"/>
                <w:sz w:val="24"/>
                <w:szCs w:val="24"/>
                <w:lang w:eastAsia="pt-BR"/>
              </w:rPr>
              <w:t>(R$)</w:t>
            </w:r>
          </w:p>
        </w:tc>
        <w:tc>
          <w:tcPr>
            <w:tcW w:w="1317" w:type="dxa"/>
            <w:tcBorders>
              <w:top w:val="single" w:sz="8" w:space="0" w:color="auto"/>
              <w:left w:val="single" w:sz="4" w:space="0" w:color="auto"/>
              <w:bottom w:val="single" w:sz="8" w:space="0" w:color="auto"/>
              <w:right w:val="single" w:sz="8" w:space="0" w:color="auto"/>
            </w:tcBorders>
            <w:shd w:val="clear" w:color="auto" w:fill="FFFFFF" w:themeFill="background1"/>
          </w:tcPr>
          <w:p w14:paraId="2B1C5069" w14:textId="77777777" w:rsidR="00C60FC2" w:rsidRPr="00475464" w:rsidRDefault="00C60FC2" w:rsidP="0072275C">
            <w:pPr>
              <w:spacing w:after="0" w:line="240" w:lineRule="auto"/>
              <w:jc w:val="center"/>
              <w:rPr>
                <w:rFonts w:ascii="Arial" w:eastAsia="Times New Roman" w:hAnsi="Arial" w:cs="Arial"/>
                <w:b/>
                <w:bCs/>
                <w:sz w:val="24"/>
                <w:szCs w:val="24"/>
                <w:lang w:eastAsia="pt-BR"/>
              </w:rPr>
            </w:pPr>
            <w:r w:rsidRPr="00475464">
              <w:rPr>
                <w:rFonts w:ascii="Arial" w:eastAsia="Times New Roman" w:hAnsi="Arial" w:cs="Arial"/>
                <w:b/>
                <w:bCs/>
                <w:sz w:val="24"/>
                <w:szCs w:val="24"/>
                <w:lang w:eastAsia="pt-BR"/>
              </w:rPr>
              <w:t>VALOR TOTAL estimado</w:t>
            </w:r>
          </w:p>
          <w:p w14:paraId="784588D5" w14:textId="77777777" w:rsidR="00C60FC2" w:rsidRPr="00475464" w:rsidRDefault="00C60FC2" w:rsidP="0072275C">
            <w:pPr>
              <w:spacing w:after="0" w:line="240" w:lineRule="auto"/>
              <w:jc w:val="center"/>
              <w:rPr>
                <w:rFonts w:ascii="Arial" w:eastAsia="Times New Roman" w:hAnsi="Arial" w:cs="Arial"/>
                <w:b/>
                <w:bCs/>
                <w:sz w:val="24"/>
                <w:szCs w:val="24"/>
                <w:lang w:eastAsia="pt-BR"/>
              </w:rPr>
            </w:pPr>
            <w:r w:rsidRPr="00475464">
              <w:rPr>
                <w:rFonts w:ascii="Arial" w:eastAsia="Times New Roman" w:hAnsi="Arial" w:cs="Arial"/>
                <w:sz w:val="24"/>
                <w:szCs w:val="24"/>
                <w:lang w:eastAsia="pt-BR"/>
              </w:rPr>
              <w:t>(R$)</w:t>
            </w:r>
          </w:p>
        </w:tc>
      </w:tr>
      <w:tr w:rsidR="00C60FC2" w:rsidRPr="00475464" w14:paraId="49740EE6" w14:textId="77777777" w:rsidTr="0072275C">
        <w:trPr>
          <w:trHeight w:val="448"/>
        </w:trPr>
        <w:tc>
          <w:tcPr>
            <w:tcW w:w="641" w:type="dxa"/>
            <w:tcBorders>
              <w:top w:val="nil"/>
              <w:left w:val="single" w:sz="8" w:space="0" w:color="auto"/>
              <w:bottom w:val="single" w:sz="8" w:space="0" w:color="auto"/>
              <w:right w:val="single" w:sz="4" w:space="0" w:color="auto"/>
            </w:tcBorders>
            <w:noWrap/>
          </w:tcPr>
          <w:p w14:paraId="62140457" w14:textId="77777777" w:rsidR="00C60FC2" w:rsidRPr="00475464" w:rsidRDefault="00C60FC2" w:rsidP="0072275C">
            <w:pPr>
              <w:spacing w:after="0" w:line="240" w:lineRule="auto"/>
              <w:jc w:val="center"/>
              <w:rPr>
                <w:rFonts w:ascii="Arial" w:eastAsia="Times New Roman" w:hAnsi="Arial" w:cs="Arial"/>
                <w:lang w:eastAsia="pt-BR"/>
              </w:rPr>
            </w:pPr>
            <w:r w:rsidRPr="00475464">
              <w:rPr>
                <w:rFonts w:ascii="Arial" w:eastAsia="Times New Roman" w:hAnsi="Arial" w:cs="Arial"/>
                <w:lang w:eastAsia="pt-BR"/>
              </w:rPr>
              <w:t>1</w:t>
            </w:r>
          </w:p>
        </w:tc>
        <w:tc>
          <w:tcPr>
            <w:tcW w:w="4439" w:type="dxa"/>
            <w:tcBorders>
              <w:top w:val="nil"/>
              <w:left w:val="nil"/>
              <w:bottom w:val="single" w:sz="8" w:space="0" w:color="auto"/>
              <w:right w:val="single" w:sz="4" w:space="0" w:color="auto"/>
            </w:tcBorders>
            <w:vAlign w:val="bottom"/>
          </w:tcPr>
          <w:p w14:paraId="34F75A84" w14:textId="77777777" w:rsidR="00C60FC2" w:rsidRPr="00475464" w:rsidRDefault="00C60FC2" w:rsidP="0072275C">
            <w:pPr>
              <w:spacing w:after="0" w:line="240" w:lineRule="auto"/>
              <w:rPr>
                <w:rFonts w:ascii="Arial" w:eastAsia="Times New Roman" w:hAnsi="Arial" w:cs="Arial"/>
                <w:lang w:eastAsia="pt-BR"/>
              </w:rPr>
            </w:pPr>
            <w:r w:rsidRPr="00475464">
              <w:rPr>
                <w:rFonts w:ascii="Arial" w:eastAsia="Times New Roman" w:hAnsi="Arial" w:cs="Arial"/>
                <w:lang w:eastAsia="pt-BR"/>
              </w:rPr>
              <w:t>Serviço de assistência técnica em informática conforme detalhamento.</w:t>
            </w:r>
          </w:p>
        </w:tc>
        <w:tc>
          <w:tcPr>
            <w:tcW w:w="1740" w:type="dxa"/>
            <w:tcBorders>
              <w:top w:val="nil"/>
              <w:left w:val="nil"/>
              <w:bottom w:val="single" w:sz="8" w:space="0" w:color="auto"/>
              <w:right w:val="single" w:sz="4" w:space="0" w:color="auto"/>
            </w:tcBorders>
            <w:noWrap/>
            <w:vAlign w:val="center"/>
          </w:tcPr>
          <w:p w14:paraId="6B5074D3" w14:textId="77777777" w:rsidR="00440E2C" w:rsidRDefault="00440E2C" w:rsidP="0072275C">
            <w:pPr>
              <w:spacing w:after="0" w:line="240" w:lineRule="auto"/>
              <w:jc w:val="center"/>
              <w:rPr>
                <w:rFonts w:ascii="Arial" w:eastAsia="Times New Roman" w:hAnsi="Arial" w:cs="Arial"/>
                <w:lang w:eastAsia="pt-BR"/>
              </w:rPr>
            </w:pPr>
          </w:p>
          <w:p w14:paraId="10585CC9" w14:textId="77777777" w:rsidR="00C60FC2" w:rsidRPr="00475464" w:rsidRDefault="00C60FC2" w:rsidP="0072275C">
            <w:pPr>
              <w:spacing w:after="0" w:line="240" w:lineRule="auto"/>
              <w:jc w:val="center"/>
              <w:rPr>
                <w:rFonts w:ascii="Arial" w:eastAsia="Times New Roman" w:hAnsi="Arial" w:cs="Arial"/>
                <w:lang w:eastAsia="pt-BR"/>
              </w:rPr>
            </w:pPr>
            <w:r w:rsidRPr="00475464">
              <w:rPr>
                <w:rFonts w:ascii="Arial" w:eastAsia="Times New Roman" w:hAnsi="Arial" w:cs="Arial"/>
                <w:lang w:eastAsia="pt-BR"/>
              </w:rPr>
              <w:t>12</w:t>
            </w:r>
          </w:p>
        </w:tc>
        <w:tc>
          <w:tcPr>
            <w:tcW w:w="1194" w:type="dxa"/>
            <w:tcBorders>
              <w:top w:val="single" w:sz="8" w:space="0" w:color="auto"/>
              <w:left w:val="single" w:sz="4" w:space="0" w:color="auto"/>
              <w:bottom w:val="single" w:sz="8" w:space="0" w:color="auto"/>
              <w:right w:val="single" w:sz="8" w:space="0" w:color="auto"/>
            </w:tcBorders>
            <w:noWrap/>
            <w:vAlign w:val="center"/>
          </w:tcPr>
          <w:p w14:paraId="37B66514" w14:textId="77777777" w:rsidR="00440E2C" w:rsidRDefault="00440E2C" w:rsidP="0072275C">
            <w:pPr>
              <w:spacing w:after="0" w:line="240" w:lineRule="auto"/>
              <w:jc w:val="center"/>
              <w:rPr>
                <w:rFonts w:ascii="Arial" w:hAnsi="Arial" w:cs="Arial"/>
              </w:rPr>
            </w:pPr>
          </w:p>
          <w:p w14:paraId="28EC54E7" w14:textId="77777777" w:rsidR="00C60FC2" w:rsidRPr="00475464" w:rsidRDefault="00C60FC2" w:rsidP="0072275C">
            <w:pPr>
              <w:spacing w:after="0" w:line="240" w:lineRule="auto"/>
              <w:jc w:val="center"/>
              <w:rPr>
                <w:rFonts w:ascii="Arial" w:hAnsi="Arial" w:cs="Arial"/>
              </w:rPr>
            </w:pPr>
            <w:r w:rsidRPr="00475464">
              <w:rPr>
                <w:rFonts w:ascii="Arial" w:hAnsi="Arial" w:cs="Arial"/>
              </w:rPr>
              <w:t>1.720,00</w:t>
            </w:r>
          </w:p>
        </w:tc>
        <w:tc>
          <w:tcPr>
            <w:tcW w:w="1317" w:type="dxa"/>
            <w:tcBorders>
              <w:top w:val="single" w:sz="8" w:space="0" w:color="auto"/>
              <w:left w:val="single" w:sz="4" w:space="0" w:color="auto"/>
              <w:bottom w:val="single" w:sz="8" w:space="0" w:color="auto"/>
              <w:right w:val="single" w:sz="8" w:space="0" w:color="auto"/>
            </w:tcBorders>
          </w:tcPr>
          <w:p w14:paraId="69673703" w14:textId="77777777" w:rsidR="00440E2C" w:rsidRDefault="00440E2C" w:rsidP="0072275C">
            <w:pPr>
              <w:spacing w:after="0" w:line="240" w:lineRule="auto"/>
              <w:jc w:val="center"/>
              <w:rPr>
                <w:rFonts w:ascii="Arial" w:hAnsi="Arial" w:cs="Arial"/>
              </w:rPr>
            </w:pPr>
          </w:p>
          <w:p w14:paraId="0D81D925" w14:textId="77777777" w:rsidR="00C60FC2" w:rsidRPr="00475464" w:rsidRDefault="00C60FC2" w:rsidP="0072275C">
            <w:pPr>
              <w:spacing w:after="0" w:line="240" w:lineRule="auto"/>
              <w:jc w:val="center"/>
              <w:rPr>
                <w:rFonts w:ascii="Arial" w:hAnsi="Arial" w:cs="Arial"/>
              </w:rPr>
            </w:pPr>
            <w:r w:rsidRPr="00475464">
              <w:rPr>
                <w:rFonts w:ascii="Arial" w:hAnsi="Arial" w:cs="Arial"/>
              </w:rPr>
              <w:t>20.640,00</w:t>
            </w:r>
          </w:p>
        </w:tc>
      </w:tr>
    </w:tbl>
    <w:p w14:paraId="1BC5FDBC" w14:textId="77777777" w:rsidR="00C60FC2" w:rsidRPr="00475464" w:rsidRDefault="00C60FC2" w:rsidP="00C60FC2">
      <w:pPr>
        <w:spacing w:line="360" w:lineRule="auto"/>
        <w:jc w:val="both"/>
        <w:rPr>
          <w:rFonts w:ascii="Arial" w:hAnsi="Arial" w:cs="Arial"/>
          <w:b/>
          <w:sz w:val="24"/>
        </w:rPr>
      </w:pPr>
    </w:p>
    <w:p w14:paraId="5D2BD85F" w14:textId="7186772B" w:rsidR="00C60FC2" w:rsidRPr="00475464" w:rsidRDefault="00C60FC2" w:rsidP="00C60FC2">
      <w:pPr>
        <w:pStyle w:val="PargrafodaLista"/>
        <w:numPr>
          <w:ilvl w:val="1"/>
          <w:numId w:val="1"/>
        </w:numPr>
        <w:spacing w:line="360" w:lineRule="auto"/>
        <w:jc w:val="both"/>
        <w:rPr>
          <w:rFonts w:ascii="Arial" w:hAnsi="Arial" w:cs="Arial"/>
          <w:b/>
          <w:sz w:val="24"/>
        </w:rPr>
      </w:pPr>
      <w:r w:rsidRPr="00475464">
        <w:rPr>
          <w:rFonts w:ascii="Arial" w:hAnsi="Arial" w:cs="Arial"/>
          <w:b/>
          <w:sz w:val="24"/>
        </w:rPr>
        <w:t>O detalhamento do serviço se encontra nos itens 2 e 4 e no termo de referência anexo a este.</w:t>
      </w:r>
    </w:p>
    <w:p w14:paraId="5D2C96FD" w14:textId="26D53A57" w:rsidR="008067E0" w:rsidRPr="00475464" w:rsidRDefault="009629E5" w:rsidP="00C60FC2">
      <w:pPr>
        <w:pStyle w:val="PargrafodaLista"/>
        <w:numPr>
          <w:ilvl w:val="1"/>
          <w:numId w:val="1"/>
        </w:numPr>
        <w:spacing w:line="360" w:lineRule="auto"/>
        <w:jc w:val="both"/>
        <w:rPr>
          <w:rFonts w:ascii="Arial" w:hAnsi="Arial" w:cs="Arial"/>
          <w:b/>
          <w:sz w:val="24"/>
        </w:rPr>
      </w:pPr>
      <w:r w:rsidRPr="00475464">
        <w:rPr>
          <w:rFonts w:ascii="Arial" w:hAnsi="Arial" w:cs="Arial"/>
          <w:b/>
          <w:sz w:val="24"/>
        </w:rPr>
        <w:t>ESTIMATIVA DE PREÇOS</w:t>
      </w:r>
      <w:r w:rsidR="008067E0" w:rsidRPr="00475464">
        <w:rPr>
          <w:rFonts w:ascii="Arial" w:hAnsi="Arial" w:cs="Arial"/>
          <w:b/>
          <w:sz w:val="24"/>
        </w:rPr>
        <w:t>:</w:t>
      </w:r>
    </w:p>
    <w:p w14:paraId="3A97BF94" w14:textId="4407B9DF" w:rsidR="00325898" w:rsidRPr="00475464" w:rsidRDefault="00635170" w:rsidP="00EB09DF">
      <w:pPr>
        <w:ind w:left="426"/>
        <w:jc w:val="both"/>
        <w:rPr>
          <w:rFonts w:ascii="Arial" w:hAnsi="Arial" w:cs="Arial"/>
          <w:b/>
          <w:sz w:val="24"/>
        </w:rPr>
      </w:pPr>
      <w:r w:rsidRPr="00475464">
        <w:rPr>
          <w:rFonts w:ascii="Arial" w:hAnsi="Arial" w:cs="Arial"/>
          <w:sz w:val="24"/>
        </w:rPr>
        <w:t>Os valores estimados dos produtos</w:t>
      </w:r>
      <w:r w:rsidR="006C6C75" w:rsidRPr="00475464">
        <w:rPr>
          <w:rFonts w:ascii="Arial" w:hAnsi="Arial" w:cs="Arial"/>
          <w:sz w:val="24"/>
        </w:rPr>
        <w:t>, demonstrado</w:t>
      </w:r>
      <w:r w:rsidR="00513CF3" w:rsidRPr="00475464">
        <w:rPr>
          <w:rFonts w:ascii="Arial" w:hAnsi="Arial" w:cs="Arial"/>
          <w:sz w:val="24"/>
        </w:rPr>
        <w:t>s</w:t>
      </w:r>
      <w:r w:rsidR="006C6C75" w:rsidRPr="00475464">
        <w:rPr>
          <w:rFonts w:ascii="Arial" w:hAnsi="Arial" w:cs="Arial"/>
          <w:sz w:val="24"/>
        </w:rPr>
        <w:t xml:space="preserve"> na tabela anterior,</w:t>
      </w:r>
      <w:r w:rsidRPr="00475464">
        <w:rPr>
          <w:rFonts w:ascii="Arial" w:hAnsi="Arial" w:cs="Arial"/>
          <w:sz w:val="24"/>
        </w:rPr>
        <w:t xml:space="preserve"> foram apurados conforme</w:t>
      </w:r>
      <w:r w:rsidR="00513CF3" w:rsidRPr="00475464">
        <w:rPr>
          <w:rFonts w:ascii="Arial" w:hAnsi="Arial" w:cs="Arial"/>
          <w:sz w:val="24"/>
        </w:rPr>
        <w:t xml:space="preserve"> pesquisa de preços juntad</w:t>
      </w:r>
      <w:r w:rsidR="003D270F" w:rsidRPr="00475464">
        <w:rPr>
          <w:rFonts w:ascii="Arial" w:hAnsi="Arial" w:cs="Arial"/>
          <w:sz w:val="24"/>
        </w:rPr>
        <w:t>a</w:t>
      </w:r>
      <w:r w:rsidR="00513CF3" w:rsidRPr="00475464">
        <w:rPr>
          <w:rFonts w:ascii="Arial" w:hAnsi="Arial" w:cs="Arial"/>
          <w:sz w:val="24"/>
        </w:rPr>
        <w:t xml:space="preserve"> ao </w:t>
      </w:r>
      <w:r w:rsidR="000462B4" w:rsidRPr="00475464">
        <w:rPr>
          <w:rFonts w:ascii="Arial" w:hAnsi="Arial" w:cs="Arial"/>
          <w:sz w:val="24"/>
        </w:rPr>
        <w:t>processo administrativo</w:t>
      </w:r>
      <w:r w:rsidR="00513CF3" w:rsidRPr="00475464">
        <w:rPr>
          <w:rFonts w:ascii="Arial" w:hAnsi="Arial" w:cs="Arial"/>
          <w:sz w:val="24"/>
        </w:rPr>
        <w:t>.</w:t>
      </w:r>
    </w:p>
    <w:p w14:paraId="6A9D637C" w14:textId="77777777" w:rsidR="00850260" w:rsidRPr="00475464" w:rsidRDefault="009629E5" w:rsidP="00850260">
      <w:pPr>
        <w:pStyle w:val="PargrafodaLista"/>
        <w:numPr>
          <w:ilvl w:val="0"/>
          <w:numId w:val="1"/>
        </w:numPr>
        <w:spacing w:line="360" w:lineRule="auto"/>
        <w:jc w:val="both"/>
        <w:rPr>
          <w:rFonts w:ascii="Arial" w:hAnsi="Arial" w:cs="Arial"/>
          <w:b/>
          <w:sz w:val="24"/>
        </w:rPr>
      </w:pPr>
      <w:r w:rsidRPr="00475464">
        <w:rPr>
          <w:rFonts w:ascii="Arial" w:hAnsi="Arial" w:cs="Arial"/>
          <w:b/>
          <w:sz w:val="24"/>
        </w:rPr>
        <w:t>DESCRIÇÃO DA EXECUÇÃO</w:t>
      </w:r>
    </w:p>
    <w:p w14:paraId="0725A8A3" w14:textId="0AD44042" w:rsidR="007F0BBC" w:rsidRPr="00475464" w:rsidRDefault="007F0BBC" w:rsidP="006D34C4">
      <w:pPr>
        <w:pStyle w:val="nvel20"/>
        <w:numPr>
          <w:ilvl w:val="1"/>
          <w:numId w:val="1"/>
        </w:numPr>
      </w:pPr>
      <w:r w:rsidRPr="00475464">
        <w:t>Dinâmica e prazos de atendimento (SLA):</w:t>
      </w:r>
    </w:p>
    <w:p w14:paraId="3FE2B77A" w14:textId="50C446B4" w:rsidR="007F0BBC" w:rsidRPr="00475464" w:rsidRDefault="007F0BBC" w:rsidP="007F0BBC">
      <w:pPr>
        <w:pStyle w:val="nvel20"/>
        <w:numPr>
          <w:ilvl w:val="2"/>
          <w:numId w:val="1"/>
        </w:numPr>
      </w:pPr>
      <w:r w:rsidRPr="00475464">
        <w:t>A contratada deverá prestar assistência técnica para resolução de alhas no prazo máximo de 24 (vinte e quatro) horas para chamados ordinários, contados a partir da data de solicitação.</w:t>
      </w:r>
    </w:p>
    <w:p w14:paraId="233AACBB" w14:textId="5497345F" w:rsidR="007F0BBC" w:rsidRPr="00475464" w:rsidRDefault="007F0BBC" w:rsidP="007F0BBC">
      <w:pPr>
        <w:pStyle w:val="nvel20"/>
        <w:numPr>
          <w:ilvl w:val="2"/>
          <w:numId w:val="1"/>
        </w:numPr>
      </w:pPr>
      <w:r w:rsidRPr="00475464">
        <w:t>Em casos de chamados emergenciais, que inviabilizem atividades críticas da Câmara, o prazo de resposta e início do atendimento será de até 02 (duas) horas.</w:t>
      </w:r>
    </w:p>
    <w:p w14:paraId="6F1B156B" w14:textId="43595963" w:rsidR="007F0BBC" w:rsidRPr="00475464" w:rsidRDefault="007F0BBC" w:rsidP="007F0BBC">
      <w:pPr>
        <w:pStyle w:val="nvel20"/>
        <w:numPr>
          <w:ilvl w:val="1"/>
          <w:numId w:val="1"/>
        </w:numPr>
      </w:pPr>
      <w:r w:rsidRPr="00475464">
        <w:t>Rotina de manutenção preventiva:</w:t>
      </w:r>
    </w:p>
    <w:p w14:paraId="4C4D0452" w14:textId="46CDA1B3" w:rsidR="007F0BBC" w:rsidRPr="00475464" w:rsidRDefault="007F0BBC" w:rsidP="007F0BBC">
      <w:pPr>
        <w:pStyle w:val="nvel20"/>
        <w:numPr>
          <w:ilvl w:val="2"/>
          <w:numId w:val="1"/>
        </w:numPr>
      </w:pPr>
      <w:r w:rsidRPr="00475464">
        <w:t>Independentemente da abertura de chamados, a contratada deverá realizar visitas técnicas presenciais na sede da Câmara Municipal com frequência mínima de uma vez a cada 15 (quinze) dias corridos.</w:t>
      </w:r>
    </w:p>
    <w:p w14:paraId="0661153A" w14:textId="6EC4ECF4" w:rsidR="007F0BBC" w:rsidRPr="00475464" w:rsidRDefault="007F0BBC" w:rsidP="007F0BBC">
      <w:pPr>
        <w:pStyle w:val="nvel20"/>
        <w:numPr>
          <w:ilvl w:val="2"/>
          <w:numId w:val="1"/>
        </w:numPr>
      </w:pPr>
      <w:r w:rsidRPr="00475464">
        <w:t>Durante as visitas preventivas, deverá ser executado um checklist de integridade abrangendo servidores, rotinas de backup e atualizações de segurança.</w:t>
      </w:r>
    </w:p>
    <w:p w14:paraId="41F85F39" w14:textId="0A08C82D" w:rsidR="007F0BBC" w:rsidRPr="00475464" w:rsidRDefault="007F0BBC" w:rsidP="007F0BBC">
      <w:pPr>
        <w:pStyle w:val="nvel20"/>
        <w:numPr>
          <w:ilvl w:val="1"/>
          <w:numId w:val="1"/>
        </w:numPr>
      </w:pPr>
      <w:r w:rsidRPr="00475464">
        <w:t>Modalidade de suporte:</w:t>
      </w:r>
    </w:p>
    <w:p w14:paraId="69F1156A" w14:textId="12EBC7D7" w:rsidR="007F0BBC" w:rsidRPr="00475464" w:rsidRDefault="007F0BBC" w:rsidP="007F0BBC">
      <w:pPr>
        <w:pStyle w:val="nvel20"/>
        <w:numPr>
          <w:ilvl w:val="2"/>
          <w:numId w:val="1"/>
        </w:numPr>
      </w:pPr>
      <w:r w:rsidRPr="00475464">
        <w:t>O suporte será prestado de forma híbrida</w:t>
      </w:r>
      <w:r w:rsidR="0029583D" w:rsidRPr="00475464">
        <w:t>: remota para ajustes rápidos e configurações de software, ou presencial quando a natureza da falha exigir intervenção física em equipamentos ou na infraestrutura de rede.</w:t>
      </w:r>
    </w:p>
    <w:p w14:paraId="0E40A2B2" w14:textId="7B1E1EC6" w:rsidR="0029583D" w:rsidRPr="00475464" w:rsidRDefault="0029583D" w:rsidP="0029583D">
      <w:pPr>
        <w:pStyle w:val="nvel20"/>
        <w:numPr>
          <w:ilvl w:val="1"/>
          <w:numId w:val="1"/>
        </w:numPr>
      </w:pPr>
      <w:r w:rsidRPr="00475464">
        <w:t>Documentação e ordem de serviço:</w:t>
      </w:r>
    </w:p>
    <w:p w14:paraId="18DD28FB" w14:textId="6C9DF314" w:rsidR="0029583D" w:rsidRPr="00475464" w:rsidRDefault="0029583D" w:rsidP="0029583D">
      <w:pPr>
        <w:pStyle w:val="nvel20"/>
        <w:numPr>
          <w:ilvl w:val="2"/>
          <w:numId w:val="1"/>
        </w:numPr>
      </w:pPr>
      <w:r w:rsidRPr="00475464">
        <w:t>Para cada intervenção técnica realizada a contratada deverá emitir uma Ordem de Serviço (OS) detalhando o problema identificado e a solução aplicada.</w:t>
      </w:r>
    </w:p>
    <w:p w14:paraId="7EA99891" w14:textId="7A181F0F" w:rsidR="0029583D" w:rsidRPr="00475464" w:rsidRDefault="0029583D" w:rsidP="0029583D">
      <w:pPr>
        <w:pStyle w:val="nvel20"/>
        <w:numPr>
          <w:ilvl w:val="2"/>
          <w:numId w:val="1"/>
        </w:numPr>
      </w:pPr>
      <w:r w:rsidRPr="00475464">
        <w:t>Mensalmente, a fiscalização deverá consolidar os atendimentos em relatório para fins de medição e faturamento.</w:t>
      </w:r>
    </w:p>
    <w:p w14:paraId="2B342412" w14:textId="2F66B91C" w:rsidR="0029583D" w:rsidRPr="00475464" w:rsidRDefault="0029583D" w:rsidP="0029583D">
      <w:pPr>
        <w:pStyle w:val="nvel20"/>
        <w:numPr>
          <w:ilvl w:val="1"/>
          <w:numId w:val="1"/>
        </w:numPr>
      </w:pPr>
      <w:r w:rsidRPr="00475464">
        <w:t>Do recebimento do objeto:</w:t>
      </w:r>
    </w:p>
    <w:p w14:paraId="0ABEFEBC" w14:textId="02F7BC6B" w:rsidR="0029583D" w:rsidRPr="00475464" w:rsidRDefault="0029583D" w:rsidP="0029583D">
      <w:pPr>
        <w:pStyle w:val="nvel20"/>
        <w:numPr>
          <w:ilvl w:val="2"/>
          <w:numId w:val="1"/>
        </w:numPr>
      </w:pPr>
      <w:r w:rsidRPr="00475464">
        <w:t>Recebimento provisório: Ocorrerá ao final de cada atendimento mediante relatório, para posterior verificação de conformidade.</w:t>
      </w:r>
    </w:p>
    <w:p w14:paraId="2182A8C4" w14:textId="4B53D1F2" w:rsidR="006D34C4" w:rsidRPr="00475464" w:rsidRDefault="0029583D" w:rsidP="0029583D">
      <w:pPr>
        <w:pStyle w:val="nvel20"/>
        <w:numPr>
          <w:ilvl w:val="2"/>
          <w:numId w:val="1"/>
        </w:numPr>
      </w:pPr>
      <w:r w:rsidRPr="00475464">
        <w:t>Recebimento definitivo: Ocorrerá em até 5 (cinco) dias úteis após o recebimento provisório, mediante avaliação e ateste do fiscal e do gestor do contrato.</w:t>
      </w:r>
    </w:p>
    <w:p w14:paraId="7714920E" w14:textId="6D0B6ACB" w:rsidR="00407B9B" w:rsidRPr="00475464" w:rsidRDefault="00407B9B" w:rsidP="008067E0">
      <w:pPr>
        <w:pStyle w:val="PargrafodaLista"/>
        <w:numPr>
          <w:ilvl w:val="1"/>
          <w:numId w:val="1"/>
        </w:numPr>
        <w:spacing w:line="360" w:lineRule="auto"/>
        <w:jc w:val="both"/>
        <w:rPr>
          <w:rFonts w:ascii="Arial" w:hAnsi="Arial" w:cs="Arial"/>
          <w:b/>
          <w:bCs/>
          <w:sz w:val="24"/>
        </w:rPr>
      </w:pPr>
      <w:r w:rsidRPr="00475464">
        <w:rPr>
          <w:rFonts w:ascii="Arial" w:hAnsi="Arial" w:cs="Arial"/>
          <w:b/>
          <w:bCs/>
          <w:sz w:val="24"/>
        </w:rPr>
        <w:t>Demais detalhes acerca da especificação do objeto e da sua execução constam do Termo de Referência que se encontra anexo ao presente Aviso de Dispensa Eletrônica.</w:t>
      </w:r>
    </w:p>
    <w:p w14:paraId="1767511D" w14:textId="77777777" w:rsidR="009629E5" w:rsidRPr="00475464" w:rsidRDefault="009629E5" w:rsidP="009629E5">
      <w:pPr>
        <w:pStyle w:val="PargrafodaLista"/>
        <w:numPr>
          <w:ilvl w:val="0"/>
          <w:numId w:val="1"/>
        </w:numPr>
        <w:spacing w:line="360" w:lineRule="auto"/>
        <w:jc w:val="both"/>
        <w:rPr>
          <w:rFonts w:ascii="Arial" w:hAnsi="Arial" w:cs="Arial"/>
          <w:b/>
          <w:sz w:val="24"/>
        </w:rPr>
      </w:pPr>
      <w:r w:rsidRPr="00475464">
        <w:rPr>
          <w:rFonts w:ascii="Arial" w:hAnsi="Arial" w:cs="Arial"/>
          <w:b/>
          <w:sz w:val="24"/>
        </w:rPr>
        <w:t>NECESSIDADE DA CONTRATAÇÃO</w:t>
      </w:r>
    </w:p>
    <w:p w14:paraId="37F06D37" w14:textId="77777777" w:rsidR="00185AFF" w:rsidRPr="00475464" w:rsidRDefault="00A24B94" w:rsidP="006970E1">
      <w:pPr>
        <w:pStyle w:val="PargrafodaLista"/>
        <w:numPr>
          <w:ilvl w:val="1"/>
          <w:numId w:val="1"/>
        </w:numPr>
        <w:spacing w:line="360" w:lineRule="auto"/>
        <w:jc w:val="both"/>
        <w:rPr>
          <w:rFonts w:ascii="Arial" w:hAnsi="Arial" w:cs="Arial"/>
          <w:b/>
          <w:sz w:val="24"/>
        </w:rPr>
      </w:pPr>
      <w:r w:rsidRPr="00475464">
        <w:rPr>
          <w:rFonts w:ascii="Arial" w:hAnsi="Arial" w:cs="Arial"/>
          <w:sz w:val="24"/>
        </w:rPr>
        <w:t>Trata-se d</w:t>
      </w:r>
      <w:r w:rsidR="006D34C4" w:rsidRPr="00475464">
        <w:rPr>
          <w:rFonts w:ascii="Arial" w:hAnsi="Arial" w:cs="Arial"/>
          <w:sz w:val="24"/>
        </w:rPr>
        <w:t>e necessidade</w:t>
      </w:r>
      <w:r w:rsidR="006D34C4" w:rsidRPr="00475464">
        <w:rPr>
          <w:rFonts w:ascii="Arial" w:hAnsi="Arial" w:cs="Arial"/>
          <w:bCs/>
          <w:sz w:val="24"/>
        </w:rPr>
        <w:t xml:space="preserve"> apresentada pelo DFD e detalhada no ETP acostados</w:t>
      </w:r>
      <w:r w:rsidR="00185AFF" w:rsidRPr="00475464">
        <w:rPr>
          <w:rFonts w:ascii="Arial" w:hAnsi="Arial" w:cs="Arial"/>
          <w:bCs/>
          <w:sz w:val="24"/>
        </w:rPr>
        <w:t xml:space="preserve">, </w:t>
      </w:r>
      <w:r w:rsidR="006D34C4" w:rsidRPr="00475464">
        <w:rPr>
          <w:rFonts w:ascii="Arial" w:hAnsi="Arial" w:cs="Arial"/>
          <w:bCs/>
          <w:sz w:val="24"/>
        </w:rPr>
        <w:t>a contratação</w:t>
      </w:r>
      <w:r w:rsidR="00185AFF" w:rsidRPr="00475464">
        <w:rPr>
          <w:rFonts w:ascii="Arial" w:hAnsi="Arial" w:cs="Arial"/>
          <w:bCs/>
          <w:sz w:val="24"/>
        </w:rPr>
        <w:t xml:space="preserve"> </w:t>
      </w:r>
      <w:r w:rsidR="006970E1" w:rsidRPr="00475464">
        <w:rPr>
          <w:rFonts w:ascii="Arial" w:hAnsi="Arial" w:cs="Arial"/>
          <w:bCs/>
          <w:sz w:val="24"/>
        </w:rPr>
        <w:t>justifica-se p</w:t>
      </w:r>
      <w:r w:rsidR="00185AFF" w:rsidRPr="00475464">
        <w:rPr>
          <w:rFonts w:ascii="Arial" w:hAnsi="Arial" w:cs="Arial"/>
          <w:bCs/>
          <w:sz w:val="24"/>
        </w:rPr>
        <w:t>ela essencialidade do auxílio técnico especializado para servidores e vereadores no suporte a computadores e demais equipamentos de informática da Câmara Municipal.</w:t>
      </w:r>
    </w:p>
    <w:p w14:paraId="6C2EA4B9" w14:textId="3D30F989" w:rsidR="00185AFF" w:rsidRPr="00475464" w:rsidRDefault="00185AFF" w:rsidP="006970E1">
      <w:pPr>
        <w:pStyle w:val="PargrafodaLista"/>
        <w:numPr>
          <w:ilvl w:val="1"/>
          <w:numId w:val="1"/>
        </w:numPr>
        <w:spacing w:line="360" w:lineRule="auto"/>
        <w:jc w:val="both"/>
        <w:rPr>
          <w:rFonts w:ascii="Arial" w:hAnsi="Arial" w:cs="Arial"/>
          <w:b/>
          <w:sz w:val="24"/>
        </w:rPr>
      </w:pPr>
      <w:r w:rsidRPr="00475464">
        <w:rPr>
          <w:rFonts w:ascii="Arial" w:hAnsi="Arial" w:cs="Arial"/>
          <w:bCs/>
          <w:sz w:val="24"/>
        </w:rPr>
        <w:t>O problema central que se visa mitigar é a vulnerabilidade das atividades administrativas e legislativas diante de eventuais falhas técnicas, as quais demandam uma solução ágil e capacitada para garantir a manutenção, segurança e conservação dos sistemas e programas em utilização.</w:t>
      </w:r>
    </w:p>
    <w:p w14:paraId="66AD9C6D" w14:textId="317E9F4B" w:rsidR="00185AFF" w:rsidRPr="00475464" w:rsidRDefault="00185AFF" w:rsidP="006970E1">
      <w:pPr>
        <w:pStyle w:val="PargrafodaLista"/>
        <w:numPr>
          <w:ilvl w:val="1"/>
          <w:numId w:val="1"/>
        </w:numPr>
        <w:spacing w:line="360" w:lineRule="auto"/>
        <w:jc w:val="both"/>
        <w:rPr>
          <w:rFonts w:ascii="Arial" w:hAnsi="Arial" w:cs="Arial"/>
          <w:b/>
          <w:sz w:val="24"/>
        </w:rPr>
      </w:pPr>
      <w:r w:rsidRPr="00475464">
        <w:rPr>
          <w:rFonts w:ascii="Arial" w:hAnsi="Arial" w:cs="Arial"/>
          <w:bCs/>
          <w:sz w:val="24"/>
        </w:rPr>
        <w:t xml:space="preserve">A contratação </w:t>
      </w:r>
      <w:r w:rsidR="00E27AF1" w:rsidRPr="00475464">
        <w:rPr>
          <w:rFonts w:ascii="Arial" w:hAnsi="Arial" w:cs="Arial"/>
          <w:bCs/>
          <w:sz w:val="24"/>
        </w:rPr>
        <w:t>é indispensável para assegurar a operação ininterrupta da infraestrutura tecnológica, permitindo que a rotina da Casa de Leis transcorra sem paralisias que possam comprometer o cumprimento de obrigações legais perante o Tribunal de Contas, a Receita Federal e outros órgãos.</w:t>
      </w:r>
    </w:p>
    <w:p w14:paraId="209F6BB4" w14:textId="2F7D8C0B" w:rsidR="00E27AF1" w:rsidRPr="00475464" w:rsidRDefault="00E27AF1" w:rsidP="00E27AF1">
      <w:pPr>
        <w:pStyle w:val="PargrafodaLista"/>
        <w:numPr>
          <w:ilvl w:val="1"/>
          <w:numId w:val="1"/>
        </w:numPr>
        <w:spacing w:line="360" w:lineRule="auto"/>
        <w:jc w:val="both"/>
        <w:rPr>
          <w:rFonts w:ascii="Arial" w:hAnsi="Arial" w:cs="Arial"/>
          <w:b/>
          <w:sz w:val="24"/>
        </w:rPr>
      </w:pPr>
      <w:r w:rsidRPr="00475464">
        <w:rPr>
          <w:rFonts w:ascii="Arial" w:hAnsi="Arial" w:cs="Arial"/>
          <w:bCs/>
          <w:sz w:val="24"/>
        </w:rPr>
        <w:t>Adicionalmente, a solução busca a preservação do patrimônio público por meio de manutenções preventivas e corretivas eficazes, garantindo a integridade dos equipamentos e a segurança da informação institucional.</w:t>
      </w:r>
    </w:p>
    <w:p w14:paraId="2C081FC4" w14:textId="77777777" w:rsidR="009629E5" w:rsidRPr="00475464" w:rsidRDefault="009629E5" w:rsidP="009629E5">
      <w:pPr>
        <w:pStyle w:val="PargrafodaLista"/>
        <w:numPr>
          <w:ilvl w:val="0"/>
          <w:numId w:val="1"/>
        </w:numPr>
        <w:spacing w:line="360" w:lineRule="auto"/>
        <w:jc w:val="both"/>
        <w:rPr>
          <w:rFonts w:ascii="Arial" w:hAnsi="Arial" w:cs="Arial"/>
          <w:b/>
          <w:sz w:val="24"/>
        </w:rPr>
      </w:pPr>
      <w:r w:rsidRPr="00475464">
        <w:rPr>
          <w:rFonts w:ascii="Arial" w:hAnsi="Arial" w:cs="Arial"/>
          <w:b/>
          <w:sz w:val="24"/>
        </w:rPr>
        <w:t>DESCRIÇÃO DA SOLUÇÃO</w:t>
      </w:r>
    </w:p>
    <w:p w14:paraId="4EB75C32" w14:textId="4FC2EC99" w:rsidR="00447DE1" w:rsidRPr="00475464" w:rsidRDefault="00705F5C" w:rsidP="00141A2E">
      <w:pPr>
        <w:pStyle w:val="PargrafodaLista"/>
        <w:numPr>
          <w:ilvl w:val="1"/>
          <w:numId w:val="1"/>
        </w:numPr>
        <w:spacing w:line="360" w:lineRule="auto"/>
        <w:jc w:val="both"/>
        <w:rPr>
          <w:rFonts w:ascii="Arial" w:hAnsi="Arial" w:cs="Arial"/>
          <w:b/>
          <w:sz w:val="24"/>
        </w:rPr>
      </w:pPr>
      <w:r w:rsidRPr="00475464">
        <w:rPr>
          <w:rFonts w:ascii="Arial" w:hAnsi="Arial" w:cs="Arial"/>
          <w:sz w:val="24"/>
        </w:rPr>
        <w:t xml:space="preserve">A solução </w:t>
      </w:r>
      <w:r w:rsidR="000F071B" w:rsidRPr="00475464">
        <w:rPr>
          <w:rFonts w:ascii="Arial" w:hAnsi="Arial" w:cs="Arial"/>
          <w:sz w:val="24"/>
        </w:rPr>
        <w:t>definida</w:t>
      </w:r>
      <w:r w:rsidRPr="00475464">
        <w:rPr>
          <w:rFonts w:ascii="Arial" w:hAnsi="Arial" w:cs="Arial"/>
          <w:sz w:val="24"/>
        </w:rPr>
        <w:t xml:space="preserve"> </w:t>
      </w:r>
      <w:r w:rsidR="00642103" w:rsidRPr="00475464">
        <w:rPr>
          <w:rFonts w:ascii="Arial" w:hAnsi="Arial" w:cs="Arial"/>
          <w:sz w:val="24"/>
        </w:rPr>
        <w:t>pelo</w:t>
      </w:r>
      <w:r w:rsidRPr="00475464">
        <w:rPr>
          <w:rFonts w:ascii="Arial" w:hAnsi="Arial" w:cs="Arial"/>
          <w:sz w:val="24"/>
        </w:rPr>
        <w:t xml:space="preserve"> E</w:t>
      </w:r>
      <w:r w:rsidR="00141A2E" w:rsidRPr="00475464">
        <w:rPr>
          <w:rFonts w:ascii="Arial" w:hAnsi="Arial" w:cs="Arial"/>
          <w:sz w:val="24"/>
        </w:rPr>
        <w:t xml:space="preserve">studo </w:t>
      </w:r>
      <w:r w:rsidRPr="00475464">
        <w:rPr>
          <w:rFonts w:ascii="Arial" w:hAnsi="Arial" w:cs="Arial"/>
          <w:sz w:val="24"/>
        </w:rPr>
        <w:t>T</w:t>
      </w:r>
      <w:r w:rsidR="00141A2E" w:rsidRPr="00475464">
        <w:rPr>
          <w:rFonts w:ascii="Arial" w:hAnsi="Arial" w:cs="Arial"/>
          <w:sz w:val="24"/>
        </w:rPr>
        <w:t xml:space="preserve">écnico </w:t>
      </w:r>
      <w:r w:rsidRPr="00475464">
        <w:rPr>
          <w:rFonts w:ascii="Arial" w:hAnsi="Arial" w:cs="Arial"/>
          <w:sz w:val="24"/>
        </w:rPr>
        <w:t>P</w:t>
      </w:r>
      <w:r w:rsidR="00141A2E" w:rsidRPr="00475464">
        <w:rPr>
          <w:rFonts w:ascii="Arial" w:hAnsi="Arial" w:cs="Arial"/>
          <w:sz w:val="24"/>
        </w:rPr>
        <w:t xml:space="preserve">reliminar consiste na </w:t>
      </w:r>
      <w:r w:rsidR="000F34CA" w:rsidRPr="00475464">
        <w:rPr>
          <w:rFonts w:ascii="Arial" w:hAnsi="Arial" w:cs="Arial"/>
          <w:sz w:val="24"/>
        </w:rPr>
        <w:t>contratação de</w:t>
      </w:r>
      <w:r w:rsidR="00E27AF1" w:rsidRPr="00475464">
        <w:rPr>
          <w:rFonts w:ascii="Arial" w:hAnsi="Arial" w:cs="Arial"/>
          <w:sz w:val="24"/>
        </w:rPr>
        <w:t xml:space="preserve"> empresa para a prestação de serviços contínuos de assistência técnica, suporte e manutenção em informática, visando garantir a operação ininterrupta da infraestrutura tecnológica da Câmara </w:t>
      </w:r>
      <w:r w:rsidR="00E37145" w:rsidRPr="00475464">
        <w:rPr>
          <w:rFonts w:ascii="Arial" w:hAnsi="Arial" w:cs="Arial"/>
          <w:sz w:val="24"/>
        </w:rPr>
        <w:t>Municipal de Mandaguaçu.</w:t>
      </w:r>
    </w:p>
    <w:p w14:paraId="64FB18EC" w14:textId="0AD3F541" w:rsidR="00E37145" w:rsidRPr="00475464" w:rsidRDefault="00E37145" w:rsidP="000F34CA">
      <w:pPr>
        <w:pStyle w:val="PargrafodaLista"/>
        <w:numPr>
          <w:ilvl w:val="1"/>
          <w:numId w:val="1"/>
        </w:numPr>
        <w:spacing w:line="360" w:lineRule="auto"/>
        <w:jc w:val="both"/>
        <w:rPr>
          <w:rFonts w:ascii="Arial" w:hAnsi="Arial" w:cs="Arial"/>
          <w:sz w:val="24"/>
        </w:rPr>
      </w:pPr>
      <w:r w:rsidRPr="00475464">
        <w:rPr>
          <w:rFonts w:ascii="Arial" w:hAnsi="Arial" w:cs="Arial"/>
          <w:sz w:val="24"/>
        </w:rPr>
        <w:t>A solução técnica escolhida integra o suporte preventivo e corretivo, abrangendo os seguintes elementos:</w:t>
      </w:r>
    </w:p>
    <w:p w14:paraId="0C7802FB" w14:textId="0FD94A44" w:rsidR="00E37145" w:rsidRPr="00475464" w:rsidRDefault="00E37145" w:rsidP="00E37145">
      <w:pPr>
        <w:pStyle w:val="PargrafodaLista"/>
        <w:numPr>
          <w:ilvl w:val="2"/>
          <w:numId w:val="1"/>
        </w:numPr>
        <w:spacing w:line="360" w:lineRule="auto"/>
        <w:jc w:val="both"/>
        <w:rPr>
          <w:rFonts w:ascii="Arial" w:hAnsi="Arial" w:cs="Arial"/>
          <w:sz w:val="24"/>
        </w:rPr>
      </w:pPr>
      <w:r w:rsidRPr="00475464">
        <w:rPr>
          <w:rFonts w:ascii="Arial" w:hAnsi="Arial" w:cs="Arial"/>
          <w:sz w:val="24"/>
        </w:rPr>
        <w:t>Manutenção de hardware: Diagnóstico, reparo e configuração de servidores, computadores, notebooks, impressoras e periféricos.</w:t>
      </w:r>
    </w:p>
    <w:p w14:paraId="6A31F320" w14:textId="749E146B" w:rsidR="00E37145" w:rsidRPr="00475464" w:rsidRDefault="00E37145" w:rsidP="00E37145">
      <w:pPr>
        <w:pStyle w:val="PargrafodaLista"/>
        <w:numPr>
          <w:ilvl w:val="2"/>
          <w:numId w:val="1"/>
        </w:numPr>
        <w:spacing w:line="360" w:lineRule="auto"/>
        <w:jc w:val="both"/>
        <w:rPr>
          <w:rFonts w:ascii="Arial" w:hAnsi="Arial" w:cs="Arial"/>
          <w:sz w:val="24"/>
        </w:rPr>
      </w:pPr>
      <w:r w:rsidRPr="00475464">
        <w:rPr>
          <w:rFonts w:ascii="Arial" w:hAnsi="Arial" w:cs="Arial"/>
          <w:sz w:val="24"/>
        </w:rPr>
        <w:t>Suporte de software: Instalação e configuração de sistemas operacionais, programas básicos.</w:t>
      </w:r>
    </w:p>
    <w:p w14:paraId="7432AAE3" w14:textId="17252EB7" w:rsidR="00E37145" w:rsidRPr="00475464" w:rsidRDefault="00E37145" w:rsidP="00E37145">
      <w:pPr>
        <w:pStyle w:val="PargrafodaLista"/>
        <w:numPr>
          <w:ilvl w:val="2"/>
          <w:numId w:val="1"/>
        </w:numPr>
        <w:spacing w:line="360" w:lineRule="auto"/>
        <w:jc w:val="both"/>
        <w:rPr>
          <w:rFonts w:ascii="Arial" w:hAnsi="Arial" w:cs="Arial"/>
          <w:sz w:val="24"/>
        </w:rPr>
      </w:pPr>
      <w:r w:rsidRPr="00475464">
        <w:rPr>
          <w:rFonts w:ascii="Arial" w:hAnsi="Arial" w:cs="Arial"/>
          <w:sz w:val="24"/>
        </w:rPr>
        <w:t>Gestão de dados e segurança: Monitoramento de rotinas de backup (local e em nuvem), recuperação de dados, controle de firewall e proteção antivírus.</w:t>
      </w:r>
    </w:p>
    <w:p w14:paraId="6026B6EC" w14:textId="078951A5" w:rsidR="00E37145" w:rsidRPr="00475464" w:rsidRDefault="00E37145" w:rsidP="00E37145">
      <w:pPr>
        <w:pStyle w:val="PargrafodaLista"/>
        <w:numPr>
          <w:ilvl w:val="2"/>
          <w:numId w:val="1"/>
        </w:numPr>
        <w:spacing w:line="360" w:lineRule="auto"/>
        <w:jc w:val="both"/>
        <w:rPr>
          <w:rFonts w:ascii="Arial" w:hAnsi="Arial" w:cs="Arial"/>
          <w:sz w:val="24"/>
        </w:rPr>
      </w:pPr>
      <w:r w:rsidRPr="00475464">
        <w:rPr>
          <w:rFonts w:ascii="Arial" w:hAnsi="Arial" w:cs="Arial"/>
          <w:sz w:val="24"/>
        </w:rPr>
        <w:t>Infraestrutura de rede: Manutenção da rede local e da conectividade com a internet entre todos os setores da Casa.</w:t>
      </w:r>
    </w:p>
    <w:p w14:paraId="414483C0" w14:textId="12159AB2" w:rsidR="00E37145" w:rsidRPr="00475464" w:rsidRDefault="00E37145" w:rsidP="00E37145">
      <w:pPr>
        <w:pStyle w:val="PargrafodaLista"/>
        <w:numPr>
          <w:ilvl w:val="1"/>
          <w:numId w:val="1"/>
        </w:numPr>
        <w:spacing w:line="360" w:lineRule="auto"/>
        <w:jc w:val="both"/>
        <w:rPr>
          <w:rFonts w:ascii="Arial" w:hAnsi="Arial" w:cs="Arial"/>
          <w:sz w:val="24"/>
        </w:rPr>
      </w:pPr>
      <w:r w:rsidRPr="00475464">
        <w:rPr>
          <w:rFonts w:ascii="Arial" w:hAnsi="Arial" w:cs="Arial"/>
          <w:sz w:val="24"/>
        </w:rPr>
        <w:t>A execução do objeto contempla atendimento híbrido (remoto para ajustes rápidos e presencial para falhas físicas), além da realização de visitas técnicas preventivas quinzenais para mitigar falhas inesperadas e conservar o patrimônio público.</w:t>
      </w:r>
    </w:p>
    <w:p w14:paraId="444855D8" w14:textId="05D24EAC" w:rsidR="00027C9F" w:rsidRPr="00475464" w:rsidRDefault="00027C9F" w:rsidP="005C1B1B">
      <w:pPr>
        <w:pStyle w:val="PargrafodaLista"/>
        <w:numPr>
          <w:ilvl w:val="1"/>
          <w:numId w:val="1"/>
        </w:numPr>
        <w:spacing w:line="360" w:lineRule="auto"/>
        <w:jc w:val="both"/>
        <w:rPr>
          <w:rFonts w:ascii="Arial" w:hAnsi="Arial" w:cs="Arial"/>
          <w:b/>
          <w:sz w:val="24"/>
        </w:rPr>
      </w:pPr>
      <w:r w:rsidRPr="00475464">
        <w:rPr>
          <w:rFonts w:ascii="Arial" w:hAnsi="Arial" w:cs="Arial"/>
          <w:sz w:val="24"/>
        </w:rPr>
        <w:t>Os detalhes da escolha da solução estão contidos no ETP.</w:t>
      </w:r>
    </w:p>
    <w:p w14:paraId="4AC844FA" w14:textId="77777777" w:rsidR="00325898" w:rsidRPr="00475464" w:rsidRDefault="00325898" w:rsidP="00325898">
      <w:pPr>
        <w:pStyle w:val="PargrafodaLista"/>
        <w:spacing w:line="360" w:lineRule="auto"/>
        <w:ind w:left="792"/>
        <w:jc w:val="both"/>
        <w:rPr>
          <w:rFonts w:ascii="Arial" w:hAnsi="Arial" w:cs="Arial"/>
          <w:b/>
          <w:sz w:val="24"/>
        </w:rPr>
      </w:pPr>
    </w:p>
    <w:p w14:paraId="000B19A5" w14:textId="77777777" w:rsidR="009629E5" w:rsidRPr="00475464" w:rsidRDefault="009629E5" w:rsidP="009629E5">
      <w:pPr>
        <w:pStyle w:val="PargrafodaLista"/>
        <w:numPr>
          <w:ilvl w:val="0"/>
          <w:numId w:val="1"/>
        </w:numPr>
        <w:spacing w:line="360" w:lineRule="auto"/>
        <w:jc w:val="both"/>
        <w:rPr>
          <w:rFonts w:ascii="Arial" w:hAnsi="Arial" w:cs="Arial"/>
          <w:b/>
          <w:sz w:val="24"/>
        </w:rPr>
      </w:pPr>
      <w:r w:rsidRPr="00475464">
        <w:rPr>
          <w:rFonts w:ascii="Arial" w:hAnsi="Arial" w:cs="Arial"/>
          <w:b/>
          <w:sz w:val="24"/>
        </w:rPr>
        <w:t>PARTICIPAÇÃO NA DISPENSA</w:t>
      </w:r>
    </w:p>
    <w:p w14:paraId="44E374DB" w14:textId="77777777" w:rsidR="00236C1B" w:rsidRPr="00475464" w:rsidRDefault="00236C1B" w:rsidP="00236C1B">
      <w:pPr>
        <w:pStyle w:val="PargrafodaLista"/>
        <w:numPr>
          <w:ilvl w:val="1"/>
          <w:numId w:val="1"/>
        </w:numPr>
        <w:spacing w:line="360" w:lineRule="auto"/>
        <w:jc w:val="both"/>
        <w:rPr>
          <w:rFonts w:ascii="Arial" w:hAnsi="Arial" w:cs="Arial"/>
          <w:b/>
          <w:sz w:val="24"/>
        </w:rPr>
      </w:pPr>
      <w:bookmarkStart w:id="1" w:name="_Hlk190337825"/>
      <w:r w:rsidRPr="00475464">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475464">
          <w:rPr>
            <w:rStyle w:val="Hyperlink"/>
            <w:rFonts w:ascii="Arial" w:hAnsi="Arial" w:cs="Arial"/>
            <w:color w:val="auto"/>
            <w:sz w:val="24"/>
          </w:rPr>
          <w:t>www.bll.org.br</w:t>
        </w:r>
      </w:hyperlink>
    </w:p>
    <w:bookmarkEnd w:id="1"/>
    <w:p w14:paraId="6506CBF3" w14:textId="77777777" w:rsidR="00695EAD" w:rsidRPr="00475464" w:rsidRDefault="00695EAD" w:rsidP="00695EAD">
      <w:pPr>
        <w:pStyle w:val="PargrafodaLista"/>
        <w:numPr>
          <w:ilvl w:val="1"/>
          <w:numId w:val="1"/>
        </w:numPr>
        <w:spacing w:line="360" w:lineRule="auto"/>
        <w:jc w:val="both"/>
        <w:rPr>
          <w:rFonts w:ascii="Arial" w:hAnsi="Arial" w:cs="Arial"/>
          <w:sz w:val="24"/>
        </w:rPr>
      </w:pPr>
      <w:r w:rsidRPr="00475464">
        <w:rPr>
          <w:rFonts w:ascii="Arial" w:hAnsi="Arial" w:cs="Arial"/>
          <w:sz w:val="24"/>
        </w:rPr>
        <w:t>O cadastramento do licitante deverá ser requerido acompanhado dos seguintes documentos:</w:t>
      </w:r>
    </w:p>
    <w:p w14:paraId="1BC9D374" w14:textId="77777777" w:rsidR="00695EAD" w:rsidRPr="00475464" w:rsidRDefault="00695EAD" w:rsidP="001D6D74">
      <w:pPr>
        <w:pStyle w:val="PargrafodaLista"/>
        <w:numPr>
          <w:ilvl w:val="2"/>
          <w:numId w:val="3"/>
        </w:numPr>
        <w:spacing w:line="240" w:lineRule="auto"/>
        <w:jc w:val="both"/>
        <w:rPr>
          <w:rFonts w:ascii="Arial" w:hAnsi="Arial" w:cs="Arial"/>
          <w:sz w:val="24"/>
        </w:rPr>
      </w:pPr>
      <w:r w:rsidRPr="00475464">
        <w:rPr>
          <w:rFonts w:ascii="Arial" w:hAnsi="Arial" w:cs="Arial"/>
          <w:sz w:val="24"/>
        </w:rPr>
        <w:t>Instrumento particular de mandato outorgando à operador devidamente credenciado junto à Bolsa, poderes específicos de sua representação no certame, conforme modelo fornecido pel</w:t>
      </w:r>
      <w:r w:rsidR="0088057B" w:rsidRPr="00475464">
        <w:rPr>
          <w:rFonts w:ascii="Arial" w:hAnsi="Arial" w:cs="Arial"/>
          <w:sz w:val="24"/>
        </w:rPr>
        <w:t>a Bolsa de Licitações do Brasil</w:t>
      </w:r>
    </w:p>
    <w:p w14:paraId="28C1D75E" w14:textId="77777777" w:rsidR="00695EAD" w:rsidRPr="00475464" w:rsidRDefault="00695EAD" w:rsidP="001D6D74">
      <w:pPr>
        <w:pStyle w:val="PargrafodaLista"/>
        <w:numPr>
          <w:ilvl w:val="2"/>
          <w:numId w:val="3"/>
        </w:numPr>
        <w:spacing w:line="240" w:lineRule="auto"/>
        <w:jc w:val="both"/>
        <w:rPr>
          <w:rFonts w:ascii="Arial" w:hAnsi="Arial" w:cs="Arial"/>
          <w:sz w:val="24"/>
        </w:rPr>
      </w:pPr>
      <w:r w:rsidRPr="00475464">
        <w:rPr>
          <w:rFonts w:ascii="Arial" w:hAnsi="Arial" w:cs="Arial"/>
          <w:sz w:val="24"/>
        </w:rPr>
        <w:t>Declaração de seu pleno conhecimento, de aceitação e de atendimento às exigências de habilitação previstas no Aviso, conforme modelo fornecido pela</w:t>
      </w:r>
      <w:r w:rsidR="0088057B" w:rsidRPr="00475464">
        <w:rPr>
          <w:rFonts w:ascii="Arial" w:hAnsi="Arial" w:cs="Arial"/>
          <w:sz w:val="24"/>
        </w:rPr>
        <w:t xml:space="preserve"> Bolsa de Licitações do Brasil; </w:t>
      </w:r>
      <w:r w:rsidRPr="00475464">
        <w:rPr>
          <w:rFonts w:ascii="Arial" w:hAnsi="Arial" w:cs="Arial"/>
          <w:sz w:val="24"/>
        </w:rPr>
        <w:t>e,</w:t>
      </w:r>
    </w:p>
    <w:p w14:paraId="2F6FFCE7" w14:textId="5FC05142" w:rsidR="00695EAD" w:rsidRPr="00475464" w:rsidRDefault="00695EAD" w:rsidP="001D6D74">
      <w:pPr>
        <w:pStyle w:val="PargrafodaLista"/>
        <w:numPr>
          <w:ilvl w:val="2"/>
          <w:numId w:val="3"/>
        </w:numPr>
        <w:spacing w:line="240" w:lineRule="auto"/>
        <w:jc w:val="both"/>
        <w:rPr>
          <w:rFonts w:ascii="Arial" w:hAnsi="Arial" w:cs="Arial"/>
          <w:sz w:val="24"/>
        </w:rPr>
      </w:pPr>
      <w:r w:rsidRPr="00475464">
        <w:rPr>
          <w:rFonts w:ascii="Arial" w:hAnsi="Arial" w:cs="Arial"/>
          <w:sz w:val="24"/>
        </w:rPr>
        <w:t>Especificações do produto objeto da licitação em conformidade com o aviso de dispensa, constando</w:t>
      </w:r>
      <w:r w:rsidR="00A723BC" w:rsidRPr="00475464">
        <w:rPr>
          <w:rFonts w:ascii="Arial" w:hAnsi="Arial" w:cs="Arial"/>
          <w:sz w:val="24"/>
        </w:rPr>
        <w:t xml:space="preserve"> preços</w:t>
      </w:r>
      <w:r w:rsidRPr="00475464">
        <w:rPr>
          <w:rFonts w:ascii="Arial" w:hAnsi="Arial" w:cs="Arial"/>
          <w:sz w:val="24"/>
        </w:rPr>
        <w:t>, marca e modelo e itens específicos mediante solicitação do agente de contratação no ícone ARQ, inserção de catálogos do fabricante. “Vedada a identificação do licitante”. Decreto</w:t>
      </w:r>
      <w:r w:rsidR="00606DBB" w:rsidRPr="00475464">
        <w:rPr>
          <w:rFonts w:ascii="Arial" w:hAnsi="Arial" w:cs="Arial"/>
          <w:sz w:val="24"/>
        </w:rPr>
        <w:t xml:space="preserve"> nº</w:t>
      </w:r>
      <w:r w:rsidRPr="00475464">
        <w:rPr>
          <w:rFonts w:ascii="Arial" w:hAnsi="Arial" w:cs="Arial"/>
          <w:sz w:val="24"/>
        </w:rPr>
        <w:t xml:space="preserve"> 10.024/2019 art. 30 parágrafo 5º.</w:t>
      </w:r>
    </w:p>
    <w:p w14:paraId="74F73312" w14:textId="1A375BEB" w:rsidR="00695EAD" w:rsidRPr="00475464" w:rsidRDefault="00695EAD" w:rsidP="00695EAD">
      <w:pPr>
        <w:pStyle w:val="PargrafodaLista"/>
        <w:numPr>
          <w:ilvl w:val="1"/>
          <w:numId w:val="1"/>
        </w:numPr>
        <w:spacing w:line="360" w:lineRule="auto"/>
        <w:jc w:val="both"/>
        <w:rPr>
          <w:rFonts w:ascii="Arial" w:hAnsi="Arial" w:cs="Arial"/>
          <w:sz w:val="24"/>
        </w:rPr>
      </w:pPr>
      <w:r w:rsidRPr="00475464">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4A6F347F" w14:textId="77777777" w:rsidR="00695EAD" w:rsidRPr="00475464" w:rsidRDefault="00695EAD" w:rsidP="00695EAD">
      <w:pPr>
        <w:pStyle w:val="PargrafodaLista"/>
        <w:numPr>
          <w:ilvl w:val="1"/>
          <w:numId w:val="1"/>
        </w:numPr>
        <w:spacing w:line="360" w:lineRule="auto"/>
        <w:jc w:val="both"/>
        <w:rPr>
          <w:rFonts w:ascii="Arial" w:hAnsi="Arial" w:cs="Arial"/>
          <w:sz w:val="24"/>
        </w:rPr>
      </w:pPr>
      <w:r w:rsidRPr="00475464">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3DC8D3" w14:textId="77777777" w:rsidR="00695EAD" w:rsidRPr="00475464" w:rsidRDefault="00695EAD" w:rsidP="00695EAD">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 Não poderão participar desta dispensa de licitação os fornecedores:</w:t>
      </w:r>
    </w:p>
    <w:p w14:paraId="084E1495" w14:textId="77777777" w:rsidR="00695EAD" w:rsidRPr="00475464" w:rsidRDefault="00695EAD" w:rsidP="00695EAD">
      <w:pPr>
        <w:pStyle w:val="PargrafodaLista"/>
        <w:numPr>
          <w:ilvl w:val="2"/>
          <w:numId w:val="1"/>
        </w:numPr>
        <w:spacing w:line="360" w:lineRule="auto"/>
        <w:jc w:val="both"/>
        <w:rPr>
          <w:rFonts w:ascii="Arial" w:hAnsi="Arial" w:cs="Arial"/>
          <w:sz w:val="24"/>
        </w:rPr>
      </w:pPr>
      <w:r w:rsidRPr="00475464">
        <w:rPr>
          <w:rFonts w:ascii="Arial" w:hAnsi="Arial" w:cs="Arial"/>
          <w:sz w:val="24"/>
        </w:rPr>
        <w:t xml:space="preserve">Que não atendam às condições deste Aviso de Contratação Direta e seu(s) anexo(s); </w:t>
      </w:r>
    </w:p>
    <w:p w14:paraId="36784802" w14:textId="77777777" w:rsidR="00695EAD" w:rsidRPr="00475464" w:rsidRDefault="00B078F1" w:rsidP="00695EAD">
      <w:pPr>
        <w:pStyle w:val="PargrafodaLista"/>
        <w:numPr>
          <w:ilvl w:val="2"/>
          <w:numId w:val="1"/>
        </w:numPr>
        <w:spacing w:line="360" w:lineRule="auto"/>
        <w:jc w:val="both"/>
        <w:rPr>
          <w:rFonts w:ascii="Arial" w:hAnsi="Arial" w:cs="Arial"/>
          <w:sz w:val="24"/>
        </w:rPr>
      </w:pPr>
      <w:r w:rsidRPr="00475464">
        <w:rPr>
          <w:rFonts w:ascii="Arial" w:hAnsi="Arial" w:cs="Arial"/>
          <w:sz w:val="24"/>
        </w:rPr>
        <w:t>Estrangeiros</w:t>
      </w:r>
      <w:r w:rsidR="00695EAD" w:rsidRPr="00475464">
        <w:rPr>
          <w:rFonts w:ascii="Arial" w:hAnsi="Arial" w:cs="Arial"/>
          <w:sz w:val="24"/>
        </w:rPr>
        <w:t xml:space="preserve"> que não tenham representação legal no Brasil com poderes expressos para receber citação e responder administrativa ou judicialmente;</w:t>
      </w:r>
    </w:p>
    <w:p w14:paraId="3F6F5130" w14:textId="77777777" w:rsidR="00695EAD" w:rsidRPr="00475464" w:rsidRDefault="00B078F1" w:rsidP="00695EAD">
      <w:pPr>
        <w:pStyle w:val="PargrafodaLista"/>
        <w:numPr>
          <w:ilvl w:val="2"/>
          <w:numId w:val="1"/>
        </w:numPr>
        <w:spacing w:line="360" w:lineRule="auto"/>
        <w:jc w:val="both"/>
        <w:rPr>
          <w:rFonts w:ascii="Arial" w:hAnsi="Arial" w:cs="Arial"/>
          <w:sz w:val="24"/>
        </w:rPr>
      </w:pPr>
      <w:r w:rsidRPr="00475464">
        <w:rPr>
          <w:rFonts w:ascii="Arial" w:hAnsi="Arial" w:cs="Arial"/>
          <w:sz w:val="24"/>
        </w:rPr>
        <w:t>Que</w:t>
      </w:r>
      <w:r w:rsidR="00695EAD" w:rsidRPr="00475464">
        <w:rPr>
          <w:rFonts w:ascii="Arial" w:hAnsi="Arial" w:cs="Arial"/>
          <w:sz w:val="24"/>
        </w:rPr>
        <w:t xml:space="preserve"> se enquadrem nas seguintes vedações:</w:t>
      </w:r>
    </w:p>
    <w:p w14:paraId="2C8A7DD3" w14:textId="77777777" w:rsidR="00695EAD" w:rsidRPr="00475464" w:rsidRDefault="00B078F1" w:rsidP="00120CE4">
      <w:pPr>
        <w:pStyle w:val="PargrafodaLista"/>
        <w:numPr>
          <w:ilvl w:val="3"/>
          <w:numId w:val="2"/>
        </w:numPr>
        <w:spacing w:line="360" w:lineRule="auto"/>
        <w:jc w:val="both"/>
        <w:rPr>
          <w:rFonts w:ascii="Arial" w:hAnsi="Arial" w:cs="Arial"/>
          <w:sz w:val="24"/>
        </w:rPr>
      </w:pPr>
      <w:r w:rsidRPr="00475464">
        <w:rPr>
          <w:rFonts w:ascii="Arial" w:hAnsi="Arial" w:cs="Arial"/>
          <w:sz w:val="24"/>
        </w:rPr>
        <w:t>Autor</w:t>
      </w:r>
      <w:r w:rsidR="00695EAD" w:rsidRPr="00475464">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5809C3E5" w14:textId="77777777" w:rsidR="00695EAD" w:rsidRPr="00475464" w:rsidRDefault="00B078F1" w:rsidP="00120CE4">
      <w:pPr>
        <w:pStyle w:val="PargrafodaLista"/>
        <w:numPr>
          <w:ilvl w:val="3"/>
          <w:numId w:val="2"/>
        </w:numPr>
        <w:spacing w:line="360" w:lineRule="auto"/>
        <w:jc w:val="both"/>
        <w:rPr>
          <w:rFonts w:ascii="Arial" w:hAnsi="Arial" w:cs="Arial"/>
          <w:sz w:val="24"/>
        </w:rPr>
      </w:pPr>
      <w:r w:rsidRPr="00475464">
        <w:rPr>
          <w:rFonts w:ascii="Arial" w:hAnsi="Arial" w:cs="Arial"/>
          <w:sz w:val="24"/>
        </w:rPr>
        <w:t>Empresa</w:t>
      </w:r>
      <w:r w:rsidR="00695EAD" w:rsidRPr="00475464">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9AD0388" w14:textId="77777777" w:rsidR="00695EAD" w:rsidRPr="00475464" w:rsidRDefault="00B078F1" w:rsidP="00120CE4">
      <w:pPr>
        <w:pStyle w:val="PargrafodaLista"/>
        <w:numPr>
          <w:ilvl w:val="3"/>
          <w:numId w:val="2"/>
        </w:numPr>
        <w:spacing w:line="360" w:lineRule="auto"/>
        <w:jc w:val="both"/>
        <w:rPr>
          <w:rFonts w:ascii="Arial" w:hAnsi="Arial" w:cs="Arial"/>
          <w:sz w:val="24"/>
        </w:rPr>
      </w:pPr>
      <w:r w:rsidRPr="00475464">
        <w:rPr>
          <w:rFonts w:ascii="Arial" w:hAnsi="Arial" w:cs="Arial"/>
          <w:sz w:val="24"/>
        </w:rPr>
        <w:t>Pessoa</w:t>
      </w:r>
      <w:r w:rsidR="00695EAD" w:rsidRPr="00475464">
        <w:rPr>
          <w:rFonts w:ascii="Arial" w:hAnsi="Arial" w:cs="Arial"/>
          <w:sz w:val="24"/>
        </w:rPr>
        <w:t xml:space="preserve"> física ou jurídica que se encontre, ao tempo da contratação, impossibilitada de contratar em decorrência de sanção que lhe foi imposta;</w:t>
      </w:r>
    </w:p>
    <w:p w14:paraId="4D6D3BFE" w14:textId="3AB3BACD" w:rsidR="00695EAD" w:rsidRPr="00475464" w:rsidRDefault="00B078F1" w:rsidP="00120CE4">
      <w:pPr>
        <w:pStyle w:val="PargrafodaLista"/>
        <w:numPr>
          <w:ilvl w:val="3"/>
          <w:numId w:val="2"/>
        </w:numPr>
        <w:spacing w:line="360" w:lineRule="auto"/>
        <w:jc w:val="both"/>
        <w:rPr>
          <w:rFonts w:ascii="Arial" w:hAnsi="Arial" w:cs="Arial"/>
          <w:sz w:val="24"/>
        </w:rPr>
      </w:pPr>
      <w:r w:rsidRPr="00475464">
        <w:rPr>
          <w:rFonts w:ascii="Arial" w:hAnsi="Arial" w:cs="Arial"/>
          <w:sz w:val="24"/>
        </w:rPr>
        <w:t>Aquele</w:t>
      </w:r>
      <w:r w:rsidR="00695EAD" w:rsidRPr="00475464">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002A44B3" w:rsidRPr="00475464">
        <w:rPr>
          <w:rFonts w:ascii="Arial" w:hAnsi="Arial" w:cs="Arial"/>
          <w:sz w:val="24"/>
        </w:rPr>
        <w:t xml:space="preserve"> (inc. IV, art. 14 da Lei nº 14.133/2021);</w:t>
      </w:r>
    </w:p>
    <w:p w14:paraId="72A352F7" w14:textId="77777777" w:rsidR="00695EAD" w:rsidRPr="00475464" w:rsidRDefault="00B078F1" w:rsidP="00120CE4">
      <w:pPr>
        <w:pStyle w:val="PargrafodaLista"/>
        <w:numPr>
          <w:ilvl w:val="3"/>
          <w:numId w:val="2"/>
        </w:numPr>
        <w:spacing w:line="360" w:lineRule="auto"/>
        <w:jc w:val="both"/>
        <w:rPr>
          <w:rFonts w:ascii="Arial" w:hAnsi="Arial" w:cs="Arial"/>
          <w:sz w:val="24"/>
        </w:rPr>
      </w:pPr>
      <w:r w:rsidRPr="00475464">
        <w:rPr>
          <w:rFonts w:ascii="Arial" w:hAnsi="Arial" w:cs="Arial"/>
          <w:sz w:val="24"/>
        </w:rPr>
        <w:t>Empresas</w:t>
      </w:r>
      <w:r w:rsidR="00695EAD" w:rsidRPr="00475464">
        <w:rPr>
          <w:rFonts w:ascii="Arial" w:hAnsi="Arial" w:cs="Arial"/>
          <w:sz w:val="24"/>
        </w:rPr>
        <w:t xml:space="preserve"> controladoras, controladas ou coligadas, nos termos da Lei nº 6.404, de 15 de dezembro de 1976, concorrendo entre si;</w:t>
      </w:r>
    </w:p>
    <w:p w14:paraId="7EB2C9CF" w14:textId="77777777" w:rsidR="00695EAD" w:rsidRPr="00475464" w:rsidRDefault="00B078F1" w:rsidP="00120CE4">
      <w:pPr>
        <w:pStyle w:val="PargrafodaLista"/>
        <w:numPr>
          <w:ilvl w:val="3"/>
          <w:numId w:val="2"/>
        </w:numPr>
        <w:spacing w:line="360" w:lineRule="auto"/>
        <w:jc w:val="both"/>
        <w:rPr>
          <w:rFonts w:ascii="Arial" w:hAnsi="Arial" w:cs="Arial"/>
          <w:sz w:val="24"/>
        </w:rPr>
      </w:pPr>
      <w:r w:rsidRPr="00475464">
        <w:rPr>
          <w:rFonts w:ascii="Arial" w:hAnsi="Arial" w:cs="Arial"/>
          <w:sz w:val="24"/>
        </w:rPr>
        <w:t>Pessoa</w:t>
      </w:r>
      <w:r w:rsidR="00695EAD" w:rsidRPr="00475464">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F5029C" w14:textId="77777777" w:rsidR="00695EAD" w:rsidRPr="00475464" w:rsidRDefault="00695EAD" w:rsidP="008060D1">
      <w:pPr>
        <w:pStyle w:val="PargrafodaLista"/>
        <w:numPr>
          <w:ilvl w:val="3"/>
          <w:numId w:val="1"/>
        </w:numPr>
        <w:spacing w:line="360" w:lineRule="auto"/>
        <w:jc w:val="both"/>
        <w:rPr>
          <w:rFonts w:ascii="Arial" w:hAnsi="Arial" w:cs="Arial"/>
          <w:sz w:val="24"/>
        </w:rPr>
      </w:pPr>
      <w:r w:rsidRPr="00475464">
        <w:rPr>
          <w:rFonts w:ascii="Arial" w:hAnsi="Arial" w:cs="Arial"/>
          <w:sz w:val="24"/>
        </w:rPr>
        <w:t>Equiparam-se aos autores do projeto as empresas integrantes do mesmo grupo econômico;</w:t>
      </w:r>
    </w:p>
    <w:p w14:paraId="7171F09D" w14:textId="77777777" w:rsidR="00695EAD" w:rsidRPr="00475464" w:rsidRDefault="00695EAD" w:rsidP="008060D1">
      <w:pPr>
        <w:pStyle w:val="PargrafodaLista"/>
        <w:numPr>
          <w:ilvl w:val="3"/>
          <w:numId w:val="1"/>
        </w:numPr>
        <w:spacing w:line="360" w:lineRule="auto"/>
        <w:jc w:val="both"/>
        <w:rPr>
          <w:rFonts w:ascii="Arial" w:hAnsi="Arial" w:cs="Arial"/>
          <w:sz w:val="24"/>
        </w:rPr>
      </w:pPr>
      <w:r w:rsidRPr="00475464">
        <w:rPr>
          <w:rFonts w:ascii="Arial" w:hAnsi="Arial" w:cs="Arial"/>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B289DFD" w14:textId="77777777" w:rsidR="00695EAD" w:rsidRPr="00475464" w:rsidRDefault="008060D1" w:rsidP="008060D1">
      <w:pPr>
        <w:pStyle w:val="PargrafodaLista"/>
        <w:numPr>
          <w:ilvl w:val="2"/>
          <w:numId w:val="1"/>
        </w:numPr>
        <w:spacing w:line="360" w:lineRule="auto"/>
        <w:jc w:val="both"/>
        <w:rPr>
          <w:rFonts w:ascii="Arial" w:hAnsi="Arial" w:cs="Arial"/>
          <w:sz w:val="24"/>
        </w:rPr>
      </w:pPr>
      <w:r w:rsidRPr="00475464">
        <w:rPr>
          <w:rFonts w:ascii="Arial" w:hAnsi="Arial" w:cs="Arial"/>
          <w:sz w:val="24"/>
        </w:rPr>
        <w:t>Organizações</w:t>
      </w:r>
      <w:r w:rsidR="00695EAD" w:rsidRPr="00475464">
        <w:rPr>
          <w:rFonts w:ascii="Arial" w:hAnsi="Arial" w:cs="Arial"/>
          <w:sz w:val="24"/>
        </w:rPr>
        <w:t xml:space="preserve"> da Sociedade Civil de Interesse Público - OSCIP, atuando nessa condição (Acórdão nº 746/2014-TCU-Plenário).</w:t>
      </w:r>
    </w:p>
    <w:p w14:paraId="2041BC91" w14:textId="77777777" w:rsidR="00236C1B" w:rsidRPr="00475464" w:rsidRDefault="00695EAD" w:rsidP="008060D1">
      <w:pPr>
        <w:pStyle w:val="PargrafodaLista"/>
        <w:numPr>
          <w:ilvl w:val="1"/>
          <w:numId w:val="1"/>
        </w:numPr>
        <w:spacing w:line="360" w:lineRule="auto"/>
        <w:jc w:val="both"/>
        <w:rPr>
          <w:rFonts w:ascii="Arial" w:hAnsi="Arial" w:cs="Arial"/>
          <w:sz w:val="24"/>
        </w:rPr>
      </w:pPr>
      <w:r w:rsidRPr="00475464">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4EBCF5C" w14:textId="77777777" w:rsidR="001D6D74" w:rsidRPr="00475464" w:rsidRDefault="001E6734" w:rsidP="001D6D74">
      <w:pPr>
        <w:pStyle w:val="PargrafodaLista"/>
        <w:numPr>
          <w:ilvl w:val="0"/>
          <w:numId w:val="1"/>
        </w:numPr>
        <w:spacing w:line="360" w:lineRule="auto"/>
        <w:jc w:val="both"/>
        <w:rPr>
          <w:rFonts w:ascii="Arial" w:hAnsi="Arial" w:cs="Arial"/>
          <w:sz w:val="24"/>
        </w:rPr>
      </w:pPr>
      <w:r w:rsidRPr="00475464">
        <w:rPr>
          <w:rFonts w:ascii="Arial" w:hAnsi="Arial" w:cs="Arial"/>
          <w:b/>
          <w:sz w:val="24"/>
        </w:rPr>
        <w:t>INGRESSO NA DISPENSA ELETRÔNICA E CADASTRAMENTO DA PROPOSTA INICIAL</w:t>
      </w:r>
    </w:p>
    <w:p w14:paraId="357EB73E" w14:textId="77777777" w:rsidR="001E6734" w:rsidRPr="00475464" w:rsidRDefault="001E6734" w:rsidP="001E6734">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 O ingresso do fornecedor na disputa da dispensa eletrônica ocorrerá com o cadastramento de sua proposta inicial, na forma deste item.</w:t>
      </w:r>
    </w:p>
    <w:p w14:paraId="59488F8D" w14:textId="77777777" w:rsidR="001E6734" w:rsidRPr="00475464" w:rsidRDefault="001E6734" w:rsidP="001E6734">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sidRPr="00475464">
        <w:rPr>
          <w:rFonts w:ascii="Arial" w:hAnsi="Arial" w:cs="Arial"/>
          <w:sz w:val="24"/>
        </w:rPr>
        <w:t>preço</w:t>
      </w:r>
      <w:r w:rsidRPr="00475464">
        <w:rPr>
          <w:rFonts w:ascii="Arial" w:hAnsi="Arial" w:cs="Arial"/>
          <w:sz w:val="24"/>
        </w:rPr>
        <w:t xml:space="preserve"> até a data e o horário estabelecidos para abertura do procedimento.</w:t>
      </w:r>
    </w:p>
    <w:p w14:paraId="3DD4401A" w14:textId="62D2D8DF" w:rsidR="00F0194E" w:rsidRPr="00475464" w:rsidRDefault="001E6734" w:rsidP="00F0194E">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Todas as especificações do objeto contidas na proposta, em especial o </w:t>
      </w:r>
      <w:r w:rsidR="005C1B1B" w:rsidRPr="00475464">
        <w:rPr>
          <w:rFonts w:ascii="Arial" w:hAnsi="Arial" w:cs="Arial"/>
          <w:sz w:val="24"/>
        </w:rPr>
        <w:t>preço</w:t>
      </w:r>
      <w:r w:rsidRPr="00475464">
        <w:rPr>
          <w:rFonts w:ascii="Arial" w:hAnsi="Arial" w:cs="Arial"/>
          <w:sz w:val="24"/>
        </w:rPr>
        <w:t xml:space="preserve"> ofertado, vinculam a Contratada.</w:t>
      </w:r>
    </w:p>
    <w:p w14:paraId="60DB0EF6" w14:textId="77777777" w:rsidR="001E6734" w:rsidRPr="00475464" w:rsidRDefault="001E6734" w:rsidP="001E6734">
      <w:pPr>
        <w:pStyle w:val="PargrafodaLista"/>
        <w:numPr>
          <w:ilvl w:val="1"/>
          <w:numId w:val="1"/>
        </w:numPr>
        <w:spacing w:line="360" w:lineRule="auto"/>
        <w:jc w:val="both"/>
        <w:rPr>
          <w:rFonts w:ascii="Arial" w:hAnsi="Arial" w:cs="Arial"/>
          <w:sz w:val="24"/>
        </w:rPr>
      </w:pPr>
      <w:r w:rsidRPr="00475464">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4ED9E5A2" w14:textId="77777777" w:rsidR="001E6734" w:rsidRPr="00475464" w:rsidRDefault="001E6734" w:rsidP="001E6734">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475464">
        <w:rPr>
          <w:rFonts w:ascii="Arial" w:hAnsi="Arial" w:cs="Arial"/>
          <w:sz w:val="24"/>
        </w:rPr>
        <w:t>infra legais</w:t>
      </w:r>
      <w:r w:rsidRPr="00475464">
        <w:rPr>
          <w:rFonts w:ascii="Arial" w:hAnsi="Arial" w:cs="Arial"/>
          <w:sz w:val="24"/>
        </w:rPr>
        <w:t>, nas convenções coletivas de trabalho e nos termos de ajustamento de conduta vigentes na data de entrega das propostas.</w:t>
      </w:r>
    </w:p>
    <w:p w14:paraId="184B51C5" w14:textId="77777777" w:rsidR="001E6734" w:rsidRPr="00475464" w:rsidRDefault="001E6734" w:rsidP="001E6734">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Os preços </w:t>
      </w:r>
      <w:r w:rsidR="002A070A" w:rsidRPr="00475464">
        <w:rPr>
          <w:rFonts w:ascii="Arial" w:hAnsi="Arial" w:cs="Arial"/>
          <w:sz w:val="24"/>
        </w:rPr>
        <w:t xml:space="preserve">ou descontos </w:t>
      </w:r>
      <w:r w:rsidRPr="00475464">
        <w:rPr>
          <w:rFonts w:ascii="Arial" w:hAnsi="Arial" w:cs="Arial"/>
          <w:sz w:val="24"/>
        </w:rPr>
        <w:t>ofertados, tanto na proposta inicial, quanto na etapa de lances, serão de exclusiva responsabilidade do fornecedor, não lhe assistindo o direito de pleitear qualquer alteração, sob alegação de erro, omissão ou qualquer outro pretexto.</w:t>
      </w:r>
    </w:p>
    <w:p w14:paraId="1C8CA4D9" w14:textId="2CEF437A" w:rsidR="00356137" w:rsidRPr="00475464" w:rsidRDefault="00356137" w:rsidP="00356137">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O intervalo entre os lances </w:t>
      </w:r>
      <w:r w:rsidR="002A070A" w:rsidRPr="00475464">
        <w:rPr>
          <w:rFonts w:ascii="Arial" w:hAnsi="Arial" w:cs="Arial"/>
          <w:sz w:val="24"/>
        </w:rPr>
        <w:t xml:space="preserve">será admitido no valor </w:t>
      </w:r>
      <w:r w:rsidR="004C71F4" w:rsidRPr="00475464">
        <w:rPr>
          <w:rFonts w:ascii="Arial" w:hAnsi="Arial" w:cs="Arial"/>
          <w:sz w:val="24"/>
        </w:rPr>
        <w:t>previsto no item 7.4.1</w:t>
      </w:r>
      <w:r w:rsidRPr="00475464">
        <w:rPr>
          <w:rFonts w:ascii="Arial" w:hAnsi="Arial" w:cs="Arial"/>
          <w:sz w:val="24"/>
        </w:rPr>
        <w:t>.</w:t>
      </w:r>
    </w:p>
    <w:p w14:paraId="5A9CC7BC" w14:textId="77777777" w:rsidR="00356137" w:rsidRPr="00475464" w:rsidRDefault="001E6734" w:rsidP="00356137">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475464">
        <w:rPr>
          <w:rFonts w:ascii="Arial" w:hAnsi="Arial" w:cs="Arial"/>
          <w:sz w:val="24"/>
        </w:rPr>
        <w:t>últimos doze</w:t>
      </w:r>
      <w:r w:rsidRPr="00475464">
        <w:rPr>
          <w:rFonts w:ascii="Arial" w:hAnsi="Arial" w:cs="Arial"/>
          <w:sz w:val="24"/>
        </w:rPr>
        <w:t xml:space="preserve"> meses.</w:t>
      </w:r>
    </w:p>
    <w:p w14:paraId="4BA76C42" w14:textId="77777777" w:rsidR="00356137" w:rsidRPr="00475464" w:rsidRDefault="001E6734" w:rsidP="00356137">
      <w:pPr>
        <w:pStyle w:val="PargrafodaLista"/>
        <w:numPr>
          <w:ilvl w:val="1"/>
          <w:numId w:val="1"/>
        </w:numPr>
        <w:spacing w:line="360" w:lineRule="auto"/>
        <w:jc w:val="both"/>
        <w:rPr>
          <w:rFonts w:ascii="Arial" w:hAnsi="Arial" w:cs="Arial"/>
          <w:sz w:val="24"/>
        </w:rPr>
      </w:pPr>
      <w:r w:rsidRPr="00475464">
        <w:rPr>
          <w:rFonts w:ascii="Arial" w:hAnsi="Arial" w:cs="Arial"/>
          <w:sz w:val="24"/>
        </w:rPr>
        <w:t>Independentemente do percentual do tributo que constar da planilha, no pagamento serão retidos na fonte os percentuais estabelecidos pela legislação vigente.</w:t>
      </w:r>
    </w:p>
    <w:p w14:paraId="70F10E91" w14:textId="77777777" w:rsidR="00356137" w:rsidRPr="00475464" w:rsidRDefault="001E6734" w:rsidP="00356137">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A apresentação das propostas implica </w:t>
      </w:r>
      <w:r w:rsidR="00052F65" w:rsidRPr="00475464">
        <w:rPr>
          <w:rFonts w:ascii="Arial" w:hAnsi="Arial" w:cs="Arial"/>
          <w:sz w:val="24"/>
        </w:rPr>
        <w:t xml:space="preserve">na </w:t>
      </w:r>
      <w:r w:rsidRPr="00475464">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6AC8D4C6" w14:textId="77777777" w:rsidR="00356137" w:rsidRPr="00475464" w:rsidRDefault="001E6734" w:rsidP="00356137">
      <w:pPr>
        <w:pStyle w:val="PargrafodaLista"/>
        <w:numPr>
          <w:ilvl w:val="1"/>
          <w:numId w:val="1"/>
        </w:numPr>
        <w:spacing w:line="360" w:lineRule="auto"/>
        <w:jc w:val="both"/>
        <w:rPr>
          <w:rFonts w:ascii="Arial" w:hAnsi="Arial" w:cs="Arial"/>
          <w:sz w:val="24"/>
        </w:rPr>
      </w:pPr>
      <w:r w:rsidRPr="00475464">
        <w:rPr>
          <w:rFonts w:ascii="Arial" w:hAnsi="Arial" w:cs="Arial"/>
          <w:sz w:val="24"/>
        </w:rPr>
        <w:t>No cadastramento da proposta inicial, o fornecedor deverá, também, assinalar Termo de Aceitação, em campo próprio do sistema eletrônico, relativo às seguintes declarações:</w:t>
      </w:r>
    </w:p>
    <w:p w14:paraId="359792C3" w14:textId="77777777" w:rsidR="00356137" w:rsidRPr="00475464" w:rsidRDefault="00B537E1" w:rsidP="00356137">
      <w:pPr>
        <w:pStyle w:val="PargrafodaLista"/>
        <w:numPr>
          <w:ilvl w:val="2"/>
          <w:numId w:val="1"/>
        </w:numPr>
        <w:spacing w:line="240" w:lineRule="auto"/>
        <w:jc w:val="both"/>
        <w:rPr>
          <w:rFonts w:ascii="Arial" w:hAnsi="Arial" w:cs="Arial"/>
          <w:sz w:val="24"/>
        </w:rPr>
      </w:pPr>
      <w:r w:rsidRPr="00475464">
        <w:rPr>
          <w:rFonts w:ascii="Arial" w:hAnsi="Arial" w:cs="Arial"/>
          <w:sz w:val="24"/>
        </w:rPr>
        <w:t>Que</w:t>
      </w:r>
      <w:r w:rsidR="001E6734" w:rsidRPr="00475464">
        <w:rPr>
          <w:rFonts w:ascii="Arial" w:hAnsi="Arial" w:cs="Arial"/>
          <w:sz w:val="24"/>
        </w:rPr>
        <w:t xml:space="preserve"> inexistem fatos impeditivos para sua habilitação no certame, ciente da obrigatoriedade de declarar ocorrências posteriores;</w:t>
      </w:r>
    </w:p>
    <w:p w14:paraId="12E60CCC" w14:textId="77777777" w:rsidR="00356137" w:rsidRPr="00475464" w:rsidRDefault="00B537E1" w:rsidP="00356137">
      <w:pPr>
        <w:pStyle w:val="PargrafodaLista"/>
        <w:numPr>
          <w:ilvl w:val="2"/>
          <w:numId w:val="1"/>
        </w:numPr>
        <w:spacing w:line="240" w:lineRule="auto"/>
        <w:jc w:val="both"/>
        <w:rPr>
          <w:rFonts w:ascii="Arial" w:hAnsi="Arial" w:cs="Arial"/>
          <w:sz w:val="24"/>
        </w:rPr>
      </w:pPr>
      <w:r w:rsidRPr="00475464">
        <w:rPr>
          <w:rFonts w:ascii="Arial" w:hAnsi="Arial" w:cs="Arial"/>
          <w:sz w:val="24"/>
        </w:rPr>
        <w:t>Que</w:t>
      </w:r>
      <w:r w:rsidR="001E6734" w:rsidRPr="00475464">
        <w:rPr>
          <w:rFonts w:ascii="Arial" w:hAnsi="Arial" w:cs="Arial"/>
          <w:sz w:val="24"/>
        </w:rPr>
        <w:t xml:space="preserve"> está ciente e concorda com as condições contidas no Aviso de Contratação Direta e seus anexos;</w:t>
      </w:r>
    </w:p>
    <w:p w14:paraId="1E85AC4D" w14:textId="77777777" w:rsidR="00356137" w:rsidRPr="00475464" w:rsidRDefault="00B537E1" w:rsidP="00356137">
      <w:pPr>
        <w:pStyle w:val="PargrafodaLista"/>
        <w:numPr>
          <w:ilvl w:val="2"/>
          <w:numId w:val="1"/>
        </w:numPr>
        <w:spacing w:line="240" w:lineRule="auto"/>
        <w:jc w:val="both"/>
        <w:rPr>
          <w:rFonts w:ascii="Arial" w:hAnsi="Arial" w:cs="Arial"/>
          <w:sz w:val="24"/>
        </w:rPr>
      </w:pPr>
      <w:r w:rsidRPr="00475464">
        <w:rPr>
          <w:rFonts w:ascii="Arial" w:hAnsi="Arial" w:cs="Arial"/>
          <w:sz w:val="24"/>
        </w:rPr>
        <w:t>Que</w:t>
      </w:r>
      <w:r w:rsidR="001E6734" w:rsidRPr="00475464">
        <w:rPr>
          <w:rFonts w:ascii="Arial" w:hAnsi="Arial" w:cs="Arial"/>
          <w:sz w:val="24"/>
        </w:rPr>
        <w:t xml:space="preserve"> se responsabiliza pelas transações que forem efetuadas no sistema, assumindo-as como firmes e verdadeiras;</w:t>
      </w:r>
    </w:p>
    <w:p w14:paraId="092FD6AD" w14:textId="77777777" w:rsidR="00356137" w:rsidRPr="00475464" w:rsidRDefault="00B537E1" w:rsidP="00356137">
      <w:pPr>
        <w:pStyle w:val="PargrafodaLista"/>
        <w:numPr>
          <w:ilvl w:val="2"/>
          <w:numId w:val="1"/>
        </w:numPr>
        <w:spacing w:line="240" w:lineRule="auto"/>
        <w:jc w:val="both"/>
        <w:rPr>
          <w:rFonts w:ascii="Arial" w:hAnsi="Arial" w:cs="Arial"/>
          <w:sz w:val="24"/>
        </w:rPr>
      </w:pPr>
      <w:r w:rsidRPr="00475464">
        <w:rPr>
          <w:rFonts w:ascii="Arial" w:hAnsi="Arial" w:cs="Arial"/>
          <w:sz w:val="24"/>
        </w:rPr>
        <w:t>Que</w:t>
      </w:r>
      <w:r w:rsidR="001E6734" w:rsidRPr="00475464">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0B4B5004" w14:textId="77777777" w:rsidR="00356137" w:rsidRPr="00475464" w:rsidRDefault="001E6734" w:rsidP="00356137">
      <w:pPr>
        <w:pStyle w:val="PargrafodaLista"/>
        <w:numPr>
          <w:ilvl w:val="1"/>
          <w:numId w:val="1"/>
        </w:numPr>
        <w:spacing w:line="360" w:lineRule="auto"/>
        <w:jc w:val="both"/>
        <w:rPr>
          <w:rFonts w:ascii="Arial" w:hAnsi="Arial" w:cs="Arial"/>
          <w:sz w:val="24"/>
        </w:rPr>
      </w:pPr>
      <w:r w:rsidRPr="00475464">
        <w:rPr>
          <w:rFonts w:ascii="Arial" w:hAnsi="Arial" w:cs="Arial"/>
          <w:sz w:val="24"/>
        </w:rPr>
        <w:t>O licitante organizado em cooperativa deverá declarar, ainda, em campo próprio do sistema eletrônico, que cumpre os requisitos estabelecidos no artigo 16 da Lei nº 14.133, de 2021.</w:t>
      </w:r>
    </w:p>
    <w:p w14:paraId="76AF7E94" w14:textId="21A97F7A" w:rsidR="00BA6D6A" w:rsidRPr="00475464" w:rsidRDefault="001E6734" w:rsidP="00BA6D6A">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O fornecedor enquadrado como microempresa, empresa de pequeno porte ou sociedade </w:t>
      </w:r>
      <w:r w:rsidR="00356137" w:rsidRPr="00475464">
        <w:rPr>
          <w:rFonts w:ascii="Arial" w:hAnsi="Arial" w:cs="Arial"/>
          <w:sz w:val="24"/>
        </w:rPr>
        <w:t>cooperativa deverá</w:t>
      </w:r>
      <w:r w:rsidRPr="00475464">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w:t>
      </w:r>
      <w:proofErr w:type="spellStart"/>
      <w:r w:rsidRPr="00475464">
        <w:rPr>
          <w:rFonts w:ascii="Arial" w:hAnsi="Arial" w:cs="Arial"/>
          <w:sz w:val="24"/>
        </w:rPr>
        <w:t>arts</w:t>
      </w:r>
      <w:proofErr w:type="spellEnd"/>
      <w:r w:rsidRPr="00475464">
        <w:rPr>
          <w:rFonts w:ascii="Arial" w:hAnsi="Arial" w:cs="Arial"/>
          <w:sz w:val="24"/>
        </w:rPr>
        <w:t>. 42 a 49, observado o disposto nos §§ 1º ao 3º do art. 4º, da Lei n.º 14.133, de 2021.</w:t>
      </w:r>
    </w:p>
    <w:p w14:paraId="61B6FC12" w14:textId="77777777" w:rsidR="00BA6D6A" w:rsidRPr="00475464" w:rsidRDefault="00BA6D6A" w:rsidP="00BA6D6A">
      <w:pPr>
        <w:pStyle w:val="PargrafodaLista"/>
        <w:spacing w:line="360" w:lineRule="auto"/>
        <w:ind w:left="792"/>
        <w:jc w:val="both"/>
        <w:rPr>
          <w:rFonts w:ascii="Arial" w:hAnsi="Arial" w:cs="Arial"/>
          <w:sz w:val="24"/>
        </w:rPr>
      </w:pPr>
    </w:p>
    <w:p w14:paraId="1108E1EE" w14:textId="77777777" w:rsidR="005460E6" w:rsidRPr="00475464" w:rsidRDefault="005460E6" w:rsidP="005460E6">
      <w:pPr>
        <w:pStyle w:val="PargrafodaLista"/>
        <w:numPr>
          <w:ilvl w:val="0"/>
          <w:numId w:val="1"/>
        </w:numPr>
        <w:spacing w:line="360" w:lineRule="auto"/>
        <w:jc w:val="both"/>
        <w:rPr>
          <w:rFonts w:ascii="Arial" w:hAnsi="Arial" w:cs="Arial"/>
          <w:sz w:val="24"/>
        </w:rPr>
      </w:pPr>
      <w:r w:rsidRPr="00475464">
        <w:rPr>
          <w:rFonts w:ascii="Arial" w:hAnsi="Arial" w:cs="Arial"/>
          <w:b/>
          <w:sz w:val="24"/>
        </w:rPr>
        <w:t>FASE DE LANCES</w:t>
      </w:r>
    </w:p>
    <w:p w14:paraId="1CD0147F" w14:textId="77777777" w:rsidR="005460E6" w:rsidRPr="00475464" w:rsidRDefault="005460E6" w:rsidP="005460E6">
      <w:pPr>
        <w:pStyle w:val="PargrafodaLista"/>
        <w:numPr>
          <w:ilvl w:val="1"/>
          <w:numId w:val="1"/>
        </w:numPr>
        <w:spacing w:line="360" w:lineRule="auto"/>
        <w:jc w:val="both"/>
        <w:rPr>
          <w:rFonts w:ascii="Arial" w:hAnsi="Arial" w:cs="Arial"/>
          <w:sz w:val="24"/>
        </w:rPr>
      </w:pPr>
      <w:r w:rsidRPr="00475464">
        <w:rPr>
          <w:rFonts w:ascii="Arial" w:hAnsi="Arial" w:cs="Arial"/>
          <w:sz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75AF05FA" w14:textId="77777777" w:rsidR="005460E6" w:rsidRPr="00475464" w:rsidRDefault="005460E6" w:rsidP="005460E6">
      <w:pPr>
        <w:pStyle w:val="PargrafodaLista"/>
        <w:numPr>
          <w:ilvl w:val="1"/>
          <w:numId w:val="1"/>
        </w:numPr>
        <w:spacing w:line="360" w:lineRule="auto"/>
        <w:jc w:val="both"/>
        <w:rPr>
          <w:rFonts w:ascii="Arial" w:hAnsi="Arial" w:cs="Arial"/>
          <w:sz w:val="24"/>
        </w:rPr>
      </w:pPr>
      <w:r w:rsidRPr="00475464">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14:paraId="568550B7" w14:textId="77777777" w:rsidR="005460E6" w:rsidRPr="00475464" w:rsidRDefault="005460E6" w:rsidP="005460E6">
      <w:pPr>
        <w:pStyle w:val="PargrafodaLista"/>
        <w:numPr>
          <w:ilvl w:val="1"/>
          <w:numId w:val="1"/>
        </w:numPr>
        <w:spacing w:line="360" w:lineRule="auto"/>
        <w:jc w:val="both"/>
        <w:rPr>
          <w:rFonts w:ascii="Arial" w:hAnsi="Arial" w:cs="Arial"/>
          <w:sz w:val="24"/>
        </w:rPr>
      </w:pPr>
      <w:r w:rsidRPr="00475464">
        <w:rPr>
          <w:rFonts w:ascii="Arial" w:hAnsi="Arial" w:cs="Arial"/>
          <w:sz w:val="24"/>
        </w:rPr>
        <w:t>O fornecedor somente poderá oferecer valor inferior ou maior em relação ao último lance por ele ofertado e registrado pelo sistema</w:t>
      </w:r>
      <w:r w:rsidR="005C1B1B" w:rsidRPr="00475464">
        <w:rPr>
          <w:rFonts w:ascii="Arial" w:hAnsi="Arial" w:cs="Arial"/>
          <w:sz w:val="24"/>
        </w:rPr>
        <w:t>.</w:t>
      </w:r>
    </w:p>
    <w:p w14:paraId="537650EC" w14:textId="77777777" w:rsidR="005460E6" w:rsidRPr="00475464" w:rsidRDefault="005460E6" w:rsidP="005460E6">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O fornecedor poderá oferecer lances sucessivos iguais ou superiores ao lance que esteja vencendo o certame, desde que o </w:t>
      </w:r>
      <w:r w:rsidR="00A723BC" w:rsidRPr="00475464">
        <w:rPr>
          <w:rFonts w:ascii="Arial" w:hAnsi="Arial" w:cs="Arial"/>
          <w:sz w:val="24"/>
        </w:rPr>
        <w:t>preço</w:t>
      </w:r>
      <w:r w:rsidRPr="00475464">
        <w:rPr>
          <w:rFonts w:ascii="Arial" w:hAnsi="Arial" w:cs="Arial"/>
          <w:sz w:val="24"/>
        </w:rPr>
        <w:t xml:space="preserve"> seja </w:t>
      </w:r>
      <w:r w:rsidR="00A723BC" w:rsidRPr="00475464">
        <w:rPr>
          <w:rFonts w:ascii="Arial" w:hAnsi="Arial" w:cs="Arial"/>
          <w:sz w:val="24"/>
        </w:rPr>
        <w:t>menor</w:t>
      </w:r>
      <w:r w:rsidRPr="00475464">
        <w:rPr>
          <w:rFonts w:ascii="Arial" w:hAnsi="Arial" w:cs="Arial"/>
          <w:sz w:val="24"/>
        </w:rPr>
        <w:t xml:space="preserve"> que o por ele ofertado e registrado pelo sistema, sendo tais lances definidos como “lances intermediários” para os fins deste Aviso de Contratação Direta.</w:t>
      </w:r>
    </w:p>
    <w:p w14:paraId="7D0B62C5" w14:textId="2A0C0A84" w:rsidR="005460E6" w:rsidRPr="00475464" w:rsidRDefault="005460E6" w:rsidP="005460E6">
      <w:pPr>
        <w:pStyle w:val="PargrafodaLista"/>
        <w:numPr>
          <w:ilvl w:val="2"/>
          <w:numId w:val="1"/>
        </w:numPr>
        <w:spacing w:line="360" w:lineRule="auto"/>
        <w:jc w:val="both"/>
        <w:rPr>
          <w:rFonts w:ascii="Arial" w:hAnsi="Arial" w:cs="Arial"/>
          <w:sz w:val="24"/>
        </w:rPr>
      </w:pPr>
      <w:r w:rsidRPr="00475464">
        <w:rPr>
          <w:rFonts w:ascii="Arial" w:hAnsi="Arial" w:cs="Arial"/>
          <w:sz w:val="24"/>
        </w:rPr>
        <w:t xml:space="preserve">O </w:t>
      </w:r>
      <w:r w:rsidRPr="00475464">
        <w:rPr>
          <w:rFonts w:ascii="Arial" w:hAnsi="Arial" w:cs="Arial"/>
          <w:b/>
          <w:bCs/>
          <w:sz w:val="24"/>
        </w:rPr>
        <w:t>intervalo mínimo de diferença de valores entre os lances</w:t>
      </w:r>
      <w:r w:rsidRPr="00475464">
        <w:rPr>
          <w:rFonts w:ascii="Arial" w:hAnsi="Arial" w:cs="Arial"/>
          <w:sz w:val="24"/>
        </w:rPr>
        <w:t>, que incidirá tanto em relação aos lances intermediários quanto em relação ao q</w:t>
      </w:r>
      <w:r w:rsidR="000B67CC" w:rsidRPr="00475464">
        <w:rPr>
          <w:rFonts w:ascii="Arial" w:hAnsi="Arial" w:cs="Arial"/>
          <w:sz w:val="24"/>
        </w:rPr>
        <w:t xml:space="preserve">ue </w:t>
      </w:r>
      <w:r w:rsidR="001D0427" w:rsidRPr="00475464">
        <w:rPr>
          <w:rFonts w:ascii="Arial" w:hAnsi="Arial" w:cs="Arial"/>
          <w:sz w:val="24"/>
        </w:rPr>
        <w:t xml:space="preserve">cobrir a melhor oferta é de </w:t>
      </w:r>
      <w:r w:rsidR="001D0427" w:rsidRPr="00475464">
        <w:rPr>
          <w:rFonts w:ascii="Arial" w:hAnsi="Arial" w:cs="Arial"/>
          <w:b/>
          <w:bCs/>
          <w:sz w:val="24"/>
        </w:rPr>
        <w:t xml:space="preserve">R$ </w:t>
      </w:r>
      <w:r w:rsidR="0070729D" w:rsidRPr="00475464">
        <w:rPr>
          <w:rFonts w:ascii="Arial" w:hAnsi="Arial" w:cs="Arial"/>
          <w:b/>
          <w:bCs/>
          <w:sz w:val="24"/>
        </w:rPr>
        <w:t>0</w:t>
      </w:r>
      <w:r w:rsidR="00BA6D6A" w:rsidRPr="00475464">
        <w:rPr>
          <w:rFonts w:ascii="Arial" w:hAnsi="Arial" w:cs="Arial"/>
          <w:b/>
          <w:bCs/>
          <w:sz w:val="24"/>
        </w:rPr>
        <w:t>1</w:t>
      </w:r>
      <w:r w:rsidR="000B67CC" w:rsidRPr="00475464">
        <w:rPr>
          <w:rFonts w:ascii="Arial" w:hAnsi="Arial" w:cs="Arial"/>
          <w:b/>
          <w:bCs/>
          <w:sz w:val="24"/>
        </w:rPr>
        <w:t>,</w:t>
      </w:r>
      <w:r w:rsidR="00781517" w:rsidRPr="00475464">
        <w:rPr>
          <w:rFonts w:ascii="Arial" w:hAnsi="Arial" w:cs="Arial"/>
          <w:b/>
          <w:bCs/>
          <w:sz w:val="24"/>
        </w:rPr>
        <w:t>0</w:t>
      </w:r>
      <w:r w:rsidR="00B67F8B" w:rsidRPr="00475464">
        <w:rPr>
          <w:rFonts w:ascii="Arial" w:hAnsi="Arial" w:cs="Arial"/>
          <w:b/>
          <w:bCs/>
          <w:sz w:val="24"/>
        </w:rPr>
        <w:t>0</w:t>
      </w:r>
      <w:r w:rsidRPr="00475464">
        <w:rPr>
          <w:rFonts w:ascii="Arial" w:hAnsi="Arial" w:cs="Arial"/>
          <w:b/>
          <w:bCs/>
          <w:sz w:val="24"/>
        </w:rPr>
        <w:t xml:space="preserve"> (</w:t>
      </w:r>
      <w:r w:rsidR="00BA6D6A" w:rsidRPr="00475464">
        <w:rPr>
          <w:rFonts w:ascii="Arial" w:hAnsi="Arial" w:cs="Arial"/>
          <w:b/>
          <w:bCs/>
          <w:sz w:val="24"/>
        </w:rPr>
        <w:t>um real</w:t>
      </w:r>
      <w:r w:rsidRPr="00475464">
        <w:rPr>
          <w:rFonts w:ascii="Arial" w:hAnsi="Arial" w:cs="Arial"/>
          <w:b/>
          <w:bCs/>
          <w:sz w:val="24"/>
        </w:rPr>
        <w:t>).</w:t>
      </w:r>
    </w:p>
    <w:p w14:paraId="38D91521" w14:textId="77777777" w:rsidR="000B67CC" w:rsidRPr="00475464" w:rsidRDefault="000B67CC" w:rsidP="000B67CC">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Havendo lances iguais ao </w:t>
      </w:r>
      <w:r w:rsidR="00A723BC" w:rsidRPr="00475464">
        <w:rPr>
          <w:rFonts w:ascii="Arial" w:hAnsi="Arial" w:cs="Arial"/>
          <w:sz w:val="24"/>
        </w:rPr>
        <w:t xml:space="preserve">menor preço </w:t>
      </w:r>
      <w:r w:rsidRPr="00475464">
        <w:rPr>
          <w:rFonts w:ascii="Arial" w:hAnsi="Arial" w:cs="Arial"/>
          <w:sz w:val="24"/>
        </w:rPr>
        <w:t>já ofertado, prevalecerá aquele que for recebido e registrado primeiro no sistema.</w:t>
      </w:r>
    </w:p>
    <w:p w14:paraId="7B0C6CAD" w14:textId="77777777" w:rsidR="000B67CC" w:rsidRPr="00475464" w:rsidRDefault="000B67CC" w:rsidP="000B67CC">
      <w:pPr>
        <w:pStyle w:val="PargrafodaLista"/>
        <w:numPr>
          <w:ilvl w:val="1"/>
          <w:numId w:val="1"/>
        </w:numPr>
        <w:spacing w:line="360" w:lineRule="auto"/>
        <w:jc w:val="both"/>
        <w:rPr>
          <w:rFonts w:ascii="Arial" w:hAnsi="Arial" w:cs="Arial"/>
          <w:sz w:val="24"/>
        </w:rPr>
      </w:pPr>
      <w:r w:rsidRPr="00475464">
        <w:rPr>
          <w:rFonts w:ascii="Arial" w:hAnsi="Arial" w:cs="Arial"/>
          <w:sz w:val="24"/>
          <w:szCs w:val="24"/>
        </w:rPr>
        <w:t>Caso</w:t>
      </w:r>
      <w:r w:rsidRPr="00475464">
        <w:rPr>
          <w:rFonts w:ascii="Arial" w:hAnsi="Arial" w:cs="Arial"/>
          <w:spacing w:val="-2"/>
          <w:sz w:val="24"/>
          <w:szCs w:val="24"/>
        </w:rPr>
        <w:t xml:space="preserve"> </w:t>
      </w:r>
      <w:r w:rsidRPr="00475464">
        <w:rPr>
          <w:rFonts w:ascii="Arial" w:hAnsi="Arial" w:cs="Arial"/>
          <w:sz w:val="24"/>
          <w:szCs w:val="24"/>
        </w:rPr>
        <w:t>o</w:t>
      </w:r>
      <w:r w:rsidRPr="00475464">
        <w:rPr>
          <w:rFonts w:ascii="Arial" w:hAnsi="Arial" w:cs="Arial"/>
          <w:spacing w:val="-2"/>
          <w:sz w:val="24"/>
          <w:szCs w:val="24"/>
        </w:rPr>
        <w:t xml:space="preserve"> </w:t>
      </w:r>
      <w:r w:rsidRPr="00475464">
        <w:rPr>
          <w:rFonts w:ascii="Arial" w:hAnsi="Arial" w:cs="Arial"/>
          <w:sz w:val="24"/>
          <w:szCs w:val="24"/>
        </w:rPr>
        <w:t>fornecedor</w:t>
      </w:r>
      <w:r w:rsidRPr="00475464">
        <w:rPr>
          <w:rFonts w:ascii="Arial" w:hAnsi="Arial" w:cs="Arial"/>
          <w:spacing w:val="-2"/>
          <w:sz w:val="24"/>
          <w:szCs w:val="24"/>
        </w:rPr>
        <w:t xml:space="preserve"> </w:t>
      </w:r>
      <w:r w:rsidRPr="00475464">
        <w:rPr>
          <w:rFonts w:ascii="Arial" w:hAnsi="Arial" w:cs="Arial"/>
          <w:sz w:val="24"/>
          <w:szCs w:val="24"/>
        </w:rPr>
        <w:t>não</w:t>
      </w:r>
      <w:r w:rsidRPr="00475464">
        <w:rPr>
          <w:rFonts w:ascii="Arial" w:hAnsi="Arial" w:cs="Arial"/>
          <w:spacing w:val="-1"/>
          <w:sz w:val="24"/>
          <w:szCs w:val="24"/>
        </w:rPr>
        <w:t xml:space="preserve"> </w:t>
      </w:r>
      <w:r w:rsidRPr="00475464">
        <w:rPr>
          <w:rFonts w:ascii="Arial" w:hAnsi="Arial" w:cs="Arial"/>
          <w:sz w:val="24"/>
          <w:szCs w:val="24"/>
        </w:rPr>
        <w:t>apresente</w:t>
      </w:r>
      <w:r w:rsidRPr="00475464">
        <w:rPr>
          <w:rFonts w:ascii="Arial" w:hAnsi="Arial" w:cs="Arial"/>
          <w:spacing w:val="-2"/>
          <w:sz w:val="24"/>
          <w:szCs w:val="24"/>
        </w:rPr>
        <w:t xml:space="preserve"> </w:t>
      </w:r>
      <w:r w:rsidRPr="00475464">
        <w:rPr>
          <w:rFonts w:ascii="Arial" w:hAnsi="Arial" w:cs="Arial"/>
          <w:sz w:val="24"/>
          <w:szCs w:val="24"/>
        </w:rPr>
        <w:t>lances,</w:t>
      </w:r>
      <w:r w:rsidRPr="00475464">
        <w:rPr>
          <w:rFonts w:ascii="Arial" w:hAnsi="Arial" w:cs="Arial"/>
          <w:spacing w:val="-2"/>
          <w:sz w:val="24"/>
          <w:szCs w:val="24"/>
        </w:rPr>
        <w:t xml:space="preserve"> </w:t>
      </w:r>
      <w:r w:rsidRPr="00475464">
        <w:rPr>
          <w:rFonts w:ascii="Arial" w:hAnsi="Arial" w:cs="Arial"/>
          <w:sz w:val="24"/>
          <w:szCs w:val="24"/>
        </w:rPr>
        <w:t>concorrerá</w:t>
      </w:r>
      <w:r w:rsidRPr="00475464">
        <w:rPr>
          <w:rFonts w:ascii="Arial" w:hAnsi="Arial" w:cs="Arial"/>
          <w:spacing w:val="-1"/>
          <w:sz w:val="24"/>
          <w:szCs w:val="24"/>
        </w:rPr>
        <w:t xml:space="preserve"> </w:t>
      </w:r>
      <w:r w:rsidRPr="00475464">
        <w:rPr>
          <w:rFonts w:ascii="Arial" w:hAnsi="Arial" w:cs="Arial"/>
          <w:sz w:val="24"/>
          <w:szCs w:val="24"/>
        </w:rPr>
        <w:t>com</w:t>
      </w:r>
      <w:r w:rsidRPr="00475464">
        <w:rPr>
          <w:rFonts w:ascii="Arial" w:hAnsi="Arial" w:cs="Arial"/>
          <w:spacing w:val="-1"/>
          <w:sz w:val="24"/>
          <w:szCs w:val="24"/>
        </w:rPr>
        <w:t xml:space="preserve"> </w:t>
      </w:r>
      <w:r w:rsidRPr="00475464">
        <w:rPr>
          <w:rFonts w:ascii="Arial" w:hAnsi="Arial" w:cs="Arial"/>
          <w:sz w:val="24"/>
          <w:szCs w:val="24"/>
        </w:rPr>
        <w:t>o</w:t>
      </w:r>
      <w:r w:rsidRPr="00475464">
        <w:rPr>
          <w:rFonts w:ascii="Arial" w:hAnsi="Arial" w:cs="Arial"/>
          <w:spacing w:val="-2"/>
          <w:sz w:val="24"/>
          <w:szCs w:val="24"/>
        </w:rPr>
        <w:t xml:space="preserve"> </w:t>
      </w:r>
      <w:r w:rsidRPr="00475464">
        <w:rPr>
          <w:rFonts w:ascii="Arial" w:hAnsi="Arial" w:cs="Arial"/>
          <w:sz w:val="24"/>
          <w:szCs w:val="24"/>
        </w:rPr>
        <w:t>valor</w:t>
      </w:r>
      <w:r w:rsidRPr="00475464">
        <w:rPr>
          <w:rFonts w:ascii="Arial" w:hAnsi="Arial" w:cs="Arial"/>
          <w:spacing w:val="-2"/>
          <w:sz w:val="24"/>
          <w:szCs w:val="24"/>
        </w:rPr>
        <w:t xml:space="preserve"> </w:t>
      </w:r>
      <w:r w:rsidRPr="00475464">
        <w:rPr>
          <w:rFonts w:ascii="Arial" w:hAnsi="Arial" w:cs="Arial"/>
          <w:sz w:val="24"/>
          <w:szCs w:val="24"/>
        </w:rPr>
        <w:t>de</w:t>
      </w:r>
      <w:r w:rsidRPr="00475464">
        <w:rPr>
          <w:rFonts w:ascii="Arial" w:hAnsi="Arial" w:cs="Arial"/>
          <w:spacing w:val="-3"/>
          <w:sz w:val="24"/>
          <w:szCs w:val="24"/>
        </w:rPr>
        <w:t xml:space="preserve"> </w:t>
      </w:r>
      <w:r w:rsidRPr="00475464">
        <w:rPr>
          <w:rFonts w:ascii="Arial" w:hAnsi="Arial" w:cs="Arial"/>
          <w:sz w:val="24"/>
          <w:szCs w:val="24"/>
        </w:rPr>
        <w:t>sua</w:t>
      </w:r>
      <w:r w:rsidRPr="00475464">
        <w:rPr>
          <w:rFonts w:ascii="Arial" w:hAnsi="Arial" w:cs="Arial"/>
          <w:spacing w:val="-2"/>
          <w:sz w:val="24"/>
          <w:szCs w:val="24"/>
        </w:rPr>
        <w:t xml:space="preserve"> </w:t>
      </w:r>
      <w:r w:rsidRPr="00475464">
        <w:rPr>
          <w:rFonts w:ascii="Arial" w:hAnsi="Arial" w:cs="Arial"/>
          <w:sz w:val="24"/>
          <w:szCs w:val="24"/>
        </w:rPr>
        <w:t>proposta.</w:t>
      </w:r>
    </w:p>
    <w:p w14:paraId="26B212F3" w14:textId="77777777" w:rsidR="000B67CC" w:rsidRPr="00475464" w:rsidRDefault="000B67CC" w:rsidP="000B67CC">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Durante o procedimento, os fornecedores serão informados, em tempo real, do valor do </w:t>
      </w:r>
      <w:r w:rsidR="00A723BC" w:rsidRPr="00475464">
        <w:rPr>
          <w:rFonts w:ascii="Arial" w:hAnsi="Arial" w:cs="Arial"/>
          <w:sz w:val="24"/>
        </w:rPr>
        <w:t xml:space="preserve">menor preço </w:t>
      </w:r>
      <w:r w:rsidRPr="00475464">
        <w:rPr>
          <w:rFonts w:ascii="Arial" w:hAnsi="Arial" w:cs="Arial"/>
          <w:sz w:val="24"/>
        </w:rPr>
        <w:t>registrado, vedada a identificação do fornecedor.</w:t>
      </w:r>
    </w:p>
    <w:p w14:paraId="188DAF8C" w14:textId="77777777" w:rsidR="000B67CC" w:rsidRPr="00475464" w:rsidRDefault="000B67CC" w:rsidP="000B67CC">
      <w:pPr>
        <w:pStyle w:val="PargrafodaLista"/>
        <w:numPr>
          <w:ilvl w:val="1"/>
          <w:numId w:val="1"/>
        </w:numPr>
        <w:spacing w:line="360" w:lineRule="auto"/>
        <w:jc w:val="both"/>
        <w:rPr>
          <w:rFonts w:ascii="Arial" w:hAnsi="Arial" w:cs="Arial"/>
          <w:sz w:val="24"/>
        </w:rPr>
      </w:pPr>
      <w:r w:rsidRPr="00475464">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0E945B57" w14:textId="77777777" w:rsidR="000B67CC" w:rsidRPr="00475464" w:rsidRDefault="000B67CC" w:rsidP="000B67CC">
      <w:pPr>
        <w:pStyle w:val="PargrafodaLista"/>
        <w:numPr>
          <w:ilvl w:val="2"/>
          <w:numId w:val="1"/>
        </w:numPr>
        <w:spacing w:line="360" w:lineRule="auto"/>
        <w:jc w:val="both"/>
        <w:rPr>
          <w:rFonts w:ascii="Arial" w:hAnsi="Arial" w:cs="Arial"/>
          <w:sz w:val="24"/>
        </w:rPr>
      </w:pPr>
      <w:r w:rsidRPr="00475464">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C80C509" w14:textId="77777777" w:rsidR="00325898" w:rsidRPr="00475464" w:rsidRDefault="00325898" w:rsidP="00325898">
      <w:pPr>
        <w:pStyle w:val="PargrafodaLista"/>
        <w:spacing w:line="360" w:lineRule="auto"/>
        <w:ind w:left="792"/>
        <w:jc w:val="both"/>
        <w:rPr>
          <w:rFonts w:ascii="Arial" w:hAnsi="Arial" w:cs="Arial"/>
          <w:sz w:val="24"/>
        </w:rPr>
      </w:pPr>
    </w:p>
    <w:p w14:paraId="2313DF76" w14:textId="77777777" w:rsidR="007E08BD" w:rsidRPr="00475464" w:rsidRDefault="009629E5" w:rsidP="007E08BD">
      <w:pPr>
        <w:pStyle w:val="PargrafodaLista"/>
        <w:numPr>
          <w:ilvl w:val="0"/>
          <w:numId w:val="1"/>
        </w:numPr>
        <w:spacing w:line="360" w:lineRule="auto"/>
        <w:jc w:val="both"/>
        <w:rPr>
          <w:rFonts w:ascii="Arial" w:hAnsi="Arial" w:cs="Arial"/>
          <w:b/>
          <w:sz w:val="24"/>
        </w:rPr>
      </w:pPr>
      <w:r w:rsidRPr="00475464">
        <w:rPr>
          <w:rFonts w:ascii="Arial" w:hAnsi="Arial" w:cs="Arial"/>
          <w:b/>
          <w:sz w:val="24"/>
        </w:rPr>
        <w:t>JULGAMENTO DAS PROPOSTAS</w:t>
      </w:r>
    </w:p>
    <w:p w14:paraId="4C7068A4" w14:textId="77777777" w:rsidR="001D0427" w:rsidRPr="00475464" w:rsidRDefault="007E08BD" w:rsidP="001D0427">
      <w:pPr>
        <w:pStyle w:val="PargrafodaLista"/>
        <w:numPr>
          <w:ilvl w:val="1"/>
          <w:numId w:val="1"/>
        </w:numPr>
        <w:spacing w:line="360" w:lineRule="auto"/>
        <w:jc w:val="both"/>
        <w:rPr>
          <w:rFonts w:ascii="Arial" w:hAnsi="Arial" w:cs="Arial"/>
          <w:b/>
          <w:sz w:val="24"/>
        </w:rPr>
      </w:pPr>
      <w:r w:rsidRPr="00475464">
        <w:rPr>
          <w:rFonts w:ascii="Arial" w:hAnsi="Arial" w:cs="Arial"/>
          <w:sz w:val="24"/>
        </w:rPr>
        <w:t xml:space="preserve">Encerrada a fase de lances, será verificada a conformidade da proposta classificada em primeiro lugar quanto à adequação do objeto e à compatibilidade do </w:t>
      </w:r>
      <w:r w:rsidR="001D0427" w:rsidRPr="00475464">
        <w:rPr>
          <w:rFonts w:ascii="Arial" w:hAnsi="Arial" w:cs="Arial"/>
          <w:sz w:val="24"/>
        </w:rPr>
        <w:t>valor</w:t>
      </w:r>
      <w:r w:rsidRPr="00475464">
        <w:rPr>
          <w:rFonts w:ascii="Arial" w:hAnsi="Arial" w:cs="Arial"/>
          <w:sz w:val="24"/>
        </w:rPr>
        <w:t xml:space="preserve"> em relação a</w:t>
      </w:r>
      <w:r w:rsidR="00D452E5" w:rsidRPr="00475464">
        <w:rPr>
          <w:rFonts w:ascii="Arial" w:hAnsi="Arial" w:cs="Arial"/>
          <w:sz w:val="24"/>
        </w:rPr>
        <w:t xml:space="preserve">o estipulado para a contratação (verificação da compatibilidade com o critério de julgamento do </w:t>
      </w:r>
      <w:r w:rsidR="005C1B1B" w:rsidRPr="00475464">
        <w:rPr>
          <w:rFonts w:ascii="Arial" w:hAnsi="Arial" w:cs="Arial"/>
          <w:sz w:val="24"/>
        </w:rPr>
        <w:t>menor</w:t>
      </w:r>
      <w:r w:rsidR="00BB3EBD" w:rsidRPr="00475464">
        <w:rPr>
          <w:rFonts w:ascii="Arial" w:hAnsi="Arial" w:cs="Arial"/>
          <w:sz w:val="24"/>
        </w:rPr>
        <w:t xml:space="preserve"> </w:t>
      </w:r>
      <w:r w:rsidR="005C1B1B" w:rsidRPr="00475464">
        <w:rPr>
          <w:rFonts w:ascii="Arial" w:hAnsi="Arial" w:cs="Arial"/>
          <w:sz w:val="24"/>
        </w:rPr>
        <w:t>preço</w:t>
      </w:r>
      <w:r w:rsidR="00D452E5" w:rsidRPr="00475464">
        <w:rPr>
          <w:rFonts w:ascii="Arial" w:hAnsi="Arial" w:cs="Arial"/>
          <w:sz w:val="24"/>
        </w:rPr>
        <w:t>).</w:t>
      </w:r>
    </w:p>
    <w:p w14:paraId="0F6B2CF4" w14:textId="77777777" w:rsidR="007E08BD" w:rsidRPr="00475464" w:rsidRDefault="007E08BD" w:rsidP="00062D15">
      <w:pPr>
        <w:pStyle w:val="PargrafodaLista"/>
        <w:numPr>
          <w:ilvl w:val="1"/>
          <w:numId w:val="1"/>
        </w:numPr>
        <w:spacing w:line="360" w:lineRule="auto"/>
        <w:ind w:left="709"/>
        <w:jc w:val="both"/>
        <w:rPr>
          <w:rFonts w:ascii="Arial" w:hAnsi="Arial" w:cs="Arial"/>
          <w:sz w:val="24"/>
        </w:rPr>
      </w:pPr>
      <w:r w:rsidRPr="00475464">
        <w:rPr>
          <w:rFonts w:ascii="Arial" w:hAnsi="Arial" w:cs="Arial"/>
          <w:sz w:val="24"/>
        </w:rPr>
        <w:t xml:space="preserve">No caso de o valor da proposta do primeiro colocado estar </w:t>
      </w:r>
      <w:r w:rsidR="00BB3EBD" w:rsidRPr="00475464">
        <w:rPr>
          <w:rFonts w:ascii="Arial" w:hAnsi="Arial" w:cs="Arial"/>
          <w:sz w:val="24"/>
        </w:rPr>
        <w:t>fora</w:t>
      </w:r>
      <w:r w:rsidRPr="00475464">
        <w:rPr>
          <w:rFonts w:ascii="Arial" w:hAnsi="Arial" w:cs="Arial"/>
          <w:sz w:val="24"/>
        </w:rPr>
        <w:t xml:space="preserve"> do valor máximo definido para a contratação, poderá haver a negociação de condições mais vantajosas.</w:t>
      </w:r>
    </w:p>
    <w:p w14:paraId="1DA84A29" w14:textId="77777777" w:rsidR="007E08BD" w:rsidRPr="00475464" w:rsidRDefault="007E08BD" w:rsidP="007E08BD">
      <w:pPr>
        <w:pStyle w:val="PargrafodaLista"/>
        <w:numPr>
          <w:ilvl w:val="2"/>
          <w:numId w:val="1"/>
        </w:numPr>
        <w:spacing w:line="360" w:lineRule="auto"/>
        <w:jc w:val="both"/>
        <w:rPr>
          <w:rFonts w:ascii="Arial" w:hAnsi="Arial" w:cs="Arial"/>
          <w:sz w:val="24"/>
        </w:rPr>
      </w:pPr>
      <w:r w:rsidRPr="00475464">
        <w:rPr>
          <w:rFonts w:ascii="Arial" w:hAnsi="Arial" w:cs="Arial"/>
          <w:sz w:val="24"/>
        </w:rPr>
        <w:t xml:space="preserve">Neste caso, será encaminhada contraproposta ao fornecedor que tenha apresentado o </w:t>
      </w:r>
      <w:r w:rsidR="00A723BC" w:rsidRPr="00475464">
        <w:rPr>
          <w:rFonts w:ascii="Arial" w:hAnsi="Arial" w:cs="Arial"/>
          <w:sz w:val="24"/>
        </w:rPr>
        <w:t>menor preço</w:t>
      </w:r>
      <w:r w:rsidRPr="00475464">
        <w:rPr>
          <w:rFonts w:ascii="Arial" w:hAnsi="Arial" w:cs="Arial"/>
          <w:sz w:val="24"/>
        </w:rPr>
        <w:t xml:space="preserve">, para que seja obtida a melhor proposta com </w:t>
      </w:r>
      <w:r w:rsidR="00223C79" w:rsidRPr="00475464">
        <w:rPr>
          <w:rFonts w:ascii="Arial" w:hAnsi="Arial" w:cs="Arial"/>
          <w:sz w:val="24"/>
        </w:rPr>
        <w:t>valor</w:t>
      </w:r>
      <w:r w:rsidRPr="00475464">
        <w:rPr>
          <w:rFonts w:ascii="Arial" w:hAnsi="Arial" w:cs="Arial"/>
          <w:sz w:val="24"/>
        </w:rPr>
        <w:t xml:space="preserve"> compatível ao estipulado pela Administração.</w:t>
      </w:r>
    </w:p>
    <w:p w14:paraId="5C31BF3D" w14:textId="77777777" w:rsidR="007E08BD" w:rsidRPr="00475464" w:rsidRDefault="007E08BD" w:rsidP="007E08BD">
      <w:pPr>
        <w:pStyle w:val="PargrafodaLista"/>
        <w:numPr>
          <w:ilvl w:val="2"/>
          <w:numId w:val="1"/>
        </w:numPr>
        <w:spacing w:line="360" w:lineRule="auto"/>
        <w:jc w:val="both"/>
        <w:rPr>
          <w:rFonts w:ascii="Arial" w:hAnsi="Arial" w:cs="Arial"/>
          <w:sz w:val="24"/>
        </w:rPr>
      </w:pPr>
      <w:r w:rsidRPr="00475464">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sidRPr="00475464">
        <w:rPr>
          <w:rFonts w:ascii="Arial" w:hAnsi="Arial" w:cs="Arial"/>
          <w:sz w:val="24"/>
        </w:rPr>
        <w:t>valor</w:t>
      </w:r>
      <w:r w:rsidRPr="00475464">
        <w:rPr>
          <w:rFonts w:ascii="Arial" w:hAnsi="Arial" w:cs="Arial"/>
          <w:sz w:val="24"/>
        </w:rPr>
        <w:t xml:space="preserve"> </w:t>
      </w:r>
      <w:r w:rsidR="00D452E5" w:rsidRPr="00475464">
        <w:rPr>
          <w:rFonts w:ascii="Arial" w:hAnsi="Arial" w:cs="Arial"/>
          <w:sz w:val="24"/>
        </w:rPr>
        <w:t>máximo definido</w:t>
      </w:r>
      <w:r w:rsidRPr="00475464">
        <w:rPr>
          <w:rFonts w:ascii="Arial" w:hAnsi="Arial" w:cs="Arial"/>
          <w:sz w:val="24"/>
        </w:rPr>
        <w:t xml:space="preserve"> para a contratação.</w:t>
      </w:r>
    </w:p>
    <w:p w14:paraId="7B8277C6" w14:textId="77777777" w:rsidR="007E08BD" w:rsidRPr="00475464" w:rsidRDefault="007E08BD" w:rsidP="007E08BD">
      <w:pPr>
        <w:pStyle w:val="PargrafodaLista"/>
        <w:numPr>
          <w:ilvl w:val="1"/>
          <w:numId w:val="1"/>
        </w:numPr>
        <w:spacing w:line="360" w:lineRule="auto"/>
        <w:jc w:val="both"/>
        <w:rPr>
          <w:rFonts w:ascii="Arial" w:hAnsi="Arial" w:cs="Arial"/>
          <w:sz w:val="24"/>
        </w:rPr>
      </w:pPr>
      <w:r w:rsidRPr="00475464">
        <w:rPr>
          <w:rFonts w:ascii="Arial" w:hAnsi="Arial" w:cs="Arial"/>
          <w:sz w:val="24"/>
        </w:rPr>
        <w:t>Em qualquer caso, concluída a negociação, se houver, o resultado será registrado na ata do procedimento da dispensa eletrônica, devendo esta ser anexada aos autos do processo de contratação.</w:t>
      </w:r>
    </w:p>
    <w:p w14:paraId="5739E75B" w14:textId="77777777" w:rsidR="007E08BD" w:rsidRPr="00475464" w:rsidRDefault="007E08BD" w:rsidP="007E08BD">
      <w:pPr>
        <w:pStyle w:val="PargrafodaLista"/>
        <w:numPr>
          <w:ilvl w:val="1"/>
          <w:numId w:val="1"/>
        </w:numPr>
        <w:spacing w:line="360" w:lineRule="auto"/>
        <w:jc w:val="both"/>
        <w:rPr>
          <w:rFonts w:ascii="Arial" w:hAnsi="Arial" w:cs="Arial"/>
          <w:sz w:val="24"/>
        </w:rPr>
      </w:pPr>
      <w:r w:rsidRPr="00475464">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636D74C9" w14:textId="77777777" w:rsidR="007E08BD" w:rsidRPr="00475464" w:rsidRDefault="007E08BD" w:rsidP="007E08BD">
      <w:pPr>
        <w:pStyle w:val="PargrafodaLista"/>
        <w:numPr>
          <w:ilvl w:val="1"/>
          <w:numId w:val="1"/>
        </w:numPr>
        <w:spacing w:line="360" w:lineRule="auto"/>
        <w:jc w:val="both"/>
        <w:rPr>
          <w:rFonts w:ascii="Arial" w:hAnsi="Arial" w:cs="Arial"/>
          <w:sz w:val="24"/>
        </w:rPr>
      </w:pPr>
      <w:r w:rsidRPr="00475464">
        <w:rPr>
          <w:rFonts w:ascii="Arial" w:hAnsi="Arial" w:cs="Arial"/>
          <w:sz w:val="24"/>
        </w:rPr>
        <w:t>O prazo de validade da proposta não será inferior a 60 (sessenta) dias, a contar da data de sua apresentação.</w:t>
      </w:r>
    </w:p>
    <w:p w14:paraId="79261DFB" w14:textId="77777777" w:rsidR="007E08BD" w:rsidRPr="00475464" w:rsidRDefault="007E08BD" w:rsidP="007E08BD">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Será desclassificada a proposta vencedora que: </w:t>
      </w:r>
    </w:p>
    <w:p w14:paraId="465913A7" w14:textId="77777777" w:rsidR="007E08BD" w:rsidRPr="00475464" w:rsidRDefault="004C2183" w:rsidP="007E08BD">
      <w:pPr>
        <w:pStyle w:val="PargrafodaLista"/>
        <w:numPr>
          <w:ilvl w:val="2"/>
          <w:numId w:val="1"/>
        </w:numPr>
        <w:spacing w:line="360" w:lineRule="auto"/>
        <w:jc w:val="both"/>
        <w:rPr>
          <w:rFonts w:ascii="Arial" w:hAnsi="Arial" w:cs="Arial"/>
          <w:sz w:val="24"/>
        </w:rPr>
      </w:pPr>
      <w:r w:rsidRPr="00475464">
        <w:rPr>
          <w:rFonts w:ascii="Arial" w:hAnsi="Arial" w:cs="Arial"/>
          <w:sz w:val="24"/>
        </w:rPr>
        <w:t>Contiver</w:t>
      </w:r>
      <w:r w:rsidR="007E08BD" w:rsidRPr="00475464">
        <w:rPr>
          <w:rFonts w:ascii="Arial" w:hAnsi="Arial" w:cs="Arial"/>
          <w:sz w:val="24"/>
        </w:rPr>
        <w:t xml:space="preserve"> vícios insanáveis;</w:t>
      </w:r>
    </w:p>
    <w:p w14:paraId="6253D60B" w14:textId="77777777" w:rsidR="007E08BD" w:rsidRPr="00475464" w:rsidRDefault="004C2183" w:rsidP="007E08BD">
      <w:pPr>
        <w:pStyle w:val="PargrafodaLista"/>
        <w:numPr>
          <w:ilvl w:val="2"/>
          <w:numId w:val="1"/>
        </w:numPr>
        <w:spacing w:line="360" w:lineRule="auto"/>
        <w:jc w:val="both"/>
        <w:rPr>
          <w:rFonts w:ascii="Arial" w:hAnsi="Arial" w:cs="Arial"/>
          <w:sz w:val="24"/>
        </w:rPr>
      </w:pPr>
      <w:r w:rsidRPr="00475464">
        <w:rPr>
          <w:rFonts w:ascii="Arial" w:hAnsi="Arial" w:cs="Arial"/>
          <w:sz w:val="24"/>
        </w:rPr>
        <w:t>Não</w:t>
      </w:r>
      <w:r w:rsidR="007E08BD" w:rsidRPr="00475464">
        <w:rPr>
          <w:rFonts w:ascii="Arial" w:hAnsi="Arial" w:cs="Arial"/>
          <w:sz w:val="24"/>
        </w:rPr>
        <w:t xml:space="preserve"> obedecer às especificações técnicas pormenorizadas neste edital ou em seus anexos;</w:t>
      </w:r>
    </w:p>
    <w:p w14:paraId="45473ECF" w14:textId="77777777" w:rsidR="007E08BD" w:rsidRPr="00475464" w:rsidRDefault="004C2183" w:rsidP="007E08BD">
      <w:pPr>
        <w:pStyle w:val="PargrafodaLista"/>
        <w:numPr>
          <w:ilvl w:val="2"/>
          <w:numId w:val="1"/>
        </w:numPr>
        <w:spacing w:line="360" w:lineRule="auto"/>
        <w:jc w:val="both"/>
        <w:rPr>
          <w:rFonts w:ascii="Arial" w:hAnsi="Arial" w:cs="Arial"/>
          <w:sz w:val="24"/>
        </w:rPr>
      </w:pPr>
      <w:r w:rsidRPr="00475464">
        <w:rPr>
          <w:rFonts w:ascii="Arial" w:hAnsi="Arial" w:cs="Arial"/>
          <w:sz w:val="24"/>
        </w:rPr>
        <w:t>Apresentar</w:t>
      </w:r>
      <w:r w:rsidR="007E08BD" w:rsidRPr="00475464">
        <w:rPr>
          <w:rFonts w:ascii="Arial" w:hAnsi="Arial" w:cs="Arial"/>
          <w:sz w:val="24"/>
        </w:rPr>
        <w:t xml:space="preserve"> </w:t>
      </w:r>
      <w:r w:rsidR="00A728DD" w:rsidRPr="00475464">
        <w:rPr>
          <w:rFonts w:ascii="Arial" w:hAnsi="Arial" w:cs="Arial"/>
          <w:sz w:val="24"/>
        </w:rPr>
        <w:t>preços</w:t>
      </w:r>
      <w:r w:rsidR="007E08BD" w:rsidRPr="00475464">
        <w:rPr>
          <w:rFonts w:ascii="Arial" w:hAnsi="Arial" w:cs="Arial"/>
          <w:sz w:val="24"/>
        </w:rPr>
        <w:t xml:space="preserve"> inexequíveis ou permanecerem acima do preço máximo definido para a contratação;</w:t>
      </w:r>
    </w:p>
    <w:p w14:paraId="59416ABB" w14:textId="77777777" w:rsidR="007E08BD" w:rsidRPr="00475464" w:rsidRDefault="004C2183" w:rsidP="007E08BD">
      <w:pPr>
        <w:pStyle w:val="PargrafodaLista"/>
        <w:numPr>
          <w:ilvl w:val="2"/>
          <w:numId w:val="1"/>
        </w:numPr>
        <w:spacing w:line="360" w:lineRule="auto"/>
        <w:jc w:val="both"/>
        <w:rPr>
          <w:rFonts w:ascii="Arial" w:hAnsi="Arial" w:cs="Arial"/>
          <w:sz w:val="24"/>
        </w:rPr>
      </w:pPr>
      <w:r w:rsidRPr="00475464">
        <w:rPr>
          <w:rFonts w:ascii="Arial" w:hAnsi="Arial" w:cs="Arial"/>
          <w:sz w:val="24"/>
        </w:rPr>
        <w:t>Não</w:t>
      </w:r>
      <w:r w:rsidR="007E08BD" w:rsidRPr="00475464">
        <w:rPr>
          <w:rFonts w:ascii="Arial" w:hAnsi="Arial" w:cs="Arial"/>
          <w:sz w:val="24"/>
        </w:rPr>
        <w:t xml:space="preserve"> tiver sua exequibilidade demonstrada, quando exigido pela Administração;</w:t>
      </w:r>
    </w:p>
    <w:p w14:paraId="3DA8787A" w14:textId="77777777" w:rsidR="007E08BD" w:rsidRPr="00475464" w:rsidRDefault="004C2183" w:rsidP="007E08BD">
      <w:pPr>
        <w:pStyle w:val="PargrafodaLista"/>
        <w:numPr>
          <w:ilvl w:val="2"/>
          <w:numId w:val="1"/>
        </w:numPr>
        <w:spacing w:line="360" w:lineRule="auto"/>
        <w:jc w:val="both"/>
        <w:rPr>
          <w:rFonts w:ascii="Arial" w:hAnsi="Arial" w:cs="Arial"/>
          <w:sz w:val="24"/>
        </w:rPr>
      </w:pPr>
      <w:r w:rsidRPr="00475464">
        <w:rPr>
          <w:rFonts w:ascii="Arial" w:hAnsi="Arial" w:cs="Arial"/>
          <w:sz w:val="24"/>
        </w:rPr>
        <w:t>Apresentar</w:t>
      </w:r>
      <w:r w:rsidR="007E08BD" w:rsidRPr="00475464">
        <w:rPr>
          <w:rFonts w:ascii="Arial" w:hAnsi="Arial" w:cs="Arial"/>
          <w:sz w:val="24"/>
        </w:rPr>
        <w:t xml:space="preserve"> desconformidade com quaisquer outras exigências deste aviso ou seus anexos, desde que insanável.</w:t>
      </w:r>
    </w:p>
    <w:p w14:paraId="0322B36B" w14:textId="77777777" w:rsidR="007E08BD" w:rsidRPr="00475464" w:rsidRDefault="007E08BD" w:rsidP="007E08BD">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Quando o fornecedor não conseguir comprovar que possui ou possuirá recursos suficientes para executar a contento o objeto, será considerada inexequível a proposta ou </w:t>
      </w:r>
      <w:r w:rsidR="00BB3EBD" w:rsidRPr="00475464">
        <w:rPr>
          <w:rFonts w:ascii="Arial" w:hAnsi="Arial" w:cs="Arial"/>
          <w:sz w:val="24"/>
        </w:rPr>
        <w:t>melhor</w:t>
      </w:r>
      <w:r w:rsidRPr="00475464">
        <w:rPr>
          <w:rFonts w:ascii="Arial" w:hAnsi="Arial" w:cs="Arial"/>
          <w:sz w:val="24"/>
        </w:rPr>
        <w:t xml:space="preserve"> lance que: </w:t>
      </w:r>
    </w:p>
    <w:p w14:paraId="6549D434" w14:textId="77777777" w:rsidR="007E08BD" w:rsidRPr="00475464" w:rsidRDefault="004C2183" w:rsidP="007E08BD">
      <w:pPr>
        <w:pStyle w:val="PargrafodaLista"/>
        <w:numPr>
          <w:ilvl w:val="2"/>
          <w:numId w:val="1"/>
        </w:numPr>
        <w:spacing w:line="360" w:lineRule="auto"/>
        <w:jc w:val="both"/>
        <w:rPr>
          <w:rFonts w:ascii="Arial" w:hAnsi="Arial" w:cs="Arial"/>
          <w:sz w:val="24"/>
        </w:rPr>
      </w:pPr>
      <w:r w:rsidRPr="00475464">
        <w:rPr>
          <w:rFonts w:ascii="Arial" w:hAnsi="Arial" w:cs="Arial"/>
          <w:sz w:val="24"/>
        </w:rPr>
        <w:t>For</w:t>
      </w:r>
      <w:r w:rsidR="007E08BD" w:rsidRPr="00475464">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C5EC1E8" w14:textId="77777777" w:rsidR="007E08BD" w:rsidRPr="00475464" w:rsidRDefault="004C2183" w:rsidP="007E08BD">
      <w:pPr>
        <w:pStyle w:val="PargrafodaLista"/>
        <w:numPr>
          <w:ilvl w:val="2"/>
          <w:numId w:val="1"/>
        </w:numPr>
        <w:spacing w:line="360" w:lineRule="auto"/>
        <w:jc w:val="both"/>
        <w:rPr>
          <w:rFonts w:ascii="Arial" w:hAnsi="Arial" w:cs="Arial"/>
          <w:sz w:val="24"/>
        </w:rPr>
      </w:pPr>
      <w:r w:rsidRPr="00475464">
        <w:rPr>
          <w:rFonts w:ascii="Arial" w:hAnsi="Arial" w:cs="Arial"/>
          <w:sz w:val="24"/>
        </w:rPr>
        <w:t>Apresentar</w:t>
      </w:r>
      <w:r w:rsidR="007E08BD" w:rsidRPr="00475464">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3A41CB28" w14:textId="77777777" w:rsidR="0048038E" w:rsidRPr="00475464" w:rsidRDefault="007E08BD" w:rsidP="0048038E">
      <w:pPr>
        <w:pStyle w:val="PargrafodaLista"/>
        <w:numPr>
          <w:ilvl w:val="1"/>
          <w:numId w:val="1"/>
        </w:numPr>
        <w:spacing w:line="360" w:lineRule="auto"/>
        <w:jc w:val="both"/>
        <w:rPr>
          <w:rFonts w:ascii="Arial" w:hAnsi="Arial" w:cs="Arial"/>
          <w:sz w:val="24"/>
        </w:rPr>
      </w:pPr>
      <w:r w:rsidRPr="00475464">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091B8A43" w14:textId="77777777" w:rsidR="0048038E" w:rsidRPr="00475464" w:rsidRDefault="007E08BD" w:rsidP="0048038E">
      <w:pPr>
        <w:pStyle w:val="PargrafodaLista"/>
        <w:numPr>
          <w:ilvl w:val="1"/>
          <w:numId w:val="1"/>
        </w:numPr>
        <w:spacing w:line="360" w:lineRule="auto"/>
        <w:jc w:val="both"/>
        <w:rPr>
          <w:rFonts w:ascii="Arial" w:hAnsi="Arial" w:cs="Arial"/>
          <w:sz w:val="24"/>
        </w:rPr>
      </w:pPr>
      <w:r w:rsidRPr="00475464">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14:paraId="0093DFD2" w14:textId="77777777" w:rsidR="0048038E" w:rsidRPr="00475464" w:rsidRDefault="007E08BD" w:rsidP="0048038E">
      <w:pPr>
        <w:pStyle w:val="PargrafodaLista"/>
        <w:numPr>
          <w:ilvl w:val="2"/>
          <w:numId w:val="1"/>
        </w:numPr>
        <w:spacing w:line="360" w:lineRule="auto"/>
        <w:jc w:val="both"/>
        <w:rPr>
          <w:rFonts w:ascii="Arial" w:hAnsi="Arial" w:cs="Arial"/>
          <w:sz w:val="24"/>
        </w:rPr>
      </w:pPr>
      <w:r w:rsidRPr="00475464">
        <w:rPr>
          <w:rFonts w:ascii="Arial" w:hAnsi="Arial" w:cs="Arial"/>
          <w:sz w:val="24"/>
        </w:rPr>
        <w:t xml:space="preserve">O ajuste de que trata este dispositivo se limita a sanar erros ou falhas que não alterem a </w:t>
      </w:r>
      <w:r w:rsidR="0048038E" w:rsidRPr="00475464">
        <w:rPr>
          <w:rFonts w:ascii="Arial" w:hAnsi="Arial" w:cs="Arial"/>
          <w:sz w:val="24"/>
        </w:rPr>
        <w:t>substância das</w:t>
      </w:r>
      <w:r w:rsidRPr="00475464">
        <w:rPr>
          <w:rFonts w:ascii="Arial" w:hAnsi="Arial" w:cs="Arial"/>
          <w:sz w:val="24"/>
        </w:rPr>
        <w:t xml:space="preserve"> propostas;</w:t>
      </w:r>
    </w:p>
    <w:p w14:paraId="43FE2699" w14:textId="77777777" w:rsidR="0048038E" w:rsidRPr="00475464" w:rsidRDefault="007E08BD" w:rsidP="0048038E">
      <w:pPr>
        <w:pStyle w:val="PargrafodaLista"/>
        <w:numPr>
          <w:ilvl w:val="2"/>
          <w:numId w:val="1"/>
        </w:numPr>
        <w:spacing w:line="360" w:lineRule="auto"/>
        <w:jc w:val="both"/>
        <w:rPr>
          <w:rFonts w:ascii="Arial" w:hAnsi="Arial" w:cs="Arial"/>
          <w:sz w:val="24"/>
        </w:rPr>
      </w:pPr>
      <w:r w:rsidRPr="00475464">
        <w:rPr>
          <w:rFonts w:ascii="Arial" w:hAnsi="Arial" w:cs="Arial"/>
          <w:sz w:val="24"/>
        </w:rPr>
        <w:t>Considera-se erro no preenchimento da planilha passível de correção a indicação de recolhimento de impostos e contribuições na forma do Simples Nacional, quando não cabível esse regime.</w:t>
      </w:r>
    </w:p>
    <w:p w14:paraId="081B94FA" w14:textId="77777777" w:rsidR="0048038E" w:rsidRPr="00475464" w:rsidRDefault="0048038E" w:rsidP="0048038E">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Para </w:t>
      </w:r>
      <w:r w:rsidR="007E08BD" w:rsidRPr="00475464">
        <w:rPr>
          <w:rFonts w:ascii="Arial" w:hAnsi="Arial" w:cs="Arial"/>
          <w:sz w:val="24"/>
        </w:rPr>
        <w:t xml:space="preserve">fins de análise da proposta quanto ao cumprimento das especificações do objeto, poderá ser colhida a manifestação escrita do setor requisitante do serviço ou </w:t>
      </w:r>
      <w:r w:rsidRPr="00475464">
        <w:rPr>
          <w:rFonts w:ascii="Arial" w:hAnsi="Arial" w:cs="Arial"/>
          <w:sz w:val="24"/>
        </w:rPr>
        <w:t>da área especializada no objeto</w:t>
      </w:r>
    </w:p>
    <w:p w14:paraId="252EEE26" w14:textId="77777777" w:rsidR="0048038E" w:rsidRPr="00475464" w:rsidRDefault="007E08BD" w:rsidP="0048038E">
      <w:pPr>
        <w:pStyle w:val="PargrafodaLista"/>
        <w:numPr>
          <w:ilvl w:val="1"/>
          <w:numId w:val="1"/>
        </w:numPr>
        <w:spacing w:line="360" w:lineRule="auto"/>
        <w:jc w:val="both"/>
        <w:rPr>
          <w:rFonts w:ascii="Arial" w:hAnsi="Arial" w:cs="Arial"/>
          <w:sz w:val="24"/>
        </w:rPr>
      </w:pPr>
      <w:r w:rsidRPr="00475464">
        <w:rPr>
          <w:rFonts w:ascii="Arial" w:hAnsi="Arial" w:cs="Arial"/>
          <w:sz w:val="24"/>
        </w:rPr>
        <w:t>Se a proposta ou lance vencedor for desclassificado, será examinada a proposta ou lance subseq</w:t>
      </w:r>
      <w:r w:rsidR="0048038E" w:rsidRPr="00475464">
        <w:rPr>
          <w:rFonts w:ascii="Arial" w:hAnsi="Arial" w:cs="Arial"/>
          <w:sz w:val="24"/>
        </w:rPr>
        <w:t xml:space="preserve">uente, e, assim sucessivamente, </w:t>
      </w:r>
      <w:r w:rsidRPr="00475464">
        <w:rPr>
          <w:rFonts w:ascii="Arial" w:hAnsi="Arial" w:cs="Arial"/>
          <w:sz w:val="24"/>
        </w:rPr>
        <w:t>na ordem de classificação.</w:t>
      </w:r>
    </w:p>
    <w:p w14:paraId="1472EB8B" w14:textId="77777777" w:rsidR="0048038E" w:rsidRPr="00475464" w:rsidRDefault="007E08BD" w:rsidP="0048038E">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Havendo necessidade, a sessão </w:t>
      </w:r>
      <w:r w:rsidR="0048038E" w:rsidRPr="00475464">
        <w:rPr>
          <w:rFonts w:ascii="Arial" w:hAnsi="Arial" w:cs="Arial"/>
          <w:sz w:val="24"/>
        </w:rPr>
        <w:t xml:space="preserve">será suspensa, informando-se no </w:t>
      </w:r>
      <w:r w:rsidRPr="00475464">
        <w:rPr>
          <w:rFonts w:ascii="Arial" w:hAnsi="Arial" w:cs="Arial"/>
          <w:sz w:val="24"/>
        </w:rPr>
        <w:t xml:space="preserve">“chat” a nova data e horário para </w:t>
      </w:r>
      <w:r w:rsidR="0048038E" w:rsidRPr="00475464">
        <w:rPr>
          <w:rFonts w:ascii="Arial" w:hAnsi="Arial" w:cs="Arial"/>
          <w:sz w:val="24"/>
        </w:rPr>
        <w:t>a sua</w:t>
      </w:r>
      <w:r w:rsidRPr="00475464">
        <w:rPr>
          <w:rFonts w:ascii="Arial" w:hAnsi="Arial" w:cs="Arial"/>
          <w:sz w:val="24"/>
        </w:rPr>
        <w:t xml:space="preserve"> continuidade.</w:t>
      </w:r>
    </w:p>
    <w:p w14:paraId="41F066C5" w14:textId="74CC5796" w:rsidR="008B7D4D" w:rsidRPr="00475464" w:rsidRDefault="007E08BD" w:rsidP="00E37145">
      <w:pPr>
        <w:pStyle w:val="PargrafodaLista"/>
        <w:numPr>
          <w:ilvl w:val="1"/>
          <w:numId w:val="1"/>
        </w:numPr>
        <w:spacing w:line="360" w:lineRule="auto"/>
        <w:jc w:val="both"/>
        <w:rPr>
          <w:rFonts w:ascii="Arial" w:hAnsi="Arial" w:cs="Arial"/>
          <w:sz w:val="24"/>
        </w:rPr>
      </w:pPr>
      <w:r w:rsidRPr="00475464">
        <w:rPr>
          <w:rFonts w:ascii="Arial" w:hAnsi="Arial" w:cs="Arial"/>
          <w:sz w:val="24"/>
        </w:rPr>
        <w:t>Encerrada a análise quanto à aceitação da proposta, será iniciada a fase de habilitação, observado o disposto neste Aviso de Contratação Direta.</w:t>
      </w:r>
    </w:p>
    <w:p w14:paraId="2C4EA2AE" w14:textId="77777777" w:rsidR="00325898" w:rsidRPr="00475464" w:rsidRDefault="00325898" w:rsidP="00325898">
      <w:pPr>
        <w:pStyle w:val="PargrafodaLista"/>
        <w:spacing w:line="360" w:lineRule="auto"/>
        <w:ind w:left="792"/>
        <w:jc w:val="both"/>
        <w:rPr>
          <w:rFonts w:ascii="Arial" w:hAnsi="Arial" w:cs="Arial"/>
          <w:sz w:val="24"/>
        </w:rPr>
      </w:pPr>
    </w:p>
    <w:p w14:paraId="73A9DB8C" w14:textId="5B07170A" w:rsidR="00F70821" w:rsidRPr="00475464" w:rsidRDefault="0015035C" w:rsidP="00BA6D6A">
      <w:pPr>
        <w:pStyle w:val="PargrafodaLista"/>
        <w:numPr>
          <w:ilvl w:val="0"/>
          <w:numId w:val="1"/>
        </w:numPr>
        <w:spacing w:line="360" w:lineRule="auto"/>
        <w:jc w:val="both"/>
        <w:rPr>
          <w:rFonts w:ascii="Arial" w:hAnsi="Arial" w:cs="Arial"/>
          <w:b/>
          <w:sz w:val="24"/>
        </w:rPr>
      </w:pPr>
      <w:r w:rsidRPr="00475464">
        <w:rPr>
          <w:rFonts w:ascii="Arial" w:hAnsi="Arial" w:cs="Arial"/>
          <w:b/>
          <w:sz w:val="24"/>
        </w:rPr>
        <w:t>DA HABILITAÇÃO</w:t>
      </w:r>
    </w:p>
    <w:p w14:paraId="1B6480A0" w14:textId="285127F5" w:rsidR="00BA6D6A" w:rsidRPr="00475464" w:rsidRDefault="00BA6D6A" w:rsidP="00F70821">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Documentos exigidos para habilitação: São os previstos no </w:t>
      </w:r>
      <w:r w:rsidRPr="00475464">
        <w:rPr>
          <w:rFonts w:ascii="Arial" w:hAnsi="Arial" w:cs="Arial"/>
          <w:b/>
          <w:bCs/>
          <w:sz w:val="24"/>
        </w:rPr>
        <w:t>anexo I deste Aviso</w:t>
      </w:r>
      <w:r w:rsidRPr="00475464">
        <w:rPr>
          <w:rFonts w:ascii="Arial" w:hAnsi="Arial" w:cs="Arial"/>
          <w:sz w:val="24"/>
        </w:rPr>
        <w:t xml:space="preserve"> de Dispensa de Licitação Eletrônica.</w:t>
      </w:r>
    </w:p>
    <w:p w14:paraId="00567310" w14:textId="63CDB414" w:rsidR="00BA6D6A" w:rsidRPr="00475464" w:rsidRDefault="0068667F" w:rsidP="00A838B2">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O fornecedor </w:t>
      </w:r>
      <w:r w:rsidR="00A838B2" w:rsidRPr="00475464">
        <w:rPr>
          <w:rFonts w:ascii="Arial" w:hAnsi="Arial" w:cs="Arial"/>
          <w:sz w:val="24"/>
        </w:rPr>
        <w:t>será convocado através da plataforma eletrônica para apresentar os documentos de habilitação segundo orientação do Agente de Contratação/Condutor do procedimento.</w:t>
      </w:r>
    </w:p>
    <w:p w14:paraId="53630478" w14:textId="77777777" w:rsidR="00A838B2" w:rsidRPr="00475464" w:rsidRDefault="00A838B2" w:rsidP="00A838B2">
      <w:pPr>
        <w:pStyle w:val="PargrafodaLista"/>
        <w:spacing w:line="360" w:lineRule="auto"/>
        <w:ind w:left="792"/>
        <w:jc w:val="both"/>
        <w:rPr>
          <w:rFonts w:ascii="Arial" w:hAnsi="Arial" w:cs="Arial"/>
          <w:sz w:val="24"/>
        </w:rPr>
      </w:pPr>
    </w:p>
    <w:p w14:paraId="362A2913" w14:textId="77777777" w:rsidR="0015035C" w:rsidRPr="00475464" w:rsidRDefault="0015035C" w:rsidP="009629E5">
      <w:pPr>
        <w:pStyle w:val="PargrafodaLista"/>
        <w:numPr>
          <w:ilvl w:val="0"/>
          <w:numId w:val="1"/>
        </w:numPr>
        <w:spacing w:line="360" w:lineRule="auto"/>
        <w:jc w:val="both"/>
        <w:rPr>
          <w:rFonts w:ascii="Arial" w:hAnsi="Arial" w:cs="Arial"/>
          <w:b/>
          <w:sz w:val="24"/>
        </w:rPr>
      </w:pPr>
      <w:r w:rsidRPr="00475464">
        <w:rPr>
          <w:rFonts w:ascii="Arial" w:hAnsi="Arial" w:cs="Arial"/>
          <w:b/>
          <w:sz w:val="24"/>
        </w:rPr>
        <w:t>DA CONTRATAÇÃO</w:t>
      </w:r>
    </w:p>
    <w:p w14:paraId="51BCEDCE" w14:textId="57FBD2B9" w:rsidR="00A838B2" w:rsidRPr="00475464" w:rsidRDefault="00A838B2" w:rsidP="00C71874">
      <w:pPr>
        <w:pStyle w:val="PargrafodaLista"/>
        <w:numPr>
          <w:ilvl w:val="1"/>
          <w:numId w:val="1"/>
        </w:numPr>
        <w:spacing w:line="360" w:lineRule="auto"/>
        <w:jc w:val="both"/>
        <w:rPr>
          <w:rFonts w:ascii="Arial" w:hAnsi="Arial" w:cs="Arial"/>
          <w:b/>
          <w:sz w:val="24"/>
        </w:rPr>
      </w:pPr>
      <w:r w:rsidRPr="00475464">
        <w:rPr>
          <w:rFonts w:ascii="Arial" w:hAnsi="Arial" w:cs="Arial"/>
          <w:sz w:val="24"/>
        </w:rPr>
        <w:t>O fornecedor terá o prazo de 2 (duas) horas para realizar o envio da proposta ajustada.</w:t>
      </w:r>
    </w:p>
    <w:p w14:paraId="161CEA75" w14:textId="747FE827" w:rsidR="00A838B2" w:rsidRPr="00475464" w:rsidRDefault="00A838B2" w:rsidP="00A838B2">
      <w:pPr>
        <w:pStyle w:val="PargrafodaLista"/>
        <w:numPr>
          <w:ilvl w:val="2"/>
          <w:numId w:val="1"/>
        </w:numPr>
        <w:spacing w:line="360" w:lineRule="auto"/>
        <w:jc w:val="both"/>
        <w:rPr>
          <w:rFonts w:ascii="Arial" w:hAnsi="Arial" w:cs="Arial"/>
          <w:b/>
          <w:sz w:val="24"/>
        </w:rPr>
      </w:pPr>
      <w:r w:rsidRPr="00475464">
        <w:rPr>
          <w:rFonts w:ascii="Arial" w:hAnsi="Arial" w:cs="Arial"/>
          <w:bCs/>
          <w:sz w:val="24"/>
        </w:rPr>
        <w:t>A proposta ajustada será julgada conforme item 8.</w:t>
      </w:r>
    </w:p>
    <w:p w14:paraId="2C3C03EC" w14:textId="699F2674" w:rsidR="00172F21" w:rsidRPr="00475464" w:rsidRDefault="00DA3961" w:rsidP="00C71874">
      <w:pPr>
        <w:pStyle w:val="PargrafodaLista"/>
        <w:numPr>
          <w:ilvl w:val="1"/>
          <w:numId w:val="1"/>
        </w:numPr>
        <w:spacing w:line="360" w:lineRule="auto"/>
        <w:jc w:val="both"/>
        <w:rPr>
          <w:rFonts w:ascii="Arial" w:hAnsi="Arial" w:cs="Arial"/>
          <w:b/>
          <w:sz w:val="24"/>
        </w:rPr>
      </w:pPr>
      <w:r w:rsidRPr="00475464">
        <w:rPr>
          <w:rFonts w:ascii="Arial" w:hAnsi="Arial" w:cs="Arial"/>
          <w:sz w:val="24"/>
        </w:rPr>
        <w:t>Após</w:t>
      </w:r>
      <w:r w:rsidR="00172F21" w:rsidRPr="00475464">
        <w:rPr>
          <w:rFonts w:ascii="Arial" w:hAnsi="Arial" w:cs="Arial"/>
          <w:sz w:val="24"/>
        </w:rPr>
        <w:t xml:space="preserve"> o envio da proposta ajustada,</w:t>
      </w:r>
      <w:r w:rsidRPr="00475464">
        <w:rPr>
          <w:rFonts w:ascii="Arial" w:hAnsi="Arial" w:cs="Arial"/>
          <w:sz w:val="24"/>
        </w:rPr>
        <w:t xml:space="preserve"> a homologação e adjudicação, caso se conclua pela contratação, será </w:t>
      </w:r>
      <w:r w:rsidR="00172F21" w:rsidRPr="00475464">
        <w:rPr>
          <w:rFonts w:ascii="Arial" w:hAnsi="Arial" w:cs="Arial"/>
          <w:sz w:val="24"/>
        </w:rPr>
        <w:t>formalizad</w:t>
      </w:r>
      <w:r w:rsidR="000F34CA" w:rsidRPr="00475464">
        <w:rPr>
          <w:rFonts w:ascii="Arial" w:hAnsi="Arial" w:cs="Arial"/>
          <w:sz w:val="24"/>
        </w:rPr>
        <w:t xml:space="preserve">o TERMO DE CONTRATO, </w:t>
      </w:r>
      <w:r w:rsidR="00172F21" w:rsidRPr="00475464">
        <w:rPr>
          <w:rFonts w:ascii="Arial" w:hAnsi="Arial" w:cs="Arial"/>
          <w:sz w:val="24"/>
        </w:rPr>
        <w:t>com vigência de 12 meses, devidamente vinculad</w:t>
      </w:r>
      <w:r w:rsidR="000F34CA" w:rsidRPr="00475464">
        <w:rPr>
          <w:rFonts w:ascii="Arial" w:hAnsi="Arial" w:cs="Arial"/>
          <w:sz w:val="24"/>
        </w:rPr>
        <w:t>o</w:t>
      </w:r>
      <w:r w:rsidR="00172F21" w:rsidRPr="00475464">
        <w:rPr>
          <w:rFonts w:ascii="Arial" w:hAnsi="Arial" w:cs="Arial"/>
          <w:sz w:val="24"/>
        </w:rPr>
        <w:t xml:space="preserve"> à proposta e aos termos deste aviso de dispensa fundamentado no Art. </w:t>
      </w:r>
      <w:r w:rsidR="000F34CA" w:rsidRPr="00475464">
        <w:rPr>
          <w:rFonts w:ascii="Arial" w:hAnsi="Arial" w:cs="Arial"/>
          <w:sz w:val="24"/>
        </w:rPr>
        <w:t>89 e seguintes</w:t>
      </w:r>
      <w:r w:rsidR="00172F21" w:rsidRPr="00475464">
        <w:rPr>
          <w:rFonts w:ascii="Arial" w:hAnsi="Arial" w:cs="Arial"/>
          <w:sz w:val="24"/>
        </w:rPr>
        <w:t xml:space="preserve"> da Lei </w:t>
      </w:r>
      <w:r w:rsidR="00C77465" w:rsidRPr="00475464">
        <w:rPr>
          <w:rFonts w:ascii="Arial" w:hAnsi="Arial" w:cs="Arial"/>
          <w:sz w:val="24"/>
        </w:rPr>
        <w:t xml:space="preserve">nº </w:t>
      </w:r>
      <w:r w:rsidR="00172F21" w:rsidRPr="00475464">
        <w:rPr>
          <w:rFonts w:ascii="Arial" w:hAnsi="Arial" w:cs="Arial"/>
          <w:sz w:val="24"/>
        </w:rPr>
        <w:t>14.133/</w:t>
      </w:r>
      <w:r w:rsidR="00427AD7" w:rsidRPr="00475464">
        <w:rPr>
          <w:rFonts w:ascii="Arial" w:hAnsi="Arial" w:cs="Arial"/>
          <w:sz w:val="24"/>
        </w:rPr>
        <w:t>21</w:t>
      </w:r>
      <w:r w:rsidR="00172F21" w:rsidRPr="00475464">
        <w:rPr>
          <w:rFonts w:ascii="Arial" w:hAnsi="Arial" w:cs="Arial"/>
          <w:sz w:val="24"/>
        </w:rPr>
        <w:t>.</w:t>
      </w:r>
    </w:p>
    <w:p w14:paraId="64B622B1" w14:textId="7AADFE45" w:rsidR="00172F21" w:rsidRPr="00475464" w:rsidRDefault="00172F21" w:rsidP="00C71874">
      <w:pPr>
        <w:pStyle w:val="PargrafodaLista"/>
        <w:numPr>
          <w:ilvl w:val="1"/>
          <w:numId w:val="1"/>
        </w:numPr>
        <w:spacing w:line="360" w:lineRule="auto"/>
        <w:jc w:val="both"/>
        <w:rPr>
          <w:rFonts w:ascii="Arial" w:hAnsi="Arial" w:cs="Arial"/>
          <w:b/>
          <w:sz w:val="24"/>
        </w:rPr>
      </w:pPr>
      <w:r w:rsidRPr="00475464">
        <w:rPr>
          <w:rFonts w:ascii="Arial" w:hAnsi="Arial" w:cs="Arial"/>
          <w:sz w:val="24"/>
        </w:rPr>
        <w:t>O prazo de vigência d</w:t>
      </w:r>
      <w:r w:rsidR="000F34CA" w:rsidRPr="00475464">
        <w:rPr>
          <w:rFonts w:ascii="Arial" w:hAnsi="Arial" w:cs="Arial"/>
          <w:sz w:val="24"/>
        </w:rPr>
        <w:t xml:space="preserve">a contratação </w:t>
      </w:r>
      <w:r w:rsidR="00F73DF7" w:rsidRPr="00475464">
        <w:rPr>
          <w:rFonts w:ascii="Arial" w:hAnsi="Arial" w:cs="Arial"/>
          <w:sz w:val="24"/>
        </w:rPr>
        <w:t>será contado a partir da data de publicação d</w:t>
      </w:r>
      <w:r w:rsidR="000F34CA" w:rsidRPr="00475464">
        <w:rPr>
          <w:rFonts w:ascii="Arial" w:hAnsi="Arial" w:cs="Arial"/>
          <w:sz w:val="24"/>
        </w:rPr>
        <w:t xml:space="preserve">o contrato </w:t>
      </w:r>
      <w:r w:rsidR="00F73DF7" w:rsidRPr="00475464">
        <w:rPr>
          <w:rFonts w:ascii="Arial" w:hAnsi="Arial" w:cs="Arial"/>
          <w:sz w:val="24"/>
        </w:rPr>
        <w:t>no veículo oficial.</w:t>
      </w:r>
    </w:p>
    <w:p w14:paraId="091D7DF4" w14:textId="23451CFB" w:rsidR="00F73DF7" w:rsidRPr="00475464" w:rsidRDefault="000F34CA" w:rsidP="00C71874">
      <w:pPr>
        <w:pStyle w:val="PargrafodaLista"/>
        <w:numPr>
          <w:ilvl w:val="1"/>
          <w:numId w:val="1"/>
        </w:numPr>
        <w:spacing w:line="360" w:lineRule="auto"/>
        <w:jc w:val="both"/>
        <w:rPr>
          <w:rFonts w:ascii="Arial" w:hAnsi="Arial" w:cs="Arial"/>
          <w:b/>
          <w:sz w:val="24"/>
        </w:rPr>
      </w:pPr>
      <w:r w:rsidRPr="00475464">
        <w:rPr>
          <w:rFonts w:ascii="Arial" w:hAnsi="Arial" w:cs="Arial"/>
          <w:bCs/>
          <w:sz w:val="24"/>
        </w:rPr>
        <w:t>O Contrato</w:t>
      </w:r>
      <w:r w:rsidR="00F73DF7" w:rsidRPr="00475464">
        <w:rPr>
          <w:rFonts w:ascii="Arial" w:hAnsi="Arial" w:cs="Arial"/>
          <w:bCs/>
          <w:sz w:val="24"/>
        </w:rPr>
        <w:t xml:space="preserve"> </w:t>
      </w:r>
      <w:r w:rsidR="00A6731E" w:rsidRPr="00475464">
        <w:rPr>
          <w:rFonts w:ascii="Arial" w:hAnsi="Arial" w:cs="Arial"/>
          <w:bCs/>
          <w:sz w:val="24"/>
        </w:rPr>
        <w:t>poderá ser prorrogad</w:t>
      </w:r>
      <w:r w:rsidRPr="00475464">
        <w:rPr>
          <w:rFonts w:ascii="Arial" w:hAnsi="Arial" w:cs="Arial"/>
          <w:bCs/>
          <w:sz w:val="24"/>
        </w:rPr>
        <w:t>o</w:t>
      </w:r>
      <w:r w:rsidR="00A6731E" w:rsidRPr="00475464">
        <w:rPr>
          <w:rFonts w:ascii="Arial" w:hAnsi="Arial" w:cs="Arial"/>
          <w:bCs/>
          <w:sz w:val="24"/>
        </w:rPr>
        <w:t>, se vantajoso para a administração, conforme legislação.</w:t>
      </w:r>
    </w:p>
    <w:p w14:paraId="6BD1E1A6" w14:textId="13C3D5A9" w:rsidR="00A6731E" w:rsidRPr="00475464" w:rsidRDefault="00A6731E" w:rsidP="00C71874">
      <w:pPr>
        <w:pStyle w:val="PargrafodaLista"/>
        <w:numPr>
          <w:ilvl w:val="1"/>
          <w:numId w:val="1"/>
        </w:numPr>
        <w:spacing w:line="360" w:lineRule="auto"/>
        <w:jc w:val="both"/>
        <w:rPr>
          <w:rFonts w:ascii="Arial" w:hAnsi="Arial" w:cs="Arial"/>
          <w:bCs/>
          <w:sz w:val="24"/>
        </w:rPr>
      </w:pPr>
      <w:r w:rsidRPr="00475464">
        <w:rPr>
          <w:rFonts w:ascii="Arial" w:hAnsi="Arial" w:cs="Arial"/>
          <w:bCs/>
          <w:sz w:val="24"/>
        </w:rPr>
        <w:t>Após a homologação d</w:t>
      </w:r>
      <w:r w:rsidR="000F34CA" w:rsidRPr="00475464">
        <w:rPr>
          <w:rFonts w:ascii="Arial" w:hAnsi="Arial" w:cs="Arial"/>
          <w:bCs/>
          <w:sz w:val="24"/>
        </w:rPr>
        <w:t>o Contrato</w:t>
      </w:r>
      <w:r w:rsidRPr="00475464">
        <w:rPr>
          <w:rFonts w:ascii="Arial" w:hAnsi="Arial" w:cs="Arial"/>
          <w:bCs/>
          <w:sz w:val="24"/>
        </w:rPr>
        <w:t>, o adjudicatário terá o prazo de 0</w:t>
      </w:r>
      <w:r w:rsidR="00C77465" w:rsidRPr="00475464">
        <w:rPr>
          <w:rFonts w:ascii="Arial" w:hAnsi="Arial" w:cs="Arial"/>
          <w:bCs/>
          <w:sz w:val="24"/>
        </w:rPr>
        <w:t>2</w:t>
      </w:r>
      <w:r w:rsidRPr="00475464">
        <w:rPr>
          <w:rFonts w:ascii="Arial" w:hAnsi="Arial" w:cs="Arial"/>
          <w:bCs/>
          <w:sz w:val="24"/>
        </w:rPr>
        <w:t xml:space="preserve"> (</w:t>
      </w:r>
      <w:r w:rsidR="00C77465" w:rsidRPr="00475464">
        <w:rPr>
          <w:rFonts w:ascii="Arial" w:hAnsi="Arial" w:cs="Arial"/>
          <w:bCs/>
          <w:sz w:val="24"/>
        </w:rPr>
        <w:t>dois</w:t>
      </w:r>
      <w:r w:rsidRPr="00475464">
        <w:rPr>
          <w:rFonts w:ascii="Arial" w:hAnsi="Arial" w:cs="Arial"/>
          <w:bCs/>
          <w:sz w:val="24"/>
        </w:rPr>
        <w:t>) dias úteis, contados a partir da data de sua convocação, para aceitar a nota de empenho e solicitação de fornecimento, sob pena de decair do direito à contratação, sem prejuízo das sanções previstas neste Aviso de Contratação Direta.</w:t>
      </w:r>
    </w:p>
    <w:p w14:paraId="6019D389" w14:textId="77777777" w:rsidR="00A6731E" w:rsidRPr="00475464" w:rsidRDefault="00A6731E" w:rsidP="00A6731E">
      <w:pPr>
        <w:pStyle w:val="PargrafodaLista"/>
        <w:numPr>
          <w:ilvl w:val="1"/>
          <w:numId w:val="1"/>
        </w:numPr>
        <w:spacing w:line="360" w:lineRule="auto"/>
        <w:jc w:val="both"/>
        <w:rPr>
          <w:rFonts w:ascii="Arial" w:hAnsi="Arial" w:cs="Arial"/>
          <w:b/>
          <w:sz w:val="24"/>
        </w:rPr>
      </w:pPr>
      <w:r w:rsidRPr="00475464">
        <w:rPr>
          <w:rFonts w:ascii="Arial" w:hAnsi="Arial" w:cs="Arial"/>
          <w:bCs/>
          <w:sz w:val="24"/>
        </w:rPr>
        <w:t>O Aceite da Nota de Empenho e da solicitação de fornecimento, emitida à empresa adjudicada, implica no reconhecimento de que:</w:t>
      </w:r>
    </w:p>
    <w:p w14:paraId="054B64FF" w14:textId="77777777" w:rsidR="00A6731E" w:rsidRPr="00475464" w:rsidRDefault="00A6731E" w:rsidP="00A6731E">
      <w:pPr>
        <w:pStyle w:val="PargrafodaLista"/>
        <w:numPr>
          <w:ilvl w:val="2"/>
          <w:numId w:val="1"/>
        </w:numPr>
        <w:spacing w:line="360" w:lineRule="auto"/>
        <w:jc w:val="both"/>
        <w:rPr>
          <w:rFonts w:ascii="Arial" w:hAnsi="Arial" w:cs="Arial"/>
          <w:b/>
          <w:sz w:val="24"/>
        </w:rPr>
      </w:pPr>
      <w:r w:rsidRPr="00475464">
        <w:rPr>
          <w:rFonts w:ascii="Arial" w:hAnsi="Arial" w:cs="Arial"/>
          <w:bCs/>
          <w:sz w:val="24"/>
        </w:rPr>
        <w:t>a empresa adjudicatária se vincula à sua proposta e às previsões contidas no Aviso de Contratação Direta e seus anexos;</w:t>
      </w:r>
    </w:p>
    <w:p w14:paraId="03999AD6" w14:textId="113DA764" w:rsidR="00DA3961" w:rsidRPr="00475464" w:rsidRDefault="00A6731E" w:rsidP="00A6731E">
      <w:pPr>
        <w:pStyle w:val="PargrafodaLista"/>
        <w:numPr>
          <w:ilvl w:val="2"/>
          <w:numId w:val="1"/>
        </w:numPr>
        <w:spacing w:line="360" w:lineRule="auto"/>
        <w:jc w:val="both"/>
        <w:rPr>
          <w:rFonts w:ascii="Arial" w:hAnsi="Arial" w:cs="Arial"/>
          <w:b/>
          <w:sz w:val="24"/>
        </w:rPr>
      </w:pPr>
      <w:r w:rsidRPr="00475464">
        <w:rPr>
          <w:rFonts w:ascii="Arial" w:hAnsi="Arial" w:cs="Arial"/>
          <w:bCs/>
          <w:sz w:val="24"/>
        </w:rPr>
        <w:t>a empresa adjudicatária reconhece que as hipóteses de rescisão são aquelas previstas nos artigos 137 e 138 da Lei nº 14.133/21 e reconhece os direitos da Administração previstos nos artigos 137 a 139 da mesma Lei.</w:t>
      </w:r>
    </w:p>
    <w:p w14:paraId="24A931D7" w14:textId="7FF2120A" w:rsidR="00C6610D" w:rsidRPr="00475464" w:rsidRDefault="00DA3961" w:rsidP="004F51E0">
      <w:pPr>
        <w:pStyle w:val="PargrafodaLista"/>
        <w:numPr>
          <w:ilvl w:val="1"/>
          <w:numId w:val="1"/>
        </w:numPr>
        <w:spacing w:line="360" w:lineRule="auto"/>
        <w:jc w:val="both"/>
        <w:rPr>
          <w:rFonts w:ascii="Arial" w:hAnsi="Arial" w:cs="Arial"/>
          <w:b/>
          <w:sz w:val="24"/>
        </w:rPr>
      </w:pPr>
      <w:r w:rsidRPr="00475464">
        <w:rPr>
          <w:rFonts w:ascii="Arial" w:hAnsi="Arial" w:cs="Arial"/>
          <w:sz w:val="24"/>
        </w:rPr>
        <w:t xml:space="preserve">Alternativamente à convocação para comparecer perante a administração </w:t>
      </w:r>
      <w:r w:rsidR="007F4C71" w:rsidRPr="00475464">
        <w:rPr>
          <w:rFonts w:ascii="Arial" w:hAnsi="Arial" w:cs="Arial"/>
          <w:sz w:val="24"/>
        </w:rPr>
        <w:t>para assinatura, poderá ser encaminhado por meio eletrônico para assinatura digital valida, devendo ser devolvido no prazo de 03 (três) dias úteis.</w:t>
      </w:r>
    </w:p>
    <w:p w14:paraId="4B70A514" w14:textId="77777777" w:rsidR="003E39E6" w:rsidRPr="00475464" w:rsidRDefault="003E39E6" w:rsidP="003E39E6">
      <w:pPr>
        <w:spacing w:line="360" w:lineRule="auto"/>
        <w:jc w:val="both"/>
        <w:rPr>
          <w:rFonts w:ascii="Arial" w:hAnsi="Arial" w:cs="Arial"/>
          <w:b/>
          <w:sz w:val="24"/>
        </w:rPr>
      </w:pPr>
    </w:p>
    <w:p w14:paraId="3FAEF358" w14:textId="77777777" w:rsidR="00C71874" w:rsidRPr="00475464" w:rsidRDefault="00C71874" w:rsidP="009629E5">
      <w:pPr>
        <w:pStyle w:val="PargrafodaLista"/>
        <w:numPr>
          <w:ilvl w:val="0"/>
          <w:numId w:val="1"/>
        </w:numPr>
        <w:spacing w:line="360" w:lineRule="auto"/>
        <w:jc w:val="both"/>
        <w:rPr>
          <w:rFonts w:ascii="Arial" w:hAnsi="Arial" w:cs="Arial"/>
          <w:b/>
          <w:sz w:val="24"/>
        </w:rPr>
      </w:pPr>
      <w:r w:rsidRPr="00475464">
        <w:rPr>
          <w:rFonts w:ascii="Arial" w:hAnsi="Arial" w:cs="Arial"/>
          <w:b/>
          <w:sz w:val="24"/>
        </w:rPr>
        <w:t>DA VIGÊNCIA</w:t>
      </w:r>
    </w:p>
    <w:p w14:paraId="35BA4DD0" w14:textId="55811FBB" w:rsidR="00C71874" w:rsidRPr="00475464" w:rsidRDefault="00C71874" w:rsidP="00C71874">
      <w:pPr>
        <w:pStyle w:val="PargrafodaLista"/>
        <w:numPr>
          <w:ilvl w:val="1"/>
          <w:numId w:val="1"/>
        </w:numPr>
        <w:spacing w:line="360" w:lineRule="auto"/>
        <w:jc w:val="both"/>
        <w:rPr>
          <w:rFonts w:ascii="Arial" w:hAnsi="Arial" w:cs="Arial"/>
          <w:sz w:val="24"/>
        </w:rPr>
      </w:pPr>
      <w:r w:rsidRPr="00475464">
        <w:rPr>
          <w:rFonts w:ascii="Arial" w:hAnsi="Arial" w:cs="Arial"/>
          <w:sz w:val="24"/>
        </w:rPr>
        <w:t>O prazo de vigência da contratação é de 12 (doze) meses</w:t>
      </w:r>
      <w:r w:rsidR="003B745A" w:rsidRPr="00475464">
        <w:rPr>
          <w:rFonts w:ascii="Arial" w:hAnsi="Arial" w:cs="Arial"/>
          <w:sz w:val="24"/>
        </w:rPr>
        <w:t xml:space="preserve">, </w:t>
      </w:r>
      <w:r w:rsidR="00C6610D" w:rsidRPr="00475464">
        <w:rPr>
          <w:rFonts w:ascii="Arial" w:hAnsi="Arial" w:cs="Arial"/>
          <w:sz w:val="24"/>
        </w:rPr>
        <w:t xml:space="preserve">com </w:t>
      </w:r>
      <w:r w:rsidR="003B745A" w:rsidRPr="00475464">
        <w:rPr>
          <w:rFonts w:ascii="Arial" w:hAnsi="Arial" w:cs="Arial"/>
          <w:sz w:val="24"/>
        </w:rPr>
        <w:t>possibilidade de prorrogação</w:t>
      </w:r>
      <w:r w:rsidR="00C6610D" w:rsidRPr="00475464">
        <w:rPr>
          <w:rFonts w:ascii="Arial" w:hAnsi="Arial" w:cs="Arial"/>
          <w:sz w:val="24"/>
        </w:rPr>
        <w:t xml:space="preserve"> conforme normas aplicáveis</w:t>
      </w:r>
      <w:r w:rsidRPr="00475464">
        <w:rPr>
          <w:rFonts w:ascii="Arial" w:hAnsi="Arial" w:cs="Arial"/>
          <w:sz w:val="24"/>
        </w:rPr>
        <w:t>.</w:t>
      </w:r>
    </w:p>
    <w:p w14:paraId="526D0C72" w14:textId="1B930E7E" w:rsidR="00050BF4" w:rsidRPr="00475464" w:rsidRDefault="00A010D4" w:rsidP="00050BF4">
      <w:pPr>
        <w:pStyle w:val="PargrafodaLista"/>
        <w:numPr>
          <w:ilvl w:val="2"/>
          <w:numId w:val="1"/>
        </w:numPr>
        <w:spacing w:line="360" w:lineRule="auto"/>
        <w:jc w:val="both"/>
        <w:rPr>
          <w:rFonts w:ascii="Arial" w:hAnsi="Arial" w:cs="Arial"/>
          <w:sz w:val="24"/>
        </w:rPr>
      </w:pPr>
      <w:r w:rsidRPr="00475464">
        <w:rPr>
          <w:rFonts w:ascii="Arial" w:hAnsi="Arial" w:cs="Arial"/>
          <w:sz w:val="24"/>
        </w:rPr>
        <w:t xml:space="preserve">No caso da prorrogação, observar-se-á o </w:t>
      </w:r>
      <w:r w:rsidR="00C60FC2" w:rsidRPr="00475464">
        <w:rPr>
          <w:rFonts w:ascii="Arial" w:hAnsi="Arial" w:cs="Arial"/>
          <w:sz w:val="24"/>
        </w:rPr>
        <w:t>Í</w:t>
      </w:r>
      <w:r w:rsidRPr="00475464">
        <w:rPr>
          <w:rFonts w:ascii="Arial" w:hAnsi="Arial" w:cs="Arial"/>
          <w:sz w:val="24"/>
        </w:rPr>
        <w:t>ndice</w:t>
      </w:r>
      <w:r w:rsidR="00C60FC2" w:rsidRPr="00475464">
        <w:rPr>
          <w:rFonts w:ascii="Arial" w:hAnsi="Arial" w:cs="Arial"/>
          <w:sz w:val="24"/>
        </w:rPr>
        <w:t xml:space="preserve"> de Custo da Tecnologia da Informação – ICTI do Instituto de Pesquisa Econômica Aplicada ou qualquer outro índice que vier a substituí-lo.</w:t>
      </w:r>
    </w:p>
    <w:p w14:paraId="4747EC0B" w14:textId="77777777" w:rsidR="00C71874" w:rsidRPr="00475464" w:rsidRDefault="00C71874" w:rsidP="00C71874">
      <w:pPr>
        <w:pStyle w:val="PargrafodaLista"/>
        <w:numPr>
          <w:ilvl w:val="1"/>
          <w:numId w:val="1"/>
        </w:numPr>
        <w:spacing w:line="360" w:lineRule="auto"/>
        <w:jc w:val="both"/>
        <w:rPr>
          <w:rFonts w:ascii="Arial" w:hAnsi="Arial" w:cs="Arial"/>
          <w:sz w:val="24"/>
        </w:rPr>
      </w:pPr>
      <w:r w:rsidRPr="00475464">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226A197B" w14:textId="77777777" w:rsidR="003E39E6" w:rsidRPr="00475464" w:rsidRDefault="003E39E6" w:rsidP="003E39E6">
      <w:pPr>
        <w:spacing w:line="360" w:lineRule="auto"/>
        <w:jc w:val="both"/>
        <w:rPr>
          <w:rFonts w:ascii="Arial" w:hAnsi="Arial" w:cs="Arial"/>
          <w:sz w:val="24"/>
        </w:rPr>
      </w:pPr>
    </w:p>
    <w:p w14:paraId="2D3746C7" w14:textId="77777777" w:rsidR="0015035C" w:rsidRPr="00475464" w:rsidRDefault="0015035C" w:rsidP="00C71874">
      <w:pPr>
        <w:pStyle w:val="PargrafodaLista"/>
        <w:numPr>
          <w:ilvl w:val="0"/>
          <w:numId w:val="1"/>
        </w:numPr>
        <w:spacing w:line="360" w:lineRule="auto"/>
        <w:jc w:val="both"/>
        <w:rPr>
          <w:rFonts w:ascii="Arial" w:hAnsi="Arial" w:cs="Arial"/>
          <w:b/>
          <w:sz w:val="24"/>
        </w:rPr>
      </w:pPr>
      <w:r w:rsidRPr="00475464">
        <w:rPr>
          <w:rFonts w:ascii="Arial" w:hAnsi="Arial" w:cs="Arial"/>
          <w:b/>
          <w:sz w:val="24"/>
        </w:rPr>
        <w:t>SANÇÕES</w:t>
      </w:r>
    </w:p>
    <w:p w14:paraId="3CA2FF88" w14:textId="77777777" w:rsidR="003C2D16" w:rsidRPr="00475464" w:rsidRDefault="00BC2C99" w:rsidP="003C2D16">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 Comete infração administrativa, nos termos da Lei nº 14.133, de 2021, o contratado que: </w:t>
      </w:r>
    </w:p>
    <w:p w14:paraId="5431E9EF" w14:textId="77777777" w:rsidR="003C2D16" w:rsidRPr="00475464" w:rsidRDefault="00BC2C99" w:rsidP="003C2D16">
      <w:pPr>
        <w:pStyle w:val="PargrafodaLista"/>
        <w:numPr>
          <w:ilvl w:val="0"/>
          <w:numId w:val="9"/>
        </w:numPr>
        <w:spacing w:line="360" w:lineRule="auto"/>
        <w:jc w:val="both"/>
        <w:rPr>
          <w:rFonts w:ascii="Arial" w:hAnsi="Arial" w:cs="Arial"/>
          <w:sz w:val="24"/>
        </w:rPr>
      </w:pPr>
      <w:r w:rsidRPr="00475464">
        <w:rPr>
          <w:rFonts w:ascii="Arial" w:hAnsi="Arial" w:cs="Arial"/>
          <w:sz w:val="24"/>
        </w:rPr>
        <w:t>Der causa à inexecução parcial do contrato;</w:t>
      </w:r>
    </w:p>
    <w:p w14:paraId="19E85463" w14:textId="77777777" w:rsidR="003C2D16" w:rsidRPr="00475464" w:rsidRDefault="00BC2C99" w:rsidP="003C2D16">
      <w:pPr>
        <w:pStyle w:val="PargrafodaLista"/>
        <w:numPr>
          <w:ilvl w:val="0"/>
          <w:numId w:val="9"/>
        </w:numPr>
        <w:spacing w:line="360" w:lineRule="auto"/>
        <w:jc w:val="both"/>
        <w:rPr>
          <w:rFonts w:ascii="Arial" w:hAnsi="Arial" w:cs="Arial"/>
          <w:sz w:val="24"/>
        </w:rPr>
      </w:pPr>
      <w:r w:rsidRPr="00475464">
        <w:rPr>
          <w:rFonts w:ascii="Arial" w:hAnsi="Arial" w:cs="Arial"/>
          <w:sz w:val="24"/>
        </w:rPr>
        <w:t>Der causa à inexecução parcial do contrato que cause grave dano à Administração ou ao funcionamento dos serviços públicos ou ao interesse coletivo;</w:t>
      </w:r>
    </w:p>
    <w:p w14:paraId="00FA1649" w14:textId="77777777" w:rsidR="003C2D16" w:rsidRPr="00475464" w:rsidRDefault="00BC2C99" w:rsidP="003C2D16">
      <w:pPr>
        <w:pStyle w:val="PargrafodaLista"/>
        <w:numPr>
          <w:ilvl w:val="0"/>
          <w:numId w:val="9"/>
        </w:numPr>
        <w:spacing w:line="360" w:lineRule="auto"/>
        <w:jc w:val="both"/>
        <w:rPr>
          <w:rFonts w:ascii="Arial" w:hAnsi="Arial" w:cs="Arial"/>
          <w:sz w:val="24"/>
        </w:rPr>
      </w:pPr>
      <w:r w:rsidRPr="00475464">
        <w:rPr>
          <w:rFonts w:ascii="Arial" w:hAnsi="Arial" w:cs="Arial"/>
          <w:sz w:val="24"/>
        </w:rPr>
        <w:t>Der causa à inexecução total do contrato;</w:t>
      </w:r>
    </w:p>
    <w:p w14:paraId="1535AA77" w14:textId="77777777" w:rsidR="003C2D16" w:rsidRPr="00475464" w:rsidRDefault="00BC2C99" w:rsidP="003C2D16">
      <w:pPr>
        <w:pStyle w:val="PargrafodaLista"/>
        <w:numPr>
          <w:ilvl w:val="0"/>
          <w:numId w:val="9"/>
        </w:numPr>
        <w:spacing w:line="360" w:lineRule="auto"/>
        <w:jc w:val="both"/>
        <w:rPr>
          <w:rFonts w:ascii="Arial" w:hAnsi="Arial" w:cs="Arial"/>
          <w:sz w:val="24"/>
        </w:rPr>
      </w:pPr>
      <w:r w:rsidRPr="00475464">
        <w:rPr>
          <w:rFonts w:ascii="Arial" w:hAnsi="Arial" w:cs="Arial"/>
          <w:sz w:val="24"/>
        </w:rPr>
        <w:t xml:space="preserve">Ensejar o retardamento da execução ou da entrega do objeto da contratação sem motivo justificado; </w:t>
      </w:r>
    </w:p>
    <w:p w14:paraId="46D956B2" w14:textId="77777777" w:rsidR="003C2D16" w:rsidRPr="00475464" w:rsidRDefault="00BC2C99" w:rsidP="003C2D16">
      <w:pPr>
        <w:pStyle w:val="PargrafodaLista"/>
        <w:numPr>
          <w:ilvl w:val="0"/>
          <w:numId w:val="9"/>
        </w:numPr>
        <w:spacing w:line="360" w:lineRule="auto"/>
        <w:jc w:val="both"/>
        <w:rPr>
          <w:rFonts w:ascii="Arial" w:hAnsi="Arial" w:cs="Arial"/>
          <w:sz w:val="24"/>
        </w:rPr>
      </w:pPr>
      <w:r w:rsidRPr="00475464">
        <w:rPr>
          <w:rFonts w:ascii="Arial" w:hAnsi="Arial" w:cs="Arial"/>
          <w:sz w:val="24"/>
        </w:rPr>
        <w:t>Apresentar documentação falsa ou prestar declaração falsa durante a execuç</w:t>
      </w:r>
      <w:r w:rsidR="003C2D16" w:rsidRPr="00475464">
        <w:rPr>
          <w:rFonts w:ascii="Arial" w:hAnsi="Arial" w:cs="Arial"/>
          <w:sz w:val="24"/>
        </w:rPr>
        <w:t>ão do contrato;</w:t>
      </w:r>
    </w:p>
    <w:p w14:paraId="1ADFCA3D" w14:textId="77777777" w:rsidR="003C2D16" w:rsidRPr="00475464" w:rsidRDefault="00BC2C99" w:rsidP="003C2D16">
      <w:pPr>
        <w:pStyle w:val="PargrafodaLista"/>
        <w:numPr>
          <w:ilvl w:val="0"/>
          <w:numId w:val="9"/>
        </w:numPr>
        <w:spacing w:line="360" w:lineRule="auto"/>
        <w:jc w:val="both"/>
        <w:rPr>
          <w:rFonts w:ascii="Arial" w:hAnsi="Arial" w:cs="Arial"/>
          <w:sz w:val="24"/>
        </w:rPr>
      </w:pPr>
      <w:r w:rsidRPr="00475464">
        <w:rPr>
          <w:rFonts w:ascii="Arial" w:hAnsi="Arial" w:cs="Arial"/>
          <w:sz w:val="24"/>
        </w:rPr>
        <w:t>Praticar ato fraudulento na execução do contrato;</w:t>
      </w:r>
    </w:p>
    <w:p w14:paraId="165E409B" w14:textId="77777777" w:rsidR="003C2D16" w:rsidRPr="00475464" w:rsidRDefault="00BC2C99" w:rsidP="003C2D16">
      <w:pPr>
        <w:pStyle w:val="PargrafodaLista"/>
        <w:numPr>
          <w:ilvl w:val="0"/>
          <w:numId w:val="9"/>
        </w:numPr>
        <w:spacing w:line="360" w:lineRule="auto"/>
        <w:jc w:val="both"/>
        <w:rPr>
          <w:rFonts w:ascii="Arial" w:hAnsi="Arial" w:cs="Arial"/>
          <w:sz w:val="24"/>
        </w:rPr>
      </w:pPr>
      <w:r w:rsidRPr="00475464">
        <w:rPr>
          <w:rFonts w:ascii="Arial" w:hAnsi="Arial" w:cs="Arial"/>
          <w:sz w:val="24"/>
        </w:rPr>
        <w:t>Comportar-se de modo inidôneo ou comet</w:t>
      </w:r>
      <w:r w:rsidR="003C2D16" w:rsidRPr="00475464">
        <w:rPr>
          <w:rFonts w:ascii="Arial" w:hAnsi="Arial" w:cs="Arial"/>
          <w:sz w:val="24"/>
        </w:rPr>
        <w:t>er fraude de qualquer natureza;</w:t>
      </w:r>
    </w:p>
    <w:p w14:paraId="38E147DC" w14:textId="77777777" w:rsidR="00BC2C99" w:rsidRPr="00475464" w:rsidRDefault="00BC2C99" w:rsidP="003C2D16">
      <w:pPr>
        <w:pStyle w:val="PargrafodaLista"/>
        <w:numPr>
          <w:ilvl w:val="0"/>
          <w:numId w:val="9"/>
        </w:numPr>
        <w:spacing w:line="360" w:lineRule="auto"/>
        <w:jc w:val="both"/>
        <w:rPr>
          <w:rFonts w:ascii="Arial" w:hAnsi="Arial" w:cs="Arial"/>
          <w:sz w:val="24"/>
        </w:rPr>
      </w:pPr>
      <w:r w:rsidRPr="00475464">
        <w:rPr>
          <w:rFonts w:ascii="Arial" w:hAnsi="Arial" w:cs="Arial"/>
          <w:sz w:val="24"/>
        </w:rPr>
        <w:t>Praticar ato lesivo previsto no art. 5º da Lei nº 12.846, de 1º de agosto de 2013.</w:t>
      </w:r>
    </w:p>
    <w:p w14:paraId="358E9CB0" w14:textId="77777777" w:rsidR="00BC2C99" w:rsidRPr="00475464" w:rsidRDefault="00BC2C99" w:rsidP="003C2D16">
      <w:pPr>
        <w:pStyle w:val="PargrafodaLista"/>
        <w:numPr>
          <w:ilvl w:val="1"/>
          <w:numId w:val="1"/>
        </w:numPr>
        <w:spacing w:line="360" w:lineRule="auto"/>
        <w:jc w:val="both"/>
        <w:rPr>
          <w:rFonts w:ascii="Arial" w:hAnsi="Arial" w:cs="Arial"/>
          <w:sz w:val="24"/>
        </w:rPr>
      </w:pPr>
      <w:r w:rsidRPr="00475464">
        <w:rPr>
          <w:rFonts w:ascii="Arial" w:hAnsi="Arial" w:cs="Arial"/>
          <w:sz w:val="24"/>
        </w:rPr>
        <w:t>Serão aplicadas ao contratado que incorrer nas infrações acima descritas as seguintes sanções:</w:t>
      </w:r>
    </w:p>
    <w:p w14:paraId="3B1DD6A4" w14:textId="77777777" w:rsidR="00325898" w:rsidRPr="00475464" w:rsidRDefault="00325898" w:rsidP="00325898">
      <w:pPr>
        <w:pStyle w:val="PargrafodaLista"/>
        <w:numPr>
          <w:ilvl w:val="0"/>
          <w:numId w:val="10"/>
        </w:numPr>
        <w:spacing w:line="360" w:lineRule="auto"/>
        <w:jc w:val="both"/>
        <w:rPr>
          <w:rFonts w:ascii="Arial" w:hAnsi="Arial" w:cs="Arial"/>
          <w:sz w:val="24"/>
        </w:rPr>
      </w:pPr>
      <w:r w:rsidRPr="00475464">
        <w:rPr>
          <w:rFonts w:ascii="Arial" w:hAnsi="Arial" w:cs="Arial"/>
          <w:b/>
          <w:sz w:val="24"/>
        </w:rPr>
        <w:t>Advertência</w:t>
      </w:r>
      <w:r w:rsidRPr="00475464">
        <w:rPr>
          <w:rFonts w:ascii="Arial" w:hAnsi="Arial" w:cs="Arial"/>
          <w:sz w:val="24"/>
        </w:rPr>
        <w:t>, quando o contratado der causa à inexecução parcial do contrato, sempre que não se justificar a imposição de penalidade mais grave;</w:t>
      </w:r>
    </w:p>
    <w:p w14:paraId="02C02F18" w14:textId="77777777" w:rsidR="00325898" w:rsidRPr="00475464" w:rsidRDefault="00325898" w:rsidP="00325898">
      <w:pPr>
        <w:pStyle w:val="PargrafodaLista"/>
        <w:numPr>
          <w:ilvl w:val="0"/>
          <w:numId w:val="10"/>
        </w:numPr>
        <w:spacing w:line="360" w:lineRule="auto"/>
        <w:jc w:val="both"/>
        <w:rPr>
          <w:rFonts w:ascii="Arial" w:hAnsi="Arial" w:cs="Arial"/>
          <w:sz w:val="24"/>
        </w:rPr>
      </w:pPr>
      <w:r w:rsidRPr="00475464">
        <w:rPr>
          <w:rFonts w:ascii="Arial" w:hAnsi="Arial" w:cs="Arial"/>
          <w:b/>
          <w:sz w:val="24"/>
        </w:rPr>
        <w:t>Impedimento de licitar e contratar</w:t>
      </w:r>
      <w:r w:rsidRPr="00475464">
        <w:rPr>
          <w:rFonts w:ascii="Arial" w:hAnsi="Arial" w:cs="Arial"/>
          <w:sz w:val="24"/>
        </w:rPr>
        <w:t>, quando praticadas as condutas descritas nas alíneas “b”, “c” e “d” do subitem acima, sempre que não se justificar a imposição de penalidade mais grave;</w:t>
      </w:r>
    </w:p>
    <w:p w14:paraId="21DB5335" w14:textId="77777777" w:rsidR="00325898" w:rsidRPr="00475464" w:rsidRDefault="00325898" w:rsidP="00325898">
      <w:pPr>
        <w:pStyle w:val="PargrafodaLista"/>
        <w:numPr>
          <w:ilvl w:val="0"/>
          <w:numId w:val="10"/>
        </w:numPr>
        <w:spacing w:line="360" w:lineRule="auto"/>
        <w:jc w:val="both"/>
        <w:rPr>
          <w:rFonts w:ascii="Arial" w:hAnsi="Arial" w:cs="Arial"/>
          <w:sz w:val="24"/>
        </w:rPr>
      </w:pPr>
      <w:r w:rsidRPr="00475464">
        <w:rPr>
          <w:rFonts w:ascii="Arial" w:hAnsi="Arial" w:cs="Arial"/>
          <w:b/>
          <w:sz w:val="24"/>
        </w:rPr>
        <w:t>Declaração de inidoneidade para licitar e contratar</w:t>
      </w:r>
      <w:r w:rsidRPr="00475464">
        <w:rPr>
          <w:rFonts w:ascii="Arial" w:hAnsi="Arial" w:cs="Arial"/>
          <w:sz w:val="24"/>
        </w:rPr>
        <w:t>, quando praticadas as condutas descritas nas alíneas “e”, “f”, “g” e “h” do subitem acima, bem como nas alíneas “b”, “c” e “d”, que justifiquem a imposição de penalidade mais grave.</w:t>
      </w:r>
    </w:p>
    <w:p w14:paraId="7613E787" w14:textId="77777777" w:rsidR="00325898" w:rsidRPr="00475464" w:rsidRDefault="00325898" w:rsidP="004303BB">
      <w:pPr>
        <w:pStyle w:val="PargrafodaLista"/>
        <w:rPr>
          <w:rFonts w:ascii="Arial" w:hAnsi="Arial" w:cs="Arial"/>
          <w:sz w:val="24"/>
        </w:rPr>
      </w:pPr>
      <w:r w:rsidRPr="00475464">
        <w:rPr>
          <w:rFonts w:ascii="Arial" w:hAnsi="Arial" w:cs="Arial"/>
          <w:b/>
          <w:sz w:val="24"/>
        </w:rPr>
        <w:t>Multa Compensatória</w:t>
      </w:r>
      <w:r w:rsidR="004F4804" w:rsidRPr="00475464">
        <w:rPr>
          <w:rFonts w:ascii="Arial" w:hAnsi="Arial" w:cs="Arial"/>
          <w:sz w:val="24"/>
        </w:rPr>
        <w:t>, de 2</w:t>
      </w:r>
      <w:r w:rsidRPr="00475464">
        <w:rPr>
          <w:rFonts w:ascii="Arial" w:hAnsi="Arial" w:cs="Arial"/>
          <w:sz w:val="24"/>
        </w:rPr>
        <w:t>0% (vinte por cento) do valor do Contrato.</w:t>
      </w:r>
    </w:p>
    <w:p w14:paraId="74A61DA0" w14:textId="77777777" w:rsidR="003C2D16" w:rsidRPr="00475464" w:rsidRDefault="003C2D16" w:rsidP="003C2D16">
      <w:pPr>
        <w:pStyle w:val="PargrafodaLista"/>
        <w:numPr>
          <w:ilvl w:val="1"/>
          <w:numId w:val="1"/>
        </w:numPr>
        <w:spacing w:line="360" w:lineRule="auto"/>
        <w:jc w:val="both"/>
        <w:rPr>
          <w:rFonts w:ascii="Arial" w:hAnsi="Arial" w:cs="Arial"/>
          <w:sz w:val="24"/>
        </w:rPr>
      </w:pPr>
      <w:r w:rsidRPr="00475464">
        <w:rPr>
          <w:rFonts w:ascii="Arial" w:hAnsi="Arial" w:cs="Arial"/>
          <w:sz w:val="24"/>
        </w:rPr>
        <w:t>A aplicação das sanções previstas no Contrato não exclui, em hipótese alguma, a obrigação de reparação integral do dano causado ao Contratante.</w:t>
      </w:r>
    </w:p>
    <w:p w14:paraId="23CB7F6F" w14:textId="77777777" w:rsidR="003C2D16" w:rsidRPr="00475464" w:rsidRDefault="003C2D16" w:rsidP="003C2D16">
      <w:pPr>
        <w:pStyle w:val="PargrafodaLista"/>
        <w:numPr>
          <w:ilvl w:val="1"/>
          <w:numId w:val="1"/>
        </w:numPr>
        <w:jc w:val="both"/>
        <w:rPr>
          <w:rFonts w:ascii="Arial" w:hAnsi="Arial" w:cs="Arial"/>
          <w:sz w:val="24"/>
        </w:rPr>
      </w:pPr>
      <w:r w:rsidRPr="00475464">
        <w:rPr>
          <w:rFonts w:ascii="Arial" w:hAnsi="Arial" w:cs="Arial"/>
          <w:sz w:val="24"/>
        </w:rPr>
        <w:t>Todas as sanções previstas no Contrato poderão ser aplicadas cumulativamente com a multa.</w:t>
      </w:r>
    </w:p>
    <w:p w14:paraId="50E485FD" w14:textId="77777777" w:rsidR="00325898" w:rsidRPr="00475464" w:rsidRDefault="00325898" w:rsidP="00325898">
      <w:pPr>
        <w:pStyle w:val="PargrafodaLista"/>
        <w:ind w:left="792"/>
        <w:jc w:val="both"/>
        <w:rPr>
          <w:rFonts w:ascii="Arial" w:hAnsi="Arial" w:cs="Arial"/>
          <w:sz w:val="24"/>
        </w:rPr>
      </w:pPr>
    </w:p>
    <w:p w14:paraId="69F50B62" w14:textId="77777777" w:rsidR="00325898" w:rsidRPr="00475464"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sidRPr="00475464">
        <w:rPr>
          <w:rFonts w:ascii="Arial" w:hAnsi="Arial" w:cs="Arial"/>
          <w:sz w:val="24"/>
          <w:szCs w:val="24"/>
        </w:rPr>
        <w:t>Antes da aplicação da multa será facultada a defesa do interessado no prazo de 15 (quinze)</w:t>
      </w:r>
      <w:r w:rsidRPr="00475464">
        <w:rPr>
          <w:rFonts w:ascii="Arial" w:hAnsi="Arial" w:cs="Arial"/>
          <w:spacing w:val="1"/>
          <w:sz w:val="24"/>
          <w:szCs w:val="24"/>
        </w:rPr>
        <w:t xml:space="preserve"> </w:t>
      </w:r>
      <w:r w:rsidRPr="00475464">
        <w:rPr>
          <w:rFonts w:ascii="Arial" w:hAnsi="Arial" w:cs="Arial"/>
          <w:sz w:val="24"/>
          <w:szCs w:val="24"/>
        </w:rPr>
        <w:t>dias</w:t>
      </w:r>
      <w:r w:rsidRPr="00475464">
        <w:rPr>
          <w:rFonts w:ascii="Arial" w:hAnsi="Arial" w:cs="Arial"/>
          <w:spacing w:val="-3"/>
          <w:sz w:val="24"/>
          <w:szCs w:val="24"/>
        </w:rPr>
        <w:t xml:space="preserve"> </w:t>
      </w:r>
      <w:r w:rsidRPr="00475464">
        <w:rPr>
          <w:rFonts w:ascii="Arial" w:hAnsi="Arial" w:cs="Arial"/>
          <w:sz w:val="24"/>
          <w:szCs w:val="24"/>
        </w:rPr>
        <w:t>úteis,</w:t>
      </w:r>
      <w:r w:rsidRPr="00475464">
        <w:rPr>
          <w:rFonts w:ascii="Arial" w:hAnsi="Arial" w:cs="Arial"/>
          <w:spacing w:val="-2"/>
          <w:sz w:val="24"/>
          <w:szCs w:val="24"/>
        </w:rPr>
        <w:t xml:space="preserve"> </w:t>
      </w:r>
      <w:r w:rsidRPr="00475464">
        <w:rPr>
          <w:rFonts w:ascii="Arial" w:hAnsi="Arial" w:cs="Arial"/>
          <w:sz w:val="24"/>
          <w:szCs w:val="24"/>
        </w:rPr>
        <w:t>contado da data</w:t>
      </w:r>
      <w:r w:rsidRPr="00475464">
        <w:rPr>
          <w:rFonts w:ascii="Arial" w:hAnsi="Arial" w:cs="Arial"/>
          <w:spacing w:val="-2"/>
          <w:sz w:val="24"/>
          <w:szCs w:val="24"/>
        </w:rPr>
        <w:t xml:space="preserve"> </w:t>
      </w:r>
      <w:r w:rsidRPr="00475464">
        <w:rPr>
          <w:rFonts w:ascii="Arial" w:hAnsi="Arial" w:cs="Arial"/>
          <w:sz w:val="24"/>
          <w:szCs w:val="24"/>
        </w:rPr>
        <w:t>de sua</w:t>
      </w:r>
      <w:r w:rsidRPr="00475464">
        <w:rPr>
          <w:rFonts w:ascii="Arial" w:hAnsi="Arial" w:cs="Arial"/>
          <w:spacing w:val="-2"/>
          <w:sz w:val="24"/>
          <w:szCs w:val="24"/>
        </w:rPr>
        <w:t xml:space="preserve"> </w:t>
      </w:r>
      <w:r w:rsidRPr="00475464">
        <w:rPr>
          <w:rFonts w:ascii="Arial" w:hAnsi="Arial" w:cs="Arial"/>
          <w:sz w:val="24"/>
          <w:szCs w:val="24"/>
        </w:rPr>
        <w:t>intimação.</w:t>
      </w:r>
    </w:p>
    <w:p w14:paraId="78C28B96" w14:textId="77777777" w:rsidR="00325898" w:rsidRPr="00475464"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sidRPr="00475464">
        <w:rPr>
          <w:rFonts w:ascii="Arial" w:hAnsi="Arial" w:cs="Arial"/>
          <w:sz w:val="24"/>
          <w:szCs w:val="24"/>
        </w:rPr>
        <w:t>Se a multa aplicada e as indenizações cabíveis forem superiores ao valor do pagamento</w:t>
      </w:r>
      <w:r w:rsidRPr="00475464">
        <w:rPr>
          <w:rFonts w:ascii="Arial" w:hAnsi="Arial" w:cs="Arial"/>
          <w:spacing w:val="1"/>
          <w:sz w:val="24"/>
          <w:szCs w:val="24"/>
        </w:rPr>
        <w:t xml:space="preserve"> </w:t>
      </w:r>
      <w:r w:rsidRPr="00475464">
        <w:rPr>
          <w:rFonts w:ascii="Arial" w:hAnsi="Arial" w:cs="Arial"/>
          <w:sz w:val="24"/>
          <w:szCs w:val="24"/>
        </w:rPr>
        <w:t>eventualmente devido pelo Contratante ao Contratado, além da perda desse valor, a diferença será</w:t>
      </w:r>
      <w:r w:rsidRPr="00475464">
        <w:rPr>
          <w:rFonts w:ascii="Arial" w:hAnsi="Arial" w:cs="Arial"/>
          <w:spacing w:val="1"/>
          <w:sz w:val="24"/>
          <w:szCs w:val="24"/>
        </w:rPr>
        <w:t xml:space="preserve"> </w:t>
      </w:r>
      <w:r w:rsidRPr="00475464">
        <w:rPr>
          <w:rFonts w:ascii="Arial" w:hAnsi="Arial" w:cs="Arial"/>
          <w:sz w:val="24"/>
          <w:szCs w:val="24"/>
        </w:rPr>
        <w:t>descontada</w:t>
      </w:r>
      <w:r w:rsidRPr="00475464">
        <w:rPr>
          <w:rFonts w:ascii="Arial" w:hAnsi="Arial" w:cs="Arial"/>
          <w:spacing w:val="-1"/>
          <w:sz w:val="24"/>
          <w:szCs w:val="24"/>
        </w:rPr>
        <w:t xml:space="preserve"> </w:t>
      </w:r>
      <w:r w:rsidRPr="00475464">
        <w:rPr>
          <w:rFonts w:ascii="Arial" w:hAnsi="Arial" w:cs="Arial"/>
          <w:sz w:val="24"/>
          <w:szCs w:val="24"/>
        </w:rPr>
        <w:t>da</w:t>
      </w:r>
      <w:r w:rsidRPr="00475464">
        <w:rPr>
          <w:rFonts w:ascii="Arial" w:hAnsi="Arial" w:cs="Arial"/>
          <w:spacing w:val="-2"/>
          <w:sz w:val="24"/>
          <w:szCs w:val="24"/>
        </w:rPr>
        <w:t xml:space="preserve"> </w:t>
      </w:r>
      <w:r w:rsidRPr="00475464">
        <w:rPr>
          <w:rFonts w:ascii="Arial" w:hAnsi="Arial" w:cs="Arial"/>
          <w:sz w:val="24"/>
          <w:szCs w:val="24"/>
        </w:rPr>
        <w:t>garantia prestada</w:t>
      </w:r>
      <w:r w:rsidRPr="00475464">
        <w:rPr>
          <w:rFonts w:ascii="Arial" w:hAnsi="Arial" w:cs="Arial"/>
          <w:spacing w:val="-2"/>
          <w:sz w:val="24"/>
          <w:szCs w:val="24"/>
        </w:rPr>
        <w:t xml:space="preserve"> </w:t>
      </w:r>
      <w:r w:rsidRPr="00475464">
        <w:rPr>
          <w:rFonts w:ascii="Arial" w:hAnsi="Arial" w:cs="Arial"/>
          <w:sz w:val="24"/>
          <w:szCs w:val="24"/>
        </w:rPr>
        <w:t>ou será</w:t>
      </w:r>
      <w:r w:rsidRPr="00475464">
        <w:rPr>
          <w:rFonts w:ascii="Arial" w:hAnsi="Arial" w:cs="Arial"/>
          <w:spacing w:val="-2"/>
          <w:sz w:val="24"/>
          <w:szCs w:val="24"/>
        </w:rPr>
        <w:t xml:space="preserve"> </w:t>
      </w:r>
      <w:r w:rsidRPr="00475464">
        <w:rPr>
          <w:rFonts w:ascii="Arial" w:hAnsi="Arial" w:cs="Arial"/>
          <w:sz w:val="24"/>
          <w:szCs w:val="24"/>
        </w:rPr>
        <w:t>cobrada</w:t>
      </w:r>
      <w:r w:rsidRPr="00475464">
        <w:rPr>
          <w:rFonts w:ascii="Arial" w:hAnsi="Arial" w:cs="Arial"/>
          <w:spacing w:val="-3"/>
          <w:sz w:val="24"/>
          <w:szCs w:val="24"/>
        </w:rPr>
        <w:t xml:space="preserve"> </w:t>
      </w:r>
      <w:r w:rsidRPr="00475464">
        <w:rPr>
          <w:rFonts w:ascii="Arial" w:hAnsi="Arial" w:cs="Arial"/>
          <w:sz w:val="24"/>
          <w:szCs w:val="24"/>
        </w:rPr>
        <w:t>judicialmente.</w:t>
      </w:r>
    </w:p>
    <w:p w14:paraId="5A71E34A" w14:textId="77777777" w:rsidR="00325898" w:rsidRPr="00475464"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sidRPr="00475464">
        <w:rPr>
          <w:rFonts w:ascii="Arial" w:hAnsi="Arial" w:cs="Arial"/>
          <w:sz w:val="24"/>
          <w:szCs w:val="24"/>
        </w:rPr>
        <w:t>Previamente</w:t>
      </w:r>
      <w:r w:rsidRPr="00475464">
        <w:rPr>
          <w:rFonts w:ascii="Arial" w:hAnsi="Arial" w:cs="Arial"/>
          <w:spacing w:val="1"/>
          <w:sz w:val="24"/>
          <w:szCs w:val="24"/>
        </w:rPr>
        <w:t xml:space="preserve"> </w:t>
      </w:r>
      <w:r w:rsidRPr="00475464">
        <w:rPr>
          <w:rFonts w:ascii="Arial" w:hAnsi="Arial" w:cs="Arial"/>
          <w:sz w:val="24"/>
          <w:szCs w:val="24"/>
        </w:rPr>
        <w:t>ao</w:t>
      </w:r>
      <w:r w:rsidRPr="00475464">
        <w:rPr>
          <w:rFonts w:ascii="Arial" w:hAnsi="Arial" w:cs="Arial"/>
          <w:spacing w:val="1"/>
          <w:sz w:val="24"/>
          <w:szCs w:val="24"/>
        </w:rPr>
        <w:t xml:space="preserve"> </w:t>
      </w:r>
      <w:r w:rsidRPr="00475464">
        <w:rPr>
          <w:rFonts w:ascii="Arial" w:hAnsi="Arial" w:cs="Arial"/>
          <w:sz w:val="24"/>
          <w:szCs w:val="24"/>
        </w:rPr>
        <w:t>encaminhamento</w:t>
      </w:r>
      <w:r w:rsidRPr="00475464">
        <w:rPr>
          <w:rFonts w:ascii="Arial" w:hAnsi="Arial" w:cs="Arial"/>
          <w:spacing w:val="1"/>
          <w:sz w:val="24"/>
          <w:szCs w:val="24"/>
        </w:rPr>
        <w:t xml:space="preserve"> </w:t>
      </w:r>
      <w:r w:rsidRPr="00475464">
        <w:rPr>
          <w:rFonts w:ascii="Arial" w:hAnsi="Arial" w:cs="Arial"/>
          <w:sz w:val="24"/>
          <w:szCs w:val="24"/>
        </w:rPr>
        <w:t>à</w:t>
      </w:r>
      <w:r w:rsidRPr="00475464">
        <w:rPr>
          <w:rFonts w:ascii="Arial" w:hAnsi="Arial" w:cs="Arial"/>
          <w:spacing w:val="1"/>
          <w:sz w:val="24"/>
          <w:szCs w:val="24"/>
        </w:rPr>
        <w:t xml:space="preserve"> </w:t>
      </w:r>
      <w:r w:rsidRPr="00475464">
        <w:rPr>
          <w:rFonts w:ascii="Arial" w:hAnsi="Arial" w:cs="Arial"/>
          <w:sz w:val="24"/>
          <w:szCs w:val="24"/>
        </w:rPr>
        <w:t>cobrança</w:t>
      </w:r>
      <w:r w:rsidRPr="00475464">
        <w:rPr>
          <w:rFonts w:ascii="Arial" w:hAnsi="Arial" w:cs="Arial"/>
          <w:spacing w:val="1"/>
          <w:sz w:val="24"/>
          <w:szCs w:val="24"/>
        </w:rPr>
        <w:t xml:space="preserve"> </w:t>
      </w:r>
      <w:r w:rsidRPr="00475464">
        <w:rPr>
          <w:rFonts w:ascii="Arial" w:hAnsi="Arial" w:cs="Arial"/>
          <w:sz w:val="24"/>
          <w:szCs w:val="24"/>
        </w:rPr>
        <w:t>judicial,</w:t>
      </w:r>
      <w:r w:rsidRPr="00475464">
        <w:rPr>
          <w:rFonts w:ascii="Arial" w:hAnsi="Arial" w:cs="Arial"/>
          <w:spacing w:val="1"/>
          <w:sz w:val="24"/>
          <w:szCs w:val="24"/>
        </w:rPr>
        <w:t xml:space="preserve"> </w:t>
      </w:r>
      <w:r w:rsidRPr="00475464">
        <w:rPr>
          <w:rFonts w:ascii="Arial" w:hAnsi="Arial" w:cs="Arial"/>
          <w:sz w:val="24"/>
          <w:szCs w:val="24"/>
        </w:rPr>
        <w:t>a</w:t>
      </w:r>
      <w:r w:rsidRPr="00475464">
        <w:rPr>
          <w:rFonts w:ascii="Arial" w:hAnsi="Arial" w:cs="Arial"/>
          <w:spacing w:val="1"/>
          <w:sz w:val="24"/>
          <w:szCs w:val="24"/>
        </w:rPr>
        <w:t xml:space="preserve"> </w:t>
      </w:r>
      <w:r w:rsidRPr="00475464">
        <w:rPr>
          <w:rFonts w:ascii="Arial" w:hAnsi="Arial" w:cs="Arial"/>
          <w:sz w:val="24"/>
          <w:szCs w:val="24"/>
        </w:rPr>
        <w:t>multa</w:t>
      </w:r>
      <w:r w:rsidRPr="00475464">
        <w:rPr>
          <w:rFonts w:ascii="Arial" w:hAnsi="Arial" w:cs="Arial"/>
          <w:spacing w:val="1"/>
          <w:sz w:val="24"/>
          <w:szCs w:val="24"/>
        </w:rPr>
        <w:t xml:space="preserve"> </w:t>
      </w:r>
      <w:r w:rsidRPr="00475464">
        <w:rPr>
          <w:rFonts w:ascii="Arial" w:hAnsi="Arial" w:cs="Arial"/>
          <w:sz w:val="24"/>
          <w:szCs w:val="24"/>
        </w:rPr>
        <w:t>poderá</w:t>
      </w:r>
      <w:r w:rsidRPr="00475464">
        <w:rPr>
          <w:rFonts w:ascii="Arial" w:hAnsi="Arial" w:cs="Arial"/>
          <w:spacing w:val="1"/>
          <w:sz w:val="24"/>
          <w:szCs w:val="24"/>
        </w:rPr>
        <w:t xml:space="preserve"> </w:t>
      </w:r>
      <w:r w:rsidRPr="00475464">
        <w:rPr>
          <w:rFonts w:ascii="Arial" w:hAnsi="Arial" w:cs="Arial"/>
          <w:sz w:val="24"/>
          <w:szCs w:val="24"/>
        </w:rPr>
        <w:t>ser</w:t>
      </w:r>
      <w:r w:rsidRPr="00475464">
        <w:rPr>
          <w:rFonts w:ascii="Arial" w:hAnsi="Arial" w:cs="Arial"/>
          <w:spacing w:val="1"/>
          <w:sz w:val="24"/>
          <w:szCs w:val="24"/>
        </w:rPr>
        <w:t xml:space="preserve"> </w:t>
      </w:r>
      <w:r w:rsidRPr="00475464">
        <w:rPr>
          <w:rFonts w:ascii="Arial" w:hAnsi="Arial" w:cs="Arial"/>
          <w:sz w:val="24"/>
          <w:szCs w:val="24"/>
        </w:rPr>
        <w:t>recolhida</w:t>
      </w:r>
      <w:r w:rsidRPr="00475464">
        <w:rPr>
          <w:rFonts w:ascii="Arial" w:hAnsi="Arial" w:cs="Arial"/>
          <w:spacing w:val="1"/>
          <w:sz w:val="24"/>
          <w:szCs w:val="24"/>
        </w:rPr>
        <w:t xml:space="preserve"> </w:t>
      </w:r>
      <w:r w:rsidRPr="00475464">
        <w:rPr>
          <w:rFonts w:ascii="Arial" w:hAnsi="Arial" w:cs="Arial"/>
          <w:sz w:val="24"/>
          <w:szCs w:val="24"/>
        </w:rPr>
        <w:t>administrativamente no prazo máximo de 15 (quinze) dias, a contar da data do recebimento da</w:t>
      </w:r>
      <w:r w:rsidRPr="00475464">
        <w:rPr>
          <w:rFonts w:ascii="Arial" w:hAnsi="Arial" w:cs="Arial"/>
          <w:spacing w:val="1"/>
          <w:sz w:val="24"/>
          <w:szCs w:val="24"/>
        </w:rPr>
        <w:t xml:space="preserve"> </w:t>
      </w:r>
      <w:r w:rsidRPr="00475464">
        <w:rPr>
          <w:rFonts w:ascii="Arial" w:hAnsi="Arial" w:cs="Arial"/>
          <w:sz w:val="24"/>
          <w:szCs w:val="24"/>
        </w:rPr>
        <w:t>comunicação</w:t>
      </w:r>
      <w:r w:rsidRPr="00475464">
        <w:rPr>
          <w:rFonts w:ascii="Arial" w:hAnsi="Arial" w:cs="Arial"/>
          <w:spacing w:val="-3"/>
          <w:sz w:val="24"/>
          <w:szCs w:val="24"/>
        </w:rPr>
        <w:t xml:space="preserve"> </w:t>
      </w:r>
      <w:r w:rsidRPr="00475464">
        <w:rPr>
          <w:rFonts w:ascii="Arial" w:hAnsi="Arial" w:cs="Arial"/>
          <w:sz w:val="24"/>
          <w:szCs w:val="24"/>
        </w:rPr>
        <w:t>enviada</w:t>
      </w:r>
      <w:r w:rsidRPr="00475464">
        <w:rPr>
          <w:rFonts w:ascii="Arial" w:hAnsi="Arial" w:cs="Arial"/>
          <w:spacing w:val="-2"/>
          <w:sz w:val="24"/>
          <w:szCs w:val="24"/>
        </w:rPr>
        <w:t xml:space="preserve"> </w:t>
      </w:r>
      <w:r w:rsidRPr="00475464">
        <w:rPr>
          <w:rFonts w:ascii="Arial" w:hAnsi="Arial" w:cs="Arial"/>
          <w:sz w:val="24"/>
          <w:szCs w:val="24"/>
        </w:rPr>
        <w:t>pela</w:t>
      </w:r>
      <w:r w:rsidRPr="00475464">
        <w:rPr>
          <w:rFonts w:ascii="Arial" w:hAnsi="Arial" w:cs="Arial"/>
          <w:spacing w:val="-2"/>
          <w:sz w:val="24"/>
          <w:szCs w:val="24"/>
        </w:rPr>
        <w:t xml:space="preserve"> </w:t>
      </w:r>
      <w:r w:rsidRPr="00475464">
        <w:rPr>
          <w:rFonts w:ascii="Arial" w:hAnsi="Arial" w:cs="Arial"/>
          <w:sz w:val="24"/>
          <w:szCs w:val="24"/>
        </w:rPr>
        <w:t>autoridade</w:t>
      </w:r>
      <w:r w:rsidRPr="00475464">
        <w:rPr>
          <w:rFonts w:ascii="Arial" w:hAnsi="Arial" w:cs="Arial"/>
          <w:spacing w:val="-2"/>
          <w:sz w:val="24"/>
          <w:szCs w:val="24"/>
        </w:rPr>
        <w:t xml:space="preserve"> </w:t>
      </w:r>
      <w:r w:rsidRPr="00475464">
        <w:rPr>
          <w:rFonts w:ascii="Arial" w:hAnsi="Arial" w:cs="Arial"/>
          <w:sz w:val="24"/>
          <w:szCs w:val="24"/>
        </w:rPr>
        <w:t>competente.</w:t>
      </w:r>
    </w:p>
    <w:p w14:paraId="5E297A01" w14:textId="77777777" w:rsidR="00325898" w:rsidRPr="00475464" w:rsidRDefault="00325898" w:rsidP="00325898">
      <w:pPr>
        <w:pStyle w:val="PargrafodaLista"/>
        <w:ind w:left="792"/>
        <w:jc w:val="both"/>
        <w:rPr>
          <w:rFonts w:ascii="Arial" w:hAnsi="Arial" w:cs="Arial"/>
          <w:sz w:val="24"/>
        </w:rPr>
      </w:pPr>
    </w:p>
    <w:p w14:paraId="783A5652" w14:textId="77777777" w:rsidR="003C2D16" w:rsidRPr="00475464" w:rsidRDefault="003C2D16" w:rsidP="003C2D16">
      <w:pPr>
        <w:pStyle w:val="PargrafodaLista"/>
        <w:numPr>
          <w:ilvl w:val="1"/>
          <w:numId w:val="1"/>
        </w:numPr>
        <w:spacing w:line="360" w:lineRule="auto"/>
        <w:jc w:val="both"/>
        <w:rPr>
          <w:rFonts w:ascii="Arial" w:hAnsi="Arial" w:cs="Arial"/>
          <w:sz w:val="24"/>
        </w:rPr>
      </w:pPr>
      <w:r w:rsidRPr="00475464">
        <w:rPr>
          <w:rFonts w:ascii="Arial" w:hAnsi="Arial" w:cs="Arial"/>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0E7F72" w14:textId="77777777" w:rsidR="003C2D16" w:rsidRPr="00475464"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sidRPr="00475464">
        <w:rPr>
          <w:rFonts w:ascii="Arial" w:hAnsi="Arial" w:cs="Arial"/>
          <w:sz w:val="24"/>
          <w:szCs w:val="24"/>
        </w:rPr>
        <w:t>Na</w:t>
      </w:r>
      <w:r w:rsidRPr="00475464">
        <w:rPr>
          <w:rFonts w:ascii="Arial" w:hAnsi="Arial" w:cs="Arial"/>
          <w:spacing w:val="4"/>
          <w:sz w:val="24"/>
          <w:szCs w:val="24"/>
        </w:rPr>
        <w:t xml:space="preserve"> </w:t>
      </w:r>
      <w:r w:rsidRPr="00475464">
        <w:rPr>
          <w:rFonts w:ascii="Arial" w:hAnsi="Arial" w:cs="Arial"/>
          <w:sz w:val="24"/>
          <w:szCs w:val="24"/>
        </w:rPr>
        <w:t>aplicação</w:t>
      </w:r>
      <w:r w:rsidRPr="00475464">
        <w:rPr>
          <w:rFonts w:ascii="Arial" w:hAnsi="Arial" w:cs="Arial"/>
          <w:spacing w:val="4"/>
          <w:sz w:val="24"/>
          <w:szCs w:val="24"/>
        </w:rPr>
        <w:t xml:space="preserve"> </w:t>
      </w:r>
      <w:r w:rsidRPr="00475464">
        <w:rPr>
          <w:rFonts w:ascii="Arial" w:hAnsi="Arial" w:cs="Arial"/>
          <w:sz w:val="24"/>
          <w:szCs w:val="24"/>
        </w:rPr>
        <w:t>das</w:t>
      </w:r>
      <w:r w:rsidRPr="00475464">
        <w:rPr>
          <w:rFonts w:ascii="Arial" w:hAnsi="Arial" w:cs="Arial"/>
          <w:spacing w:val="4"/>
          <w:sz w:val="24"/>
          <w:szCs w:val="24"/>
        </w:rPr>
        <w:t xml:space="preserve"> </w:t>
      </w:r>
      <w:r w:rsidRPr="00475464">
        <w:rPr>
          <w:rFonts w:ascii="Arial" w:hAnsi="Arial" w:cs="Arial"/>
          <w:sz w:val="24"/>
          <w:szCs w:val="24"/>
        </w:rPr>
        <w:t>sanções</w:t>
      </w:r>
      <w:r w:rsidRPr="00475464">
        <w:rPr>
          <w:rFonts w:ascii="Arial" w:hAnsi="Arial" w:cs="Arial"/>
          <w:spacing w:val="5"/>
          <w:sz w:val="24"/>
          <w:szCs w:val="24"/>
        </w:rPr>
        <w:t xml:space="preserve"> </w:t>
      </w:r>
      <w:r w:rsidRPr="00475464">
        <w:rPr>
          <w:rFonts w:ascii="Arial" w:hAnsi="Arial" w:cs="Arial"/>
          <w:sz w:val="24"/>
          <w:szCs w:val="24"/>
        </w:rPr>
        <w:t>serão</w:t>
      </w:r>
      <w:r w:rsidRPr="00475464">
        <w:rPr>
          <w:rFonts w:ascii="Arial" w:hAnsi="Arial" w:cs="Arial"/>
          <w:spacing w:val="2"/>
          <w:sz w:val="24"/>
          <w:szCs w:val="24"/>
        </w:rPr>
        <w:t xml:space="preserve"> </w:t>
      </w:r>
      <w:r w:rsidRPr="00475464">
        <w:rPr>
          <w:rFonts w:ascii="Arial" w:hAnsi="Arial" w:cs="Arial"/>
          <w:sz w:val="24"/>
          <w:szCs w:val="24"/>
        </w:rPr>
        <w:t>considerados:</w:t>
      </w:r>
    </w:p>
    <w:p w14:paraId="543C3BC3" w14:textId="77777777" w:rsidR="00325898" w:rsidRPr="0047546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475464">
        <w:rPr>
          <w:rFonts w:ascii="Arial" w:hAnsi="Arial" w:cs="Arial"/>
          <w:sz w:val="24"/>
          <w:szCs w:val="24"/>
        </w:rPr>
        <w:t>A natureza e a gravidade da infração cometida;</w:t>
      </w:r>
    </w:p>
    <w:p w14:paraId="25CD91B7" w14:textId="77777777" w:rsidR="00325898" w:rsidRPr="0047546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475464">
        <w:rPr>
          <w:rFonts w:ascii="Arial" w:hAnsi="Arial" w:cs="Arial"/>
          <w:sz w:val="24"/>
          <w:szCs w:val="24"/>
        </w:rPr>
        <w:t>As peculiaridades do caso concreto;</w:t>
      </w:r>
    </w:p>
    <w:p w14:paraId="5A5BE635" w14:textId="77777777" w:rsidR="00325898" w:rsidRPr="0047546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475464">
        <w:rPr>
          <w:rFonts w:ascii="Arial" w:hAnsi="Arial" w:cs="Arial"/>
          <w:sz w:val="24"/>
          <w:szCs w:val="24"/>
        </w:rPr>
        <w:t>As circunstâncias agravantes ou atenuantes;</w:t>
      </w:r>
    </w:p>
    <w:p w14:paraId="129B5919" w14:textId="77777777" w:rsidR="00325898" w:rsidRPr="0047546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475464">
        <w:rPr>
          <w:rFonts w:ascii="Arial" w:hAnsi="Arial" w:cs="Arial"/>
          <w:sz w:val="24"/>
          <w:szCs w:val="24"/>
        </w:rPr>
        <w:t>Os danos que dela provierem para o Contratante;</w:t>
      </w:r>
    </w:p>
    <w:p w14:paraId="6CB5BF63" w14:textId="77777777" w:rsidR="00325898" w:rsidRPr="00475464"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475464">
        <w:rPr>
          <w:rFonts w:ascii="Arial" w:hAnsi="Arial" w:cs="Arial"/>
          <w:sz w:val="24"/>
          <w:szCs w:val="24"/>
        </w:rPr>
        <w:t>A implantação ou o aperfeiçoamento de programa de integridade, conforme normas e orientações dos órgãos de controle.</w:t>
      </w:r>
    </w:p>
    <w:p w14:paraId="137C38B8" w14:textId="77777777" w:rsidR="00325898" w:rsidRPr="00475464"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1F98B925" w14:textId="77777777" w:rsidR="003C2D16" w:rsidRPr="00475464"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sidRPr="00475464">
        <w:rPr>
          <w:rFonts w:ascii="Arial" w:hAnsi="Arial" w:cs="Arial"/>
          <w:sz w:val="24"/>
          <w:szCs w:val="24"/>
        </w:rPr>
        <w:t>Os atos previstos como infrações administrativas na Lei nº 14.133, de 2021, ou em outras leis de</w:t>
      </w:r>
      <w:r w:rsidRPr="00475464">
        <w:rPr>
          <w:rFonts w:ascii="Arial" w:hAnsi="Arial" w:cs="Arial"/>
          <w:spacing w:val="1"/>
          <w:sz w:val="24"/>
          <w:szCs w:val="24"/>
        </w:rPr>
        <w:t xml:space="preserve"> </w:t>
      </w:r>
      <w:r w:rsidRPr="00475464">
        <w:rPr>
          <w:rFonts w:ascii="Arial" w:hAnsi="Arial" w:cs="Arial"/>
          <w:sz w:val="24"/>
          <w:szCs w:val="24"/>
        </w:rPr>
        <w:t>licitações</w:t>
      </w:r>
      <w:r w:rsidRPr="00475464">
        <w:rPr>
          <w:rFonts w:ascii="Arial" w:hAnsi="Arial" w:cs="Arial"/>
          <w:spacing w:val="-4"/>
          <w:sz w:val="24"/>
          <w:szCs w:val="24"/>
        </w:rPr>
        <w:t xml:space="preserve"> </w:t>
      </w:r>
      <w:r w:rsidRPr="00475464">
        <w:rPr>
          <w:rFonts w:ascii="Arial" w:hAnsi="Arial" w:cs="Arial"/>
          <w:sz w:val="24"/>
          <w:szCs w:val="24"/>
        </w:rPr>
        <w:t>e</w:t>
      </w:r>
      <w:r w:rsidRPr="00475464">
        <w:rPr>
          <w:rFonts w:ascii="Arial" w:hAnsi="Arial" w:cs="Arial"/>
          <w:spacing w:val="-4"/>
          <w:sz w:val="24"/>
          <w:szCs w:val="24"/>
        </w:rPr>
        <w:t xml:space="preserve"> </w:t>
      </w:r>
      <w:r w:rsidRPr="00475464">
        <w:rPr>
          <w:rFonts w:ascii="Arial" w:hAnsi="Arial" w:cs="Arial"/>
          <w:sz w:val="24"/>
          <w:szCs w:val="24"/>
        </w:rPr>
        <w:t>contratos</w:t>
      </w:r>
      <w:r w:rsidRPr="00475464">
        <w:rPr>
          <w:rFonts w:ascii="Arial" w:hAnsi="Arial" w:cs="Arial"/>
          <w:spacing w:val="-4"/>
          <w:sz w:val="24"/>
          <w:szCs w:val="24"/>
        </w:rPr>
        <w:t xml:space="preserve"> </w:t>
      </w:r>
      <w:r w:rsidRPr="00475464">
        <w:rPr>
          <w:rFonts w:ascii="Arial" w:hAnsi="Arial" w:cs="Arial"/>
          <w:sz w:val="24"/>
          <w:szCs w:val="24"/>
        </w:rPr>
        <w:t>da</w:t>
      </w:r>
      <w:r w:rsidRPr="00475464">
        <w:rPr>
          <w:rFonts w:ascii="Arial" w:hAnsi="Arial" w:cs="Arial"/>
          <w:spacing w:val="-3"/>
          <w:sz w:val="24"/>
          <w:szCs w:val="24"/>
        </w:rPr>
        <w:t xml:space="preserve"> </w:t>
      </w:r>
      <w:r w:rsidRPr="00475464">
        <w:rPr>
          <w:rFonts w:ascii="Arial" w:hAnsi="Arial" w:cs="Arial"/>
          <w:sz w:val="24"/>
          <w:szCs w:val="24"/>
        </w:rPr>
        <w:t>Administração</w:t>
      </w:r>
      <w:r w:rsidRPr="00475464">
        <w:rPr>
          <w:rFonts w:ascii="Arial" w:hAnsi="Arial" w:cs="Arial"/>
          <w:spacing w:val="-4"/>
          <w:sz w:val="24"/>
          <w:szCs w:val="24"/>
        </w:rPr>
        <w:t xml:space="preserve"> </w:t>
      </w:r>
      <w:r w:rsidRPr="00475464">
        <w:rPr>
          <w:rFonts w:ascii="Arial" w:hAnsi="Arial" w:cs="Arial"/>
          <w:sz w:val="24"/>
          <w:szCs w:val="24"/>
        </w:rPr>
        <w:t>Pública</w:t>
      </w:r>
      <w:r w:rsidRPr="00475464">
        <w:rPr>
          <w:rFonts w:ascii="Arial" w:hAnsi="Arial" w:cs="Arial"/>
          <w:spacing w:val="-4"/>
          <w:sz w:val="24"/>
          <w:szCs w:val="24"/>
        </w:rPr>
        <w:t xml:space="preserve"> </w:t>
      </w:r>
      <w:r w:rsidRPr="00475464">
        <w:rPr>
          <w:rFonts w:ascii="Arial" w:hAnsi="Arial" w:cs="Arial"/>
          <w:sz w:val="24"/>
          <w:szCs w:val="24"/>
        </w:rPr>
        <w:t>que</w:t>
      </w:r>
      <w:r w:rsidRPr="00475464">
        <w:rPr>
          <w:rFonts w:ascii="Arial" w:hAnsi="Arial" w:cs="Arial"/>
          <w:spacing w:val="-3"/>
          <w:sz w:val="24"/>
          <w:szCs w:val="24"/>
        </w:rPr>
        <w:t xml:space="preserve"> </w:t>
      </w:r>
      <w:r w:rsidRPr="00475464">
        <w:rPr>
          <w:rFonts w:ascii="Arial" w:hAnsi="Arial" w:cs="Arial"/>
          <w:sz w:val="24"/>
          <w:szCs w:val="24"/>
        </w:rPr>
        <w:t>também</w:t>
      </w:r>
      <w:r w:rsidRPr="00475464">
        <w:rPr>
          <w:rFonts w:ascii="Arial" w:hAnsi="Arial" w:cs="Arial"/>
          <w:spacing w:val="-4"/>
          <w:sz w:val="24"/>
          <w:szCs w:val="24"/>
        </w:rPr>
        <w:t xml:space="preserve"> </w:t>
      </w:r>
      <w:r w:rsidRPr="00475464">
        <w:rPr>
          <w:rFonts w:ascii="Arial" w:hAnsi="Arial" w:cs="Arial"/>
          <w:sz w:val="24"/>
          <w:szCs w:val="24"/>
        </w:rPr>
        <w:t>sejam</w:t>
      </w:r>
      <w:r w:rsidRPr="00475464">
        <w:rPr>
          <w:rFonts w:ascii="Arial" w:hAnsi="Arial" w:cs="Arial"/>
          <w:spacing w:val="-4"/>
          <w:sz w:val="24"/>
          <w:szCs w:val="24"/>
        </w:rPr>
        <w:t xml:space="preserve"> </w:t>
      </w:r>
      <w:r w:rsidRPr="00475464">
        <w:rPr>
          <w:rFonts w:ascii="Arial" w:hAnsi="Arial" w:cs="Arial"/>
          <w:sz w:val="24"/>
          <w:szCs w:val="24"/>
        </w:rPr>
        <w:t>tipificados</w:t>
      </w:r>
      <w:r w:rsidRPr="00475464">
        <w:rPr>
          <w:rFonts w:ascii="Arial" w:hAnsi="Arial" w:cs="Arial"/>
          <w:spacing w:val="-3"/>
          <w:sz w:val="24"/>
          <w:szCs w:val="24"/>
        </w:rPr>
        <w:t xml:space="preserve"> </w:t>
      </w:r>
      <w:r w:rsidRPr="00475464">
        <w:rPr>
          <w:rFonts w:ascii="Arial" w:hAnsi="Arial" w:cs="Arial"/>
          <w:sz w:val="24"/>
          <w:szCs w:val="24"/>
        </w:rPr>
        <w:t>como</w:t>
      </w:r>
      <w:r w:rsidRPr="00475464">
        <w:rPr>
          <w:rFonts w:ascii="Arial" w:hAnsi="Arial" w:cs="Arial"/>
          <w:spacing w:val="-5"/>
          <w:sz w:val="24"/>
          <w:szCs w:val="24"/>
        </w:rPr>
        <w:t xml:space="preserve"> </w:t>
      </w:r>
      <w:r w:rsidRPr="00475464">
        <w:rPr>
          <w:rFonts w:ascii="Arial" w:hAnsi="Arial" w:cs="Arial"/>
          <w:sz w:val="24"/>
          <w:szCs w:val="24"/>
        </w:rPr>
        <w:t>atos</w:t>
      </w:r>
      <w:r w:rsidRPr="00475464">
        <w:rPr>
          <w:rFonts w:ascii="Arial" w:hAnsi="Arial" w:cs="Arial"/>
          <w:spacing w:val="-4"/>
          <w:sz w:val="24"/>
          <w:szCs w:val="24"/>
        </w:rPr>
        <w:t xml:space="preserve"> </w:t>
      </w:r>
      <w:r w:rsidRPr="00475464">
        <w:rPr>
          <w:rFonts w:ascii="Arial" w:hAnsi="Arial" w:cs="Arial"/>
          <w:sz w:val="24"/>
          <w:szCs w:val="24"/>
        </w:rPr>
        <w:t>lesivos</w:t>
      </w:r>
      <w:r w:rsidRPr="00475464">
        <w:rPr>
          <w:rFonts w:ascii="Arial" w:hAnsi="Arial" w:cs="Arial"/>
          <w:spacing w:val="-3"/>
          <w:sz w:val="24"/>
          <w:szCs w:val="24"/>
        </w:rPr>
        <w:t xml:space="preserve"> </w:t>
      </w:r>
      <w:r w:rsidRPr="00475464">
        <w:rPr>
          <w:rFonts w:ascii="Arial" w:hAnsi="Arial" w:cs="Arial"/>
          <w:sz w:val="24"/>
          <w:szCs w:val="24"/>
        </w:rPr>
        <w:t>na</w:t>
      </w:r>
      <w:r w:rsidRPr="00475464">
        <w:rPr>
          <w:rFonts w:ascii="Arial" w:hAnsi="Arial" w:cs="Arial"/>
          <w:spacing w:val="-4"/>
          <w:sz w:val="24"/>
          <w:szCs w:val="24"/>
        </w:rPr>
        <w:t xml:space="preserve"> </w:t>
      </w:r>
      <w:r w:rsidR="00CA210C" w:rsidRPr="00475464">
        <w:rPr>
          <w:rFonts w:ascii="Arial" w:hAnsi="Arial" w:cs="Arial"/>
          <w:sz w:val="24"/>
          <w:szCs w:val="24"/>
        </w:rPr>
        <w:t xml:space="preserve">Lei </w:t>
      </w:r>
      <w:r w:rsidR="00CA210C" w:rsidRPr="00475464">
        <w:rPr>
          <w:rFonts w:ascii="Arial" w:hAnsi="Arial" w:cs="Arial"/>
          <w:spacing w:val="-53"/>
          <w:sz w:val="24"/>
          <w:szCs w:val="24"/>
        </w:rPr>
        <w:t>nº</w:t>
      </w:r>
      <w:r w:rsidRPr="00475464">
        <w:rPr>
          <w:rFonts w:ascii="Arial" w:hAnsi="Arial" w:cs="Arial"/>
          <w:sz w:val="24"/>
          <w:szCs w:val="24"/>
        </w:rPr>
        <w:t xml:space="preserve"> 12.846, de 2013, serão apurados e julgados conjuntamente, nos mesmos autos, observados o rito</w:t>
      </w:r>
      <w:r w:rsidRPr="00475464">
        <w:rPr>
          <w:rFonts w:ascii="Arial" w:hAnsi="Arial" w:cs="Arial"/>
          <w:spacing w:val="1"/>
          <w:sz w:val="24"/>
          <w:szCs w:val="24"/>
        </w:rPr>
        <w:t xml:space="preserve"> </w:t>
      </w:r>
      <w:r w:rsidRPr="00475464">
        <w:rPr>
          <w:rFonts w:ascii="Arial" w:hAnsi="Arial" w:cs="Arial"/>
          <w:sz w:val="24"/>
          <w:szCs w:val="24"/>
        </w:rPr>
        <w:t>procedimental e autoridade</w:t>
      </w:r>
      <w:r w:rsidRPr="00475464">
        <w:rPr>
          <w:rFonts w:ascii="Arial" w:hAnsi="Arial" w:cs="Arial"/>
          <w:spacing w:val="-2"/>
          <w:sz w:val="24"/>
          <w:szCs w:val="24"/>
        </w:rPr>
        <w:t xml:space="preserve"> </w:t>
      </w:r>
      <w:r w:rsidRPr="00475464">
        <w:rPr>
          <w:rFonts w:ascii="Arial" w:hAnsi="Arial" w:cs="Arial"/>
          <w:sz w:val="24"/>
          <w:szCs w:val="24"/>
        </w:rPr>
        <w:t>competente</w:t>
      </w:r>
      <w:r w:rsidRPr="00475464">
        <w:rPr>
          <w:rFonts w:ascii="Arial" w:hAnsi="Arial" w:cs="Arial"/>
          <w:spacing w:val="-2"/>
          <w:sz w:val="24"/>
          <w:szCs w:val="24"/>
        </w:rPr>
        <w:t xml:space="preserve"> </w:t>
      </w:r>
      <w:r w:rsidRPr="00475464">
        <w:rPr>
          <w:rFonts w:ascii="Arial" w:hAnsi="Arial" w:cs="Arial"/>
          <w:sz w:val="24"/>
          <w:szCs w:val="24"/>
        </w:rPr>
        <w:t>definidos</w:t>
      </w:r>
      <w:r w:rsidRPr="00475464">
        <w:rPr>
          <w:rFonts w:ascii="Arial" w:hAnsi="Arial" w:cs="Arial"/>
          <w:spacing w:val="-2"/>
          <w:sz w:val="24"/>
          <w:szCs w:val="24"/>
        </w:rPr>
        <w:t xml:space="preserve"> </w:t>
      </w:r>
      <w:r w:rsidRPr="00475464">
        <w:rPr>
          <w:rFonts w:ascii="Arial" w:hAnsi="Arial" w:cs="Arial"/>
          <w:sz w:val="24"/>
          <w:szCs w:val="24"/>
        </w:rPr>
        <w:t>na referida</w:t>
      </w:r>
      <w:r w:rsidRPr="00475464">
        <w:rPr>
          <w:rFonts w:ascii="Arial" w:hAnsi="Arial" w:cs="Arial"/>
          <w:spacing w:val="-1"/>
          <w:sz w:val="24"/>
          <w:szCs w:val="24"/>
        </w:rPr>
        <w:t xml:space="preserve"> </w:t>
      </w:r>
      <w:r w:rsidRPr="00475464">
        <w:rPr>
          <w:rFonts w:ascii="Arial" w:hAnsi="Arial" w:cs="Arial"/>
          <w:sz w:val="24"/>
          <w:szCs w:val="24"/>
        </w:rPr>
        <w:t>Lei.</w:t>
      </w:r>
    </w:p>
    <w:p w14:paraId="4103932A" w14:textId="77777777" w:rsidR="003C2D16" w:rsidRPr="00475464" w:rsidRDefault="003C2D16" w:rsidP="003C2D16">
      <w:pPr>
        <w:pStyle w:val="PargrafodaLista"/>
        <w:numPr>
          <w:ilvl w:val="1"/>
          <w:numId w:val="1"/>
        </w:numPr>
        <w:ind w:right="253"/>
        <w:jc w:val="both"/>
        <w:rPr>
          <w:rFonts w:ascii="Arial" w:hAnsi="Arial" w:cs="Arial"/>
          <w:sz w:val="24"/>
          <w:szCs w:val="24"/>
        </w:rPr>
      </w:pPr>
      <w:r w:rsidRPr="00475464">
        <w:rPr>
          <w:rFonts w:ascii="Arial" w:hAnsi="Arial" w:cs="Arial"/>
          <w:sz w:val="24"/>
          <w:szCs w:val="24"/>
        </w:rPr>
        <w:t>A personalidade jurídica do Contratado poderá ser desconsiderada sempre que utilizada com abuso</w:t>
      </w:r>
      <w:r w:rsidRPr="00475464">
        <w:rPr>
          <w:rFonts w:ascii="Arial" w:hAnsi="Arial" w:cs="Arial"/>
          <w:spacing w:val="1"/>
          <w:sz w:val="24"/>
          <w:szCs w:val="24"/>
        </w:rPr>
        <w:t xml:space="preserve"> </w:t>
      </w:r>
      <w:r w:rsidRPr="00475464">
        <w:rPr>
          <w:rFonts w:ascii="Arial" w:hAnsi="Arial" w:cs="Arial"/>
          <w:sz w:val="24"/>
          <w:szCs w:val="24"/>
        </w:rPr>
        <w:t>do direito para facilitar, encobrir ou dissimular a prática dos atos ilícitos previstos neste Contrato ou</w:t>
      </w:r>
      <w:r w:rsidRPr="00475464">
        <w:rPr>
          <w:rFonts w:ascii="Arial" w:hAnsi="Arial" w:cs="Arial"/>
          <w:spacing w:val="1"/>
          <w:sz w:val="24"/>
          <w:szCs w:val="24"/>
        </w:rPr>
        <w:t xml:space="preserve"> </w:t>
      </w:r>
      <w:r w:rsidRPr="00475464">
        <w:rPr>
          <w:rFonts w:ascii="Arial" w:hAnsi="Arial" w:cs="Arial"/>
          <w:sz w:val="24"/>
          <w:szCs w:val="24"/>
        </w:rPr>
        <w:t>para provocar confusão patrimonial, e, nesse caso, todos os efeitos das sanções aplicadas à pessoa</w:t>
      </w:r>
      <w:r w:rsidRPr="00475464">
        <w:rPr>
          <w:rFonts w:ascii="Arial" w:hAnsi="Arial" w:cs="Arial"/>
          <w:spacing w:val="1"/>
          <w:sz w:val="24"/>
          <w:szCs w:val="24"/>
        </w:rPr>
        <w:t xml:space="preserve"> </w:t>
      </w:r>
      <w:r w:rsidRPr="00475464">
        <w:rPr>
          <w:rFonts w:ascii="Arial" w:hAnsi="Arial" w:cs="Arial"/>
          <w:sz w:val="24"/>
          <w:szCs w:val="24"/>
        </w:rPr>
        <w:t>jurídica serão estendidos aos seus administradores e sócios com poderes de administração, à pessoa</w:t>
      </w:r>
      <w:r w:rsidRPr="00475464">
        <w:rPr>
          <w:rFonts w:ascii="Arial" w:hAnsi="Arial" w:cs="Arial"/>
          <w:spacing w:val="1"/>
          <w:sz w:val="24"/>
          <w:szCs w:val="24"/>
        </w:rPr>
        <w:t xml:space="preserve"> </w:t>
      </w:r>
      <w:r w:rsidRPr="00475464">
        <w:rPr>
          <w:rFonts w:ascii="Arial" w:hAnsi="Arial" w:cs="Arial"/>
          <w:sz w:val="24"/>
          <w:szCs w:val="24"/>
        </w:rPr>
        <w:t>jurídica sucessora ou à empresa do mesmo ramo com relação de coligação ou controle, de fato ou de</w:t>
      </w:r>
      <w:r w:rsidRPr="00475464">
        <w:rPr>
          <w:rFonts w:ascii="Arial" w:hAnsi="Arial" w:cs="Arial"/>
          <w:spacing w:val="1"/>
          <w:sz w:val="24"/>
          <w:szCs w:val="24"/>
        </w:rPr>
        <w:t xml:space="preserve"> </w:t>
      </w:r>
      <w:r w:rsidRPr="00475464">
        <w:rPr>
          <w:rFonts w:ascii="Arial" w:hAnsi="Arial" w:cs="Arial"/>
          <w:sz w:val="24"/>
          <w:szCs w:val="24"/>
        </w:rPr>
        <w:t>direito,</w:t>
      </w:r>
      <w:r w:rsidRPr="00475464">
        <w:rPr>
          <w:rFonts w:ascii="Arial" w:hAnsi="Arial" w:cs="Arial"/>
          <w:spacing w:val="1"/>
          <w:sz w:val="24"/>
          <w:szCs w:val="24"/>
        </w:rPr>
        <w:t xml:space="preserve"> </w:t>
      </w:r>
      <w:r w:rsidRPr="00475464">
        <w:rPr>
          <w:rFonts w:ascii="Arial" w:hAnsi="Arial" w:cs="Arial"/>
          <w:sz w:val="24"/>
          <w:szCs w:val="24"/>
        </w:rPr>
        <w:t>com</w:t>
      </w:r>
      <w:r w:rsidRPr="00475464">
        <w:rPr>
          <w:rFonts w:ascii="Arial" w:hAnsi="Arial" w:cs="Arial"/>
          <w:spacing w:val="1"/>
          <w:sz w:val="24"/>
          <w:szCs w:val="24"/>
        </w:rPr>
        <w:t xml:space="preserve"> </w:t>
      </w:r>
      <w:r w:rsidRPr="00475464">
        <w:rPr>
          <w:rFonts w:ascii="Arial" w:hAnsi="Arial" w:cs="Arial"/>
          <w:sz w:val="24"/>
          <w:szCs w:val="24"/>
        </w:rPr>
        <w:t>o</w:t>
      </w:r>
      <w:r w:rsidRPr="00475464">
        <w:rPr>
          <w:rFonts w:ascii="Arial" w:hAnsi="Arial" w:cs="Arial"/>
          <w:spacing w:val="1"/>
          <w:sz w:val="24"/>
          <w:szCs w:val="24"/>
        </w:rPr>
        <w:t xml:space="preserve"> </w:t>
      </w:r>
      <w:r w:rsidRPr="00475464">
        <w:rPr>
          <w:rFonts w:ascii="Arial" w:hAnsi="Arial" w:cs="Arial"/>
          <w:sz w:val="24"/>
          <w:szCs w:val="24"/>
        </w:rPr>
        <w:t>Contratado,</w:t>
      </w:r>
      <w:r w:rsidRPr="00475464">
        <w:rPr>
          <w:rFonts w:ascii="Arial" w:hAnsi="Arial" w:cs="Arial"/>
          <w:spacing w:val="1"/>
          <w:sz w:val="24"/>
          <w:szCs w:val="24"/>
        </w:rPr>
        <w:t xml:space="preserve"> </w:t>
      </w:r>
      <w:r w:rsidRPr="00475464">
        <w:rPr>
          <w:rFonts w:ascii="Arial" w:hAnsi="Arial" w:cs="Arial"/>
          <w:sz w:val="24"/>
          <w:szCs w:val="24"/>
        </w:rPr>
        <w:t>observados,</w:t>
      </w:r>
      <w:r w:rsidRPr="00475464">
        <w:rPr>
          <w:rFonts w:ascii="Arial" w:hAnsi="Arial" w:cs="Arial"/>
          <w:spacing w:val="1"/>
          <w:sz w:val="24"/>
          <w:szCs w:val="24"/>
        </w:rPr>
        <w:t xml:space="preserve"> </w:t>
      </w:r>
      <w:r w:rsidRPr="00475464">
        <w:rPr>
          <w:rFonts w:ascii="Arial" w:hAnsi="Arial" w:cs="Arial"/>
          <w:sz w:val="24"/>
          <w:szCs w:val="24"/>
        </w:rPr>
        <w:t>em</w:t>
      </w:r>
      <w:r w:rsidRPr="00475464">
        <w:rPr>
          <w:rFonts w:ascii="Arial" w:hAnsi="Arial" w:cs="Arial"/>
          <w:spacing w:val="1"/>
          <w:sz w:val="24"/>
          <w:szCs w:val="24"/>
        </w:rPr>
        <w:t xml:space="preserve"> </w:t>
      </w:r>
      <w:r w:rsidRPr="00475464">
        <w:rPr>
          <w:rFonts w:ascii="Arial" w:hAnsi="Arial" w:cs="Arial"/>
          <w:sz w:val="24"/>
          <w:szCs w:val="24"/>
        </w:rPr>
        <w:t>todos</w:t>
      </w:r>
      <w:r w:rsidRPr="00475464">
        <w:rPr>
          <w:rFonts w:ascii="Arial" w:hAnsi="Arial" w:cs="Arial"/>
          <w:spacing w:val="1"/>
          <w:sz w:val="24"/>
          <w:szCs w:val="24"/>
        </w:rPr>
        <w:t xml:space="preserve"> </w:t>
      </w:r>
      <w:r w:rsidRPr="00475464">
        <w:rPr>
          <w:rFonts w:ascii="Arial" w:hAnsi="Arial" w:cs="Arial"/>
          <w:sz w:val="24"/>
          <w:szCs w:val="24"/>
        </w:rPr>
        <w:t>os</w:t>
      </w:r>
      <w:r w:rsidRPr="00475464">
        <w:rPr>
          <w:rFonts w:ascii="Arial" w:hAnsi="Arial" w:cs="Arial"/>
          <w:spacing w:val="1"/>
          <w:sz w:val="24"/>
          <w:szCs w:val="24"/>
        </w:rPr>
        <w:t xml:space="preserve"> </w:t>
      </w:r>
      <w:r w:rsidRPr="00475464">
        <w:rPr>
          <w:rFonts w:ascii="Arial" w:hAnsi="Arial" w:cs="Arial"/>
          <w:sz w:val="24"/>
          <w:szCs w:val="24"/>
        </w:rPr>
        <w:t>casos,</w:t>
      </w:r>
      <w:r w:rsidRPr="00475464">
        <w:rPr>
          <w:rFonts w:ascii="Arial" w:hAnsi="Arial" w:cs="Arial"/>
          <w:spacing w:val="1"/>
          <w:sz w:val="24"/>
          <w:szCs w:val="24"/>
        </w:rPr>
        <w:t xml:space="preserve"> </w:t>
      </w:r>
      <w:r w:rsidRPr="00475464">
        <w:rPr>
          <w:rFonts w:ascii="Arial" w:hAnsi="Arial" w:cs="Arial"/>
          <w:sz w:val="24"/>
          <w:szCs w:val="24"/>
        </w:rPr>
        <w:t>o</w:t>
      </w:r>
      <w:r w:rsidRPr="00475464">
        <w:rPr>
          <w:rFonts w:ascii="Arial" w:hAnsi="Arial" w:cs="Arial"/>
          <w:spacing w:val="1"/>
          <w:sz w:val="24"/>
          <w:szCs w:val="24"/>
        </w:rPr>
        <w:t xml:space="preserve"> </w:t>
      </w:r>
      <w:r w:rsidRPr="00475464">
        <w:rPr>
          <w:rFonts w:ascii="Arial" w:hAnsi="Arial" w:cs="Arial"/>
          <w:sz w:val="24"/>
          <w:szCs w:val="24"/>
        </w:rPr>
        <w:t>contraditório,</w:t>
      </w:r>
      <w:r w:rsidRPr="00475464">
        <w:rPr>
          <w:rFonts w:ascii="Arial" w:hAnsi="Arial" w:cs="Arial"/>
          <w:spacing w:val="1"/>
          <w:sz w:val="24"/>
          <w:szCs w:val="24"/>
        </w:rPr>
        <w:t xml:space="preserve"> </w:t>
      </w:r>
      <w:r w:rsidRPr="00475464">
        <w:rPr>
          <w:rFonts w:ascii="Arial" w:hAnsi="Arial" w:cs="Arial"/>
          <w:sz w:val="24"/>
          <w:szCs w:val="24"/>
        </w:rPr>
        <w:t>a</w:t>
      </w:r>
      <w:r w:rsidRPr="00475464">
        <w:rPr>
          <w:rFonts w:ascii="Arial" w:hAnsi="Arial" w:cs="Arial"/>
          <w:spacing w:val="1"/>
          <w:sz w:val="24"/>
          <w:szCs w:val="24"/>
        </w:rPr>
        <w:t xml:space="preserve"> </w:t>
      </w:r>
      <w:r w:rsidRPr="00475464">
        <w:rPr>
          <w:rFonts w:ascii="Arial" w:hAnsi="Arial" w:cs="Arial"/>
          <w:sz w:val="24"/>
          <w:szCs w:val="24"/>
        </w:rPr>
        <w:t>ampla</w:t>
      </w:r>
      <w:r w:rsidRPr="00475464">
        <w:rPr>
          <w:rFonts w:ascii="Arial" w:hAnsi="Arial" w:cs="Arial"/>
          <w:spacing w:val="1"/>
          <w:sz w:val="24"/>
          <w:szCs w:val="24"/>
        </w:rPr>
        <w:t xml:space="preserve"> </w:t>
      </w:r>
      <w:r w:rsidRPr="00475464">
        <w:rPr>
          <w:rFonts w:ascii="Arial" w:hAnsi="Arial" w:cs="Arial"/>
          <w:sz w:val="24"/>
          <w:szCs w:val="24"/>
        </w:rPr>
        <w:t>defesa</w:t>
      </w:r>
      <w:r w:rsidRPr="00475464">
        <w:rPr>
          <w:rFonts w:ascii="Arial" w:hAnsi="Arial" w:cs="Arial"/>
          <w:spacing w:val="1"/>
          <w:sz w:val="24"/>
          <w:szCs w:val="24"/>
        </w:rPr>
        <w:t xml:space="preserve"> </w:t>
      </w:r>
      <w:r w:rsidRPr="00475464">
        <w:rPr>
          <w:rFonts w:ascii="Arial" w:hAnsi="Arial" w:cs="Arial"/>
          <w:sz w:val="24"/>
          <w:szCs w:val="24"/>
        </w:rPr>
        <w:t>e</w:t>
      </w:r>
      <w:r w:rsidRPr="00475464">
        <w:rPr>
          <w:rFonts w:ascii="Arial" w:hAnsi="Arial" w:cs="Arial"/>
          <w:spacing w:val="1"/>
          <w:sz w:val="24"/>
          <w:szCs w:val="24"/>
        </w:rPr>
        <w:t xml:space="preserve"> </w:t>
      </w:r>
      <w:r w:rsidRPr="00475464">
        <w:rPr>
          <w:rFonts w:ascii="Arial" w:hAnsi="Arial" w:cs="Arial"/>
          <w:sz w:val="24"/>
          <w:szCs w:val="24"/>
        </w:rPr>
        <w:t>a</w:t>
      </w:r>
      <w:r w:rsidRPr="00475464">
        <w:rPr>
          <w:rFonts w:ascii="Arial" w:hAnsi="Arial" w:cs="Arial"/>
          <w:spacing w:val="1"/>
          <w:sz w:val="24"/>
          <w:szCs w:val="24"/>
        </w:rPr>
        <w:t xml:space="preserve"> </w:t>
      </w:r>
      <w:r w:rsidRPr="00475464">
        <w:rPr>
          <w:rFonts w:ascii="Arial" w:hAnsi="Arial" w:cs="Arial"/>
          <w:sz w:val="24"/>
          <w:szCs w:val="24"/>
        </w:rPr>
        <w:t>obrigatoriedade</w:t>
      </w:r>
      <w:r w:rsidRPr="00475464">
        <w:rPr>
          <w:rFonts w:ascii="Arial" w:hAnsi="Arial" w:cs="Arial"/>
          <w:spacing w:val="-1"/>
          <w:sz w:val="24"/>
          <w:szCs w:val="24"/>
        </w:rPr>
        <w:t xml:space="preserve"> </w:t>
      </w:r>
      <w:r w:rsidRPr="00475464">
        <w:rPr>
          <w:rFonts w:ascii="Arial" w:hAnsi="Arial" w:cs="Arial"/>
          <w:sz w:val="24"/>
          <w:szCs w:val="24"/>
        </w:rPr>
        <w:t>de</w:t>
      </w:r>
      <w:r w:rsidRPr="00475464">
        <w:rPr>
          <w:rFonts w:ascii="Arial" w:hAnsi="Arial" w:cs="Arial"/>
          <w:spacing w:val="-2"/>
          <w:sz w:val="24"/>
          <w:szCs w:val="24"/>
        </w:rPr>
        <w:t xml:space="preserve"> </w:t>
      </w:r>
      <w:r w:rsidRPr="00475464">
        <w:rPr>
          <w:rFonts w:ascii="Arial" w:hAnsi="Arial" w:cs="Arial"/>
          <w:sz w:val="24"/>
          <w:szCs w:val="24"/>
        </w:rPr>
        <w:t>análise jurídica</w:t>
      </w:r>
      <w:r w:rsidRPr="00475464">
        <w:rPr>
          <w:rFonts w:ascii="Arial" w:hAnsi="Arial" w:cs="Arial"/>
          <w:spacing w:val="-2"/>
          <w:sz w:val="24"/>
          <w:szCs w:val="24"/>
        </w:rPr>
        <w:t xml:space="preserve"> </w:t>
      </w:r>
      <w:r w:rsidRPr="00475464">
        <w:rPr>
          <w:rFonts w:ascii="Arial" w:hAnsi="Arial" w:cs="Arial"/>
          <w:sz w:val="24"/>
          <w:szCs w:val="24"/>
        </w:rPr>
        <w:t>prévia.</w:t>
      </w:r>
    </w:p>
    <w:p w14:paraId="41317A1D" w14:textId="77777777" w:rsidR="003C2D16" w:rsidRPr="00475464" w:rsidRDefault="003C2D16" w:rsidP="003C2D16">
      <w:pPr>
        <w:pStyle w:val="PargrafodaLista"/>
        <w:numPr>
          <w:ilvl w:val="1"/>
          <w:numId w:val="1"/>
        </w:numPr>
        <w:jc w:val="both"/>
        <w:rPr>
          <w:rFonts w:ascii="Arial" w:hAnsi="Arial" w:cs="Arial"/>
          <w:sz w:val="24"/>
          <w:szCs w:val="24"/>
        </w:rPr>
      </w:pPr>
      <w:r w:rsidRPr="00475464">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75464">
        <w:rPr>
          <w:rFonts w:ascii="Arial" w:hAnsi="Arial" w:cs="Arial"/>
          <w:sz w:val="24"/>
          <w:szCs w:val="24"/>
        </w:rPr>
        <w:t>Ceis</w:t>
      </w:r>
      <w:proofErr w:type="spellEnd"/>
      <w:r w:rsidRPr="00475464">
        <w:rPr>
          <w:rFonts w:ascii="Arial" w:hAnsi="Arial" w:cs="Arial"/>
          <w:sz w:val="24"/>
          <w:szCs w:val="24"/>
        </w:rPr>
        <w:t>) e no Cadastro Nacional de Empresas Punidas (</w:t>
      </w:r>
      <w:proofErr w:type="spellStart"/>
      <w:r w:rsidRPr="00475464">
        <w:rPr>
          <w:rFonts w:ascii="Arial" w:hAnsi="Arial" w:cs="Arial"/>
          <w:sz w:val="24"/>
          <w:szCs w:val="24"/>
        </w:rPr>
        <w:t>Cnep</w:t>
      </w:r>
      <w:proofErr w:type="spellEnd"/>
      <w:r w:rsidRPr="00475464">
        <w:rPr>
          <w:rFonts w:ascii="Arial" w:hAnsi="Arial" w:cs="Arial"/>
          <w:sz w:val="24"/>
          <w:szCs w:val="24"/>
        </w:rPr>
        <w:t>), instituídos no âmbito do Poder Executivo Federal.</w:t>
      </w:r>
    </w:p>
    <w:p w14:paraId="22268BCB" w14:textId="77777777" w:rsidR="003C2D16" w:rsidRPr="00475464"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sidRPr="00475464">
        <w:rPr>
          <w:rFonts w:ascii="Arial" w:hAnsi="Arial" w:cs="Arial"/>
          <w:sz w:val="24"/>
          <w:szCs w:val="24"/>
        </w:rPr>
        <w:t>As sanções de impedimento de licitar e contratar e declaração de inidoneidade para licitar ou</w:t>
      </w:r>
      <w:r w:rsidRPr="00475464">
        <w:rPr>
          <w:rFonts w:ascii="Arial" w:hAnsi="Arial" w:cs="Arial"/>
          <w:spacing w:val="1"/>
          <w:sz w:val="24"/>
          <w:szCs w:val="24"/>
        </w:rPr>
        <w:t xml:space="preserve"> </w:t>
      </w:r>
      <w:r w:rsidRPr="00475464">
        <w:rPr>
          <w:rFonts w:ascii="Arial" w:hAnsi="Arial" w:cs="Arial"/>
          <w:sz w:val="24"/>
          <w:szCs w:val="24"/>
        </w:rPr>
        <w:t>contratar</w:t>
      </w:r>
      <w:r w:rsidRPr="00475464">
        <w:rPr>
          <w:rFonts w:ascii="Arial" w:hAnsi="Arial" w:cs="Arial"/>
          <w:spacing w:val="-3"/>
          <w:sz w:val="24"/>
          <w:szCs w:val="24"/>
        </w:rPr>
        <w:t xml:space="preserve"> </w:t>
      </w:r>
      <w:r w:rsidRPr="00475464">
        <w:rPr>
          <w:rFonts w:ascii="Arial" w:hAnsi="Arial" w:cs="Arial"/>
          <w:sz w:val="24"/>
          <w:szCs w:val="24"/>
        </w:rPr>
        <w:t>são passíveis</w:t>
      </w:r>
      <w:r w:rsidRPr="00475464">
        <w:rPr>
          <w:rFonts w:ascii="Arial" w:hAnsi="Arial" w:cs="Arial"/>
          <w:spacing w:val="-1"/>
          <w:sz w:val="24"/>
          <w:szCs w:val="24"/>
        </w:rPr>
        <w:t xml:space="preserve"> </w:t>
      </w:r>
      <w:r w:rsidRPr="00475464">
        <w:rPr>
          <w:rFonts w:ascii="Arial" w:hAnsi="Arial" w:cs="Arial"/>
          <w:sz w:val="24"/>
          <w:szCs w:val="24"/>
        </w:rPr>
        <w:t>de reabilitação na</w:t>
      </w:r>
      <w:r w:rsidRPr="00475464">
        <w:rPr>
          <w:rFonts w:ascii="Arial" w:hAnsi="Arial" w:cs="Arial"/>
          <w:spacing w:val="-1"/>
          <w:sz w:val="24"/>
          <w:szCs w:val="24"/>
        </w:rPr>
        <w:t xml:space="preserve"> </w:t>
      </w:r>
      <w:r w:rsidRPr="00475464">
        <w:rPr>
          <w:rFonts w:ascii="Arial" w:hAnsi="Arial" w:cs="Arial"/>
          <w:sz w:val="24"/>
          <w:szCs w:val="24"/>
        </w:rPr>
        <w:t>forma do</w:t>
      </w:r>
      <w:r w:rsidRPr="00475464">
        <w:rPr>
          <w:rFonts w:ascii="Arial" w:hAnsi="Arial" w:cs="Arial"/>
          <w:spacing w:val="-2"/>
          <w:sz w:val="24"/>
          <w:szCs w:val="24"/>
        </w:rPr>
        <w:t xml:space="preserve"> </w:t>
      </w:r>
      <w:r w:rsidRPr="00475464">
        <w:rPr>
          <w:rFonts w:ascii="Arial" w:hAnsi="Arial" w:cs="Arial"/>
          <w:sz w:val="24"/>
          <w:szCs w:val="24"/>
        </w:rPr>
        <w:t>art.</w:t>
      </w:r>
      <w:r w:rsidRPr="00475464">
        <w:rPr>
          <w:rFonts w:ascii="Arial" w:hAnsi="Arial" w:cs="Arial"/>
          <w:spacing w:val="-4"/>
          <w:sz w:val="24"/>
          <w:szCs w:val="24"/>
        </w:rPr>
        <w:t xml:space="preserve"> </w:t>
      </w:r>
      <w:r w:rsidRPr="00475464">
        <w:rPr>
          <w:rFonts w:ascii="Arial" w:hAnsi="Arial" w:cs="Arial"/>
          <w:sz w:val="24"/>
          <w:szCs w:val="24"/>
        </w:rPr>
        <w:t>163 da Lei nº</w:t>
      </w:r>
      <w:r w:rsidRPr="00475464">
        <w:rPr>
          <w:rFonts w:ascii="Arial" w:hAnsi="Arial" w:cs="Arial"/>
          <w:spacing w:val="1"/>
          <w:sz w:val="24"/>
          <w:szCs w:val="24"/>
        </w:rPr>
        <w:t xml:space="preserve"> </w:t>
      </w:r>
      <w:r w:rsidRPr="00475464">
        <w:rPr>
          <w:rFonts w:ascii="Arial" w:hAnsi="Arial" w:cs="Arial"/>
          <w:sz w:val="24"/>
          <w:szCs w:val="24"/>
        </w:rPr>
        <w:t>14.133/21.</w:t>
      </w:r>
    </w:p>
    <w:p w14:paraId="3BCDBBBF" w14:textId="77777777" w:rsidR="003C2D16" w:rsidRPr="00475464"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sidRPr="00475464">
        <w:rPr>
          <w:rFonts w:ascii="Arial" w:hAnsi="Arial" w:cs="Arial"/>
          <w:sz w:val="24"/>
          <w:szCs w:val="24"/>
        </w:rPr>
        <w:t>Os</w:t>
      </w:r>
      <w:r w:rsidRPr="00475464">
        <w:rPr>
          <w:rFonts w:ascii="Arial" w:hAnsi="Arial" w:cs="Arial"/>
          <w:spacing w:val="-7"/>
          <w:sz w:val="24"/>
          <w:szCs w:val="24"/>
        </w:rPr>
        <w:t xml:space="preserve"> </w:t>
      </w:r>
      <w:r w:rsidRPr="00475464">
        <w:rPr>
          <w:rFonts w:ascii="Arial" w:hAnsi="Arial" w:cs="Arial"/>
          <w:sz w:val="24"/>
          <w:szCs w:val="24"/>
        </w:rPr>
        <w:t>débitos</w:t>
      </w:r>
      <w:r w:rsidRPr="00475464">
        <w:rPr>
          <w:rFonts w:ascii="Arial" w:hAnsi="Arial" w:cs="Arial"/>
          <w:spacing w:val="-7"/>
          <w:sz w:val="24"/>
          <w:szCs w:val="24"/>
        </w:rPr>
        <w:t xml:space="preserve"> </w:t>
      </w:r>
      <w:r w:rsidRPr="00475464">
        <w:rPr>
          <w:rFonts w:ascii="Arial" w:hAnsi="Arial" w:cs="Arial"/>
          <w:sz w:val="24"/>
          <w:szCs w:val="24"/>
        </w:rPr>
        <w:t>do</w:t>
      </w:r>
      <w:r w:rsidRPr="00475464">
        <w:rPr>
          <w:rFonts w:ascii="Arial" w:hAnsi="Arial" w:cs="Arial"/>
          <w:spacing w:val="-10"/>
          <w:sz w:val="24"/>
          <w:szCs w:val="24"/>
        </w:rPr>
        <w:t xml:space="preserve"> </w:t>
      </w:r>
      <w:r w:rsidRPr="00475464">
        <w:rPr>
          <w:rFonts w:ascii="Arial" w:hAnsi="Arial" w:cs="Arial"/>
          <w:sz w:val="24"/>
          <w:szCs w:val="24"/>
        </w:rPr>
        <w:t>contratado</w:t>
      </w:r>
      <w:r w:rsidRPr="00475464">
        <w:rPr>
          <w:rFonts w:ascii="Arial" w:hAnsi="Arial" w:cs="Arial"/>
          <w:spacing w:val="-8"/>
          <w:sz w:val="24"/>
          <w:szCs w:val="24"/>
        </w:rPr>
        <w:t xml:space="preserve"> </w:t>
      </w:r>
      <w:r w:rsidRPr="00475464">
        <w:rPr>
          <w:rFonts w:ascii="Arial" w:hAnsi="Arial" w:cs="Arial"/>
          <w:sz w:val="24"/>
          <w:szCs w:val="24"/>
        </w:rPr>
        <w:t>para</w:t>
      </w:r>
      <w:r w:rsidRPr="00475464">
        <w:rPr>
          <w:rFonts w:ascii="Arial" w:hAnsi="Arial" w:cs="Arial"/>
          <w:spacing w:val="-7"/>
          <w:sz w:val="24"/>
          <w:szCs w:val="24"/>
        </w:rPr>
        <w:t xml:space="preserve"> </w:t>
      </w:r>
      <w:r w:rsidRPr="00475464">
        <w:rPr>
          <w:rFonts w:ascii="Arial" w:hAnsi="Arial" w:cs="Arial"/>
          <w:sz w:val="24"/>
          <w:szCs w:val="24"/>
        </w:rPr>
        <w:t>com</w:t>
      </w:r>
      <w:r w:rsidRPr="00475464">
        <w:rPr>
          <w:rFonts w:ascii="Arial" w:hAnsi="Arial" w:cs="Arial"/>
          <w:spacing w:val="-7"/>
          <w:sz w:val="24"/>
          <w:szCs w:val="24"/>
        </w:rPr>
        <w:t xml:space="preserve"> </w:t>
      </w:r>
      <w:r w:rsidRPr="00475464">
        <w:rPr>
          <w:rFonts w:ascii="Arial" w:hAnsi="Arial" w:cs="Arial"/>
          <w:sz w:val="24"/>
          <w:szCs w:val="24"/>
        </w:rPr>
        <w:t>a</w:t>
      </w:r>
      <w:r w:rsidRPr="00475464">
        <w:rPr>
          <w:rFonts w:ascii="Arial" w:hAnsi="Arial" w:cs="Arial"/>
          <w:spacing w:val="-7"/>
          <w:sz w:val="24"/>
          <w:szCs w:val="24"/>
        </w:rPr>
        <w:t xml:space="preserve"> </w:t>
      </w:r>
      <w:r w:rsidRPr="00475464">
        <w:rPr>
          <w:rFonts w:ascii="Arial" w:hAnsi="Arial" w:cs="Arial"/>
          <w:sz w:val="24"/>
          <w:szCs w:val="24"/>
        </w:rPr>
        <w:t>Administração</w:t>
      </w:r>
      <w:r w:rsidRPr="00475464">
        <w:rPr>
          <w:rFonts w:ascii="Arial" w:hAnsi="Arial" w:cs="Arial"/>
          <w:spacing w:val="-8"/>
          <w:sz w:val="24"/>
          <w:szCs w:val="24"/>
        </w:rPr>
        <w:t xml:space="preserve"> </w:t>
      </w:r>
      <w:r w:rsidRPr="00475464">
        <w:rPr>
          <w:rFonts w:ascii="Arial" w:hAnsi="Arial" w:cs="Arial"/>
          <w:sz w:val="24"/>
          <w:szCs w:val="24"/>
        </w:rPr>
        <w:t>contratante,</w:t>
      </w:r>
      <w:r w:rsidRPr="00475464">
        <w:rPr>
          <w:rFonts w:ascii="Arial" w:hAnsi="Arial" w:cs="Arial"/>
          <w:spacing w:val="-9"/>
          <w:sz w:val="24"/>
          <w:szCs w:val="24"/>
        </w:rPr>
        <w:t xml:space="preserve"> </w:t>
      </w:r>
      <w:r w:rsidRPr="00475464">
        <w:rPr>
          <w:rFonts w:ascii="Arial" w:hAnsi="Arial" w:cs="Arial"/>
          <w:sz w:val="24"/>
          <w:szCs w:val="24"/>
        </w:rPr>
        <w:t>resultantes</w:t>
      </w:r>
      <w:r w:rsidRPr="00475464">
        <w:rPr>
          <w:rFonts w:ascii="Arial" w:hAnsi="Arial" w:cs="Arial"/>
          <w:spacing w:val="-10"/>
          <w:sz w:val="24"/>
          <w:szCs w:val="24"/>
        </w:rPr>
        <w:t xml:space="preserve"> </w:t>
      </w:r>
      <w:r w:rsidRPr="00475464">
        <w:rPr>
          <w:rFonts w:ascii="Arial" w:hAnsi="Arial" w:cs="Arial"/>
          <w:sz w:val="24"/>
          <w:szCs w:val="24"/>
        </w:rPr>
        <w:t>de</w:t>
      </w:r>
      <w:r w:rsidRPr="00475464">
        <w:rPr>
          <w:rFonts w:ascii="Arial" w:hAnsi="Arial" w:cs="Arial"/>
          <w:spacing w:val="-7"/>
          <w:sz w:val="24"/>
          <w:szCs w:val="24"/>
        </w:rPr>
        <w:t xml:space="preserve"> </w:t>
      </w:r>
      <w:r w:rsidRPr="00475464">
        <w:rPr>
          <w:rFonts w:ascii="Arial" w:hAnsi="Arial" w:cs="Arial"/>
          <w:sz w:val="24"/>
          <w:szCs w:val="24"/>
        </w:rPr>
        <w:t>multa</w:t>
      </w:r>
      <w:r w:rsidRPr="00475464">
        <w:rPr>
          <w:rFonts w:ascii="Arial" w:hAnsi="Arial" w:cs="Arial"/>
          <w:spacing w:val="-8"/>
          <w:sz w:val="24"/>
          <w:szCs w:val="24"/>
        </w:rPr>
        <w:t xml:space="preserve"> </w:t>
      </w:r>
      <w:r w:rsidRPr="00475464">
        <w:rPr>
          <w:rFonts w:ascii="Arial" w:hAnsi="Arial" w:cs="Arial"/>
          <w:sz w:val="24"/>
          <w:szCs w:val="24"/>
        </w:rPr>
        <w:t>administrativa</w:t>
      </w:r>
      <w:r w:rsidRPr="00475464">
        <w:rPr>
          <w:rFonts w:ascii="Arial" w:hAnsi="Arial" w:cs="Arial"/>
          <w:spacing w:val="-53"/>
          <w:sz w:val="24"/>
          <w:szCs w:val="24"/>
        </w:rPr>
        <w:t xml:space="preserve"> </w:t>
      </w:r>
      <w:r w:rsidRPr="00475464">
        <w:rPr>
          <w:rFonts w:ascii="Arial" w:hAnsi="Arial" w:cs="Arial"/>
          <w:sz w:val="24"/>
          <w:szCs w:val="24"/>
        </w:rPr>
        <w:t>e/ou indenizações, não inscritos em dívida ativa, poderão ser compensados, total ou parcialmente, com</w:t>
      </w:r>
      <w:r w:rsidRPr="00475464">
        <w:rPr>
          <w:rFonts w:ascii="Arial" w:hAnsi="Arial" w:cs="Arial"/>
          <w:spacing w:val="-52"/>
          <w:sz w:val="24"/>
          <w:szCs w:val="24"/>
        </w:rPr>
        <w:t xml:space="preserve"> </w:t>
      </w:r>
      <w:r w:rsidRPr="00475464">
        <w:rPr>
          <w:rFonts w:ascii="Arial" w:hAnsi="Arial" w:cs="Arial"/>
          <w:sz w:val="24"/>
          <w:szCs w:val="24"/>
        </w:rPr>
        <w:t>os créditos devidos pelo referido órgão decorrentes deste mesmo contrato ou de outros contratos</w:t>
      </w:r>
      <w:r w:rsidRPr="00475464">
        <w:rPr>
          <w:rFonts w:ascii="Arial" w:hAnsi="Arial" w:cs="Arial"/>
          <w:spacing w:val="1"/>
          <w:sz w:val="24"/>
          <w:szCs w:val="24"/>
        </w:rPr>
        <w:t xml:space="preserve"> </w:t>
      </w:r>
      <w:r w:rsidRPr="00475464">
        <w:rPr>
          <w:rFonts w:ascii="Arial" w:hAnsi="Arial" w:cs="Arial"/>
          <w:sz w:val="24"/>
          <w:szCs w:val="24"/>
        </w:rPr>
        <w:t>administrativos que o contratado possua com o mesmo órgão ora contratante, na forma da Instrução</w:t>
      </w:r>
      <w:r w:rsidRPr="00475464">
        <w:rPr>
          <w:rFonts w:ascii="Arial" w:hAnsi="Arial" w:cs="Arial"/>
          <w:spacing w:val="1"/>
          <w:sz w:val="24"/>
          <w:szCs w:val="24"/>
        </w:rPr>
        <w:t xml:space="preserve"> </w:t>
      </w:r>
      <w:r w:rsidRPr="00475464">
        <w:rPr>
          <w:rFonts w:ascii="Arial" w:hAnsi="Arial" w:cs="Arial"/>
          <w:sz w:val="24"/>
          <w:szCs w:val="24"/>
        </w:rPr>
        <w:t>Normativa</w:t>
      </w:r>
      <w:r w:rsidRPr="00475464">
        <w:rPr>
          <w:rFonts w:ascii="Arial" w:hAnsi="Arial" w:cs="Arial"/>
          <w:spacing w:val="-1"/>
          <w:sz w:val="24"/>
          <w:szCs w:val="24"/>
        </w:rPr>
        <w:t xml:space="preserve"> </w:t>
      </w:r>
      <w:r w:rsidRPr="00475464">
        <w:rPr>
          <w:rFonts w:ascii="Arial" w:hAnsi="Arial" w:cs="Arial"/>
          <w:sz w:val="24"/>
          <w:szCs w:val="24"/>
        </w:rPr>
        <w:t>SEGES/ME nº</w:t>
      </w:r>
      <w:r w:rsidRPr="00475464">
        <w:rPr>
          <w:rFonts w:ascii="Arial" w:hAnsi="Arial" w:cs="Arial"/>
          <w:spacing w:val="-2"/>
          <w:sz w:val="24"/>
          <w:szCs w:val="24"/>
        </w:rPr>
        <w:t xml:space="preserve"> </w:t>
      </w:r>
      <w:r w:rsidRPr="00475464">
        <w:rPr>
          <w:rFonts w:ascii="Arial" w:hAnsi="Arial" w:cs="Arial"/>
          <w:sz w:val="24"/>
          <w:szCs w:val="24"/>
        </w:rPr>
        <w:t>26, de 13</w:t>
      </w:r>
      <w:r w:rsidRPr="00475464">
        <w:rPr>
          <w:rFonts w:ascii="Arial" w:hAnsi="Arial" w:cs="Arial"/>
          <w:spacing w:val="-2"/>
          <w:sz w:val="24"/>
          <w:szCs w:val="24"/>
        </w:rPr>
        <w:t xml:space="preserve"> </w:t>
      </w:r>
      <w:r w:rsidRPr="00475464">
        <w:rPr>
          <w:rFonts w:ascii="Arial" w:hAnsi="Arial" w:cs="Arial"/>
          <w:sz w:val="24"/>
          <w:szCs w:val="24"/>
        </w:rPr>
        <w:t>de abril</w:t>
      </w:r>
      <w:r w:rsidRPr="00475464">
        <w:rPr>
          <w:rFonts w:ascii="Arial" w:hAnsi="Arial" w:cs="Arial"/>
          <w:spacing w:val="1"/>
          <w:sz w:val="24"/>
          <w:szCs w:val="24"/>
        </w:rPr>
        <w:t xml:space="preserve"> </w:t>
      </w:r>
      <w:r w:rsidRPr="00475464">
        <w:rPr>
          <w:rFonts w:ascii="Arial" w:hAnsi="Arial" w:cs="Arial"/>
          <w:sz w:val="24"/>
          <w:szCs w:val="24"/>
        </w:rPr>
        <w:t>de 2022.</w:t>
      </w:r>
    </w:p>
    <w:p w14:paraId="5EA84F6C" w14:textId="77777777" w:rsidR="003C2D16" w:rsidRPr="00475464"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79FBD58C" w14:textId="77777777" w:rsidR="0015035C" w:rsidRPr="00475464" w:rsidRDefault="0015035C" w:rsidP="009629E5">
      <w:pPr>
        <w:pStyle w:val="PargrafodaLista"/>
        <w:numPr>
          <w:ilvl w:val="0"/>
          <w:numId w:val="1"/>
        </w:numPr>
        <w:spacing w:line="360" w:lineRule="auto"/>
        <w:jc w:val="both"/>
        <w:rPr>
          <w:rFonts w:ascii="Arial" w:hAnsi="Arial" w:cs="Arial"/>
          <w:b/>
          <w:sz w:val="24"/>
        </w:rPr>
      </w:pPr>
      <w:r w:rsidRPr="00475464">
        <w:rPr>
          <w:rFonts w:ascii="Arial" w:hAnsi="Arial" w:cs="Arial"/>
          <w:b/>
          <w:sz w:val="24"/>
        </w:rPr>
        <w:t>RECURSOS FINANCEIROS</w:t>
      </w:r>
    </w:p>
    <w:p w14:paraId="4D3C4A9A" w14:textId="77777777" w:rsidR="00B45918" w:rsidRPr="00475464" w:rsidRDefault="00B45918" w:rsidP="00B45918">
      <w:pPr>
        <w:pStyle w:val="PargrafodaLista"/>
        <w:numPr>
          <w:ilvl w:val="1"/>
          <w:numId w:val="1"/>
        </w:numPr>
        <w:spacing w:line="360" w:lineRule="auto"/>
        <w:jc w:val="both"/>
        <w:rPr>
          <w:rFonts w:ascii="Arial" w:hAnsi="Arial" w:cs="Arial"/>
          <w:sz w:val="24"/>
        </w:rPr>
      </w:pPr>
      <w:r w:rsidRPr="00475464">
        <w:rPr>
          <w:rFonts w:ascii="Arial" w:hAnsi="Arial" w:cs="Arial"/>
          <w:sz w:val="24"/>
        </w:rPr>
        <w:t xml:space="preserve">As despesas decorrentes desta Dispensa de Licitação ocorrerão à conta da seguinte dotação orçamentária: </w:t>
      </w:r>
    </w:p>
    <w:p w14:paraId="4733DB7A" w14:textId="39E3F4F6" w:rsidR="00F13721" w:rsidRPr="00475464" w:rsidRDefault="00C60FC2" w:rsidP="00F13721">
      <w:pPr>
        <w:pStyle w:val="PargrafodaLista"/>
        <w:spacing w:line="240" w:lineRule="auto"/>
        <w:ind w:left="851"/>
        <w:rPr>
          <w:rFonts w:ascii="Arial" w:hAnsi="Arial" w:cs="Arial"/>
          <w:sz w:val="24"/>
          <w:szCs w:val="24"/>
        </w:rPr>
      </w:pPr>
      <w:r w:rsidRPr="00475464">
        <w:rPr>
          <w:rFonts w:ascii="Arial" w:hAnsi="Arial" w:cs="Arial"/>
          <w:sz w:val="24"/>
          <w:szCs w:val="24"/>
        </w:rPr>
        <w:t>01.001.01.031.0001.2.022.3.3.90.40.00.00 – SERVIÇOS DE TECNOLOGIA DA INFORMAÇÃO E COMUNICAÇÃO – PESSOA JURÍDICA</w:t>
      </w:r>
    </w:p>
    <w:p w14:paraId="5FFD1DEA" w14:textId="57C998AC" w:rsidR="009435EF" w:rsidRPr="00475464" w:rsidRDefault="003C5531" w:rsidP="00F13721">
      <w:pPr>
        <w:pStyle w:val="PargrafodaLista"/>
        <w:spacing w:line="240" w:lineRule="auto"/>
        <w:ind w:left="851"/>
        <w:rPr>
          <w:rFonts w:ascii="Arial" w:hAnsi="Arial" w:cs="Arial"/>
          <w:sz w:val="24"/>
          <w:szCs w:val="24"/>
          <w:lang w:val="pt-PT"/>
        </w:rPr>
      </w:pPr>
      <w:r w:rsidRPr="00475464">
        <w:rPr>
          <w:rFonts w:ascii="Arial" w:hAnsi="Arial" w:cs="Arial"/>
          <w:sz w:val="24"/>
          <w:szCs w:val="24"/>
          <w:lang w:val="pt-PT"/>
        </w:rPr>
        <w:t>Desdobramentos</w:t>
      </w:r>
      <w:r w:rsidR="009435EF" w:rsidRPr="00475464">
        <w:rPr>
          <w:rFonts w:ascii="Arial" w:hAnsi="Arial" w:cs="Arial"/>
          <w:sz w:val="24"/>
          <w:szCs w:val="24"/>
          <w:lang w:val="pt-PT"/>
        </w:rPr>
        <w:t>:</w:t>
      </w:r>
    </w:p>
    <w:p w14:paraId="39B07750" w14:textId="197A6B46" w:rsidR="0069287B" w:rsidRPr="00475464" w:rsidRDefault="00C60FC2" w:rsidP="002F740B">
      <w:pPr>
        <w:pStyle w:val="PargrafodaLista"/>
        <w:spacing w:line="240" w:lineRule="auto"/>
        <w:ind w:left="851"/>
        <w:rPr>
          <w:rFonts w:ascii="Arial" w:hAnsi="Arial" w:cs="Arial"/>
          <w:sz w:val="24"/>
          <w:szCs w:val="24"/>
        </w:rPr>
      </w:pPr>
      <w:r w:rsidRPr="00475464">
        <w:rPr>
          <w:rFonts w:ascii="Arial" w:hAnsi="Arial" w:cs="Arial"/>
          <w:sz w:val="24"/>
        </w:rPr>
        <w:t>3.3.90.40.08.00 – MANUTENÇÃO DE SOFTWARE</w:t>
      </w:r>
    </w:p>
    <w:p w14:paraId="7CE7B95A" w14:textId="77777777" w:rsidR="003B467D" w:rsidRPr="00475464" w:rsidRDefault="003B467D" w:rsidP="002F740B">
      <w:pPr>
        <w:spacing w:after="0" w:line="240" w:lineRule="auto"/>
        <w:jc w:val="both"/>
        <w:rPr>
          <w:rFonts w:ascii="Arial" w:hAnsi="Arial" w:cs="Arial"/>
          <w:sz w:val="24"/>
        </w:rPr>
      </w:pPr>
    </w:p>
    <w:p w14:paraId="60BEA7B5" w14:textId="77777777" w:rsidR="0015035C" w:rsidRPr="00475464" w:rsidRDefault="0015035C" w:rsidP="000F2797">
      <w:pPr>
        <w:pStyle w:val="PargrafodaLista"/>
        <w:numPr>
          <w:ilvl w:val="0"/>
          <w:numId w:val="1"/>
        </w:numPr>
        <w:spacing w:line="360" w:lineRule="auto"/>
        <w:jc w:val="both"/>
        <w:rPr>
          <w:rFonts w:ascii="Arial" w:hAnsi="Arial" w:cs="Arial"/>
          <w:b/>
          <w:sz w:val="24"/>
        </w:rPr>
      </w:pPr>
      <w:r w:rsidRPr="00475464">
        <w:rPr>
          <w:rFonts w:ascii="Arial" w:hAnsi="Arial" w:cs="Arial"/>
          <w:b/>
          <w:sz w:val="24"/>
        </w:rPr>
        <w:t>DAS DISPOSIÇÕES GERAIS</w:t>
      </w:r>
    </w:p>
    <w:p w14:paraId="0D34A7E5" w14:textId="77777777" w:rsidR="004C2183" w:rsidRPr="00475464" w:rsidRDefault="004C2183" w:rsidP="004C2183">
      <w:pPr>
        <w:pStyle w:val="PargrafodaLista"/>
        <w:numPr>
          <w:ilvl w:val="1"/>
          <w:numId w:val="1"/>
        </w:numPr>
        <w:spacing w:line="360" w:lineRule="auto"/>
        <w:jc w:val="both"/>
        <w:rPr>
          <w:rFonts w:ascii="Arial" w:hAnsi="Arial" w:cs="Arial"/>
          <w:sz w:val="24"/>
        </w:rPr>
      </w:pPr>
      <w:r w:rsidRPr="00475464">
        <w:rPr>
          <w:rFonts w:ascii="Arial" w:hAnsi="Arial" w:cs="Arial"/>
          <w:sz w:val="24"/>
        </w:rPr>
        <w:t>No caso de todos os fornecedores restarem desclassificados ou inabilitados (procedimento fracassado), a Administração poderá:</w:t>
      </w:r>
    </w:p>
    <w:p w14:paraId="3819A733" w14:textId="77777777" w:rsidR="004C2183" w:rsidRPr="00475464" w:rsidRDefault="004C2183" w:rsidP="004C2183">
      <w:pPr>
        <w:pStyle w:val="PargrafodaLista"/>
        <w:numPr>
          <w:ilvl w:val="2"/>
          <w:numId w:val="1"/>
        </w:numPr>
        <w:spacing w:line="360" w:lineRule="auto"/>
        <w:jc w:val="both"/>
        <w:rPr>
          <w:rFonts w:ascii="Arial" w:hAnsi="Arial" w:cs="Arial"/>
          <w:sz w:val="24"/>
        </w:rPr>
      </w:pPr>
      <w:r w:rsidRPr="00475464">
        <w:rPr>
          <w:rFonts w:ascii="Arial" w:hAnsi="Arial" w:cs="Arial"/>
          <w:sz w:val="24"/>
        </w:rPr>
        <w:t>Republicar o presente aviso com uma nova data;</w:t>
      </w:r>
    </w:p>
    <w:p w14:paraId="4B303368" w14:textId="77777777" w:rsidR="004C2183" w:rsidRPr="00475464" w:rsidRDefault="004C2183" w:rsidP="004C2183">
      <w:pPr>
        <w:pStyle w:val="PargrafodaLista"/>
        <w:numPr>
          <w:ilvl w:val="2"/>
          <w:numId w:val="1"/>
        </w:numPr>
        <w:spacing w:line="360" w:lineRule="auto"/>
        <w:jc w:val="both"/>
        <w:rPr>
          <w:rFonts w:ascii="Arial" w:hAnsi="Arial" w:cs="Arial"/>
          <w:sz w:val="24"/>
        </w:rPr>
      </w:pPr>
      <w:r w:rsidRPr="00475464">
        <w:rPr>
          <w:rFonts w:ascii="Arial" w:hAnsi="Arial" w:cs="Arial"/>
          <w:sz w:val="24"/>
        </w:rPr>
        <w:t>Valer-se, para a contratação, de proposta obtida na pesquisa de preços que serviu de base ao procedimento, se houver</w:t>
      </w:r>
      <w:r w:rsidR="00576C25" w:rsidRPr="00475464">
        <w:rPr>
          <w:rFonts w:ascii="Arial" w:hAnsi="Arial" w:cs="Arial"/>
          <w:sz w:val="24"/>
        </w:rPr>
        <w:t>, privilegiando-se o menor preço</w:t>
      </w:r>
      <w:r w:rsidRPr="00475464">
        <w:rPr>
          <w:rFonts w:ascii="Arial" w:hAnsi="Arial" w:cs="Arial"/>
          <w:sz w:val="24"/>
        </w:rPr>
        <w:t>, sempre que possível, e desde que atendidas às condições de habilitação exigidas.</w:t>
      </w:r>
    </w:p>
    <w:p w14:paraId="1330FB7E" w14:textId="77777777" w:rsidR="004C2183" w:rsidRPr="00475464" w:rsidRDefault="004C2183" w:rsidP="004C2183">
      <w:pPr>
        <w:pStyle w:val="PargrafodaLista"/>
        <w:numPr>
          <w:ilvl w:val="3"/>
          <w:numId w:val="1"/>
        </w:numPr>
        <w:spacing w:line="360" w:lineRule="auto"/>
        <w:jc w:val="both"/>
        <w:rPr>
          <w:rFonts w:ascii="Arial" w:hAnsi="Arial" w:cs="Arial"/>
          <w:sz w:val="24"/>
        </w:rPr>
      </w:pPr>
      <w:r w:rsidRPr="00475464">
        <w:rPr>
          <w:rFonts w:ascii="Arial" w:hAnsi="Arial" w:cs="Arial"/>
          <w:sz w:val="24"/>
        </w:rPr>
        <w:t xml:space="preserve">No caso do subitem anterior, a contratação será operacionalizada fora deste procedimento. </w:t>
      </w:r>
    </w:p>
    <w:p w14:paraId="592CDB07" w14:textId="77777777" w:rsidR="004C2183" w:rsidRPr="00475464" w:rsidRDefault="00635170" w:rsidP="000F2797">
      <w:pPr>
        <w:pStyle w:val="PargrafodaLista"/>
        <w:numPr>
          <w:ilvl w:val="1"/>
          <w:numId w:val="1"/>
        </w:numPr>
        <w:spacing w:line="360" w:lineRule="auto"/>
        <w:jc w:val="both"/>
        <w:rPr>
          <w:rFonts w:ascii="Arial" w:hAnsi="Arial" w:cs="Arial"/>
          <w:sz w:val="24"/>
        </w:rPr>
      </w:pPr>
      <w:r w:rsidRPr="00475464">
        <w:rPr>
          <w:rFonts w:ascii="Arial" w:hAnsi="Arial" w:cs="Arial"/>
          <w:sz w:val="24"/>
        </w:rPr>
        <w:t>Fixar</w:t>
      </w:r>
      <w:r w:rsidR="004C2183" w:rsidRPr="00475464">
        <w:rPr>
          <w:rFonts w:ascii="Arial" w:hAnsi="Arial" w:cs="Arial"/>
          <w:sz w:val="24"/>
        </w:rPr>
        <w:t xml:space="preserve"> prazo para que possa haver adequação das propostas ou da documentação de habilitação, conforme o caso.</w:t>
      </w:r>
    </w:p>
    <w:p w14:paraId="28DB759C" w14:textId="51B407AB" w:rsidR="004C2183" w:rsidRPr="00475464" w:rsidRDefault="004C2183" w:rsidP="004C2183">
      <w:pPr>
        <w:pStyle w:val="PargrafodaLista"/>
        <w:numPr>
          <w:ilvl w:val="1"/>
          <w:numId w:val="1"/>
        </w:numPr>
        <w:spacing w:line="360" w:lineRule="auto"/>
        <w:jc w:val="both"/>
        <w:rPr>
          <w:rFonts w:ascii="Arial" w:hAnsi="Arial" w:cs="Arial"/>
          <w:sz w:val="24"/>
        </w:rPr>
      </w:pPr>
      <w:r w:rsidRPr="00475464">
        <w:rPr>
          <w:rFonts w:ascii="Arial" w:hAnsi="Arial" w:cs="Arial"/>
          <w:sz w:val="24"/>
        </w:rPr>
        <w:t>As providências dos subitens 1</w:t>
      </w:r>
      <w:r w:rsidR="00A838B2" w:rsidRPr="00475464">
        <w:rPr>
          <w:rFonts w:ascii="Arial" w:hAnsi="Arial" w:cs="Arial"/>
          <w:sz w:val="24"/>
        </w:rPr>
        <w:t>4</w:t>
      </w:r>
      <w:r w:rsidRPr="00475464">
        <w:rPr>
          <w:rFonts w:ascii="Arial" w:hAnsi="Arial" w:cs="Arial"/>
          <w:sz w:val="24"/>
        </w:rPr>
        <w:t>.1.1 e 1</w:t>
      </w:r>
      <w:r w:rsidR="00A838B2" w:rsidRPr="00475464">
        <w:rPr>
          <w:rFonts w:ascii="Arial" w:hAnsi="Arial" w:cs="Arial"/>
          <w:sz w:val="24"/>
        </w:rPr>
        <w:t>4</w:t>
      </w:r>
      <w:r w:rsidRPr="00475464">
        <w:rPr>
          <w:rFonts w:ascii="Arial" w:hAnsi="Arial" w:cs="Arial"/>
          <w:sz w:val="24"/>
        </w:rPr>
        <w:t>.1.2 também poderão ser utilizadas se não houver o comparecimento de quaisquer fornecedores interessados (procedimento deserto).</w:t>
      </w:r>
    </w:p>
    <w:p w14:paraId="063BA1E4" w14:textId="77777777" w:rsidR="004C2183" w:rsidRPr="00475464" w:rsidRDefault="004C2183" w:rsidP="004C2183">
      <w:pPr>
        <w:pStyle w:val="PargrafodaLista"/>
        <w:numPr>
          <w:ilvl w:val="1"/>
          <w:numId w:val="1"/>
        </w:numPr>
        <w:spacing w:line="360" w:lineRule="auto"/>
        <w:jc w:val="both"/>
        <w:rPr>
          <w:rFonts w:ascii="Arial" w:hAnsi="Arial" w:cs="Arial"/>
          <w:sz w:val="24"/>
        </w:rPr>
      </w:pPr>
      <w:r w:rsidRPr="00475464">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8BE4E7E" w14:textId="77777777" w:rsidR="004C2183" w:rsidRPr="00475464" w:rsidRDefault="004C2183" w:rsidP="004C2183">
      <w:pPr>
        <w:pStyle w:val="PargrafodaLista"/>
        <w:numPr>
          <w:ilvl w:val="1"/>
          <w:numId w:val="1"/>
        </w:numPr>
        <w:spacing w:line="360" w:lineRule="auto"/>
        <w:jc w:val="both"/>
        <w:rPr>
          <w:rFonts w:ascii="Arial" w:hAnsi="Arial" w:cs="Arial"/>
          <w:sz w:val="24"/>
        </w:rPr>
      </w:pPr>
      <w:r w:rsidRPr="00475464">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77D6071F" w14:textId="77777777" w:rsidR="004C2183" w:rsidRPr="00475464" w:rsidRDefault="004C2183" w:rsidP="004C2183">
      <w:pPr>
        <w:pStyle w:val="PargrafodaLista"/>
        <w:numPr>
          <w:ilvl w:val="1"/>
          <w:numId w:val="1"/>
        </w:numPr>
        <w:spacing w:line="360" w:lineRule="auto"/>
        <w:jc w:val="both"/>
        <w:rPr>
          <w:rFonts w:ascii="Arial" w:hAnsi="Arial" w:cs="Arial"/>
          <w:sz w:val="24"/>
        </w:rPr>
      </w:pPr>
      <w:r w:rsidRPr="00475464">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8DC17CF" w14:textId="77777777" w:rsidR="004C2183" w:rsidRPr="00475464" w:rsidRDefault="004C2183" w:rsidP="004C2183">
      <w:pPr>
        <w:pStyle w:val="PargrafodaLista"/>
        <w:numPr>
          <w:ilvl w:val="1"/>
          <w:numId w:val="1"/>
        </w:numPr>
        <w:spacing w:line="360" w:lineRule="auto"/>
        <w:jc w:val="both"/>
        <w:rPr>
          <w:rFonts w:ascii="Arial" w:hAnsi="Arial" w:cs="Arial"/>
          <w:sz w:val="24"/>
        </w:rPr>
      </w:pPr>
      <w:r w:rsidRPr="00475464">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5E8A6199" w14:textId="77777777" w:rsidR="004C2183" w:rsidRPr="00475464" w:rsidRDefault="004C2183" w:rsidP="004C2183">
      <w:pPr>
        <w:pStyle w:val="PargrafodaLista"/>
        <w:numPr>
          <w:ilvl w:val="1"/>
          <w:numId w:val="1"/>
        </w:numPr>
        <w:spacing w:line="360" w:lineRule="auto"/>
        <w:jc w:val="both"/>
        <w:rPr>
          <w:rFonts w:ascii="Arial" w:hAnsi="Arial" w:cs="Arial"/>
          <w:sz w:val="24"/>
        </w:rPr>
      </w:pPr>
      <w:r w:rsidRPr="00475464">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DCF1F04" w14:textId="77777777" w:rsidR="004C2183" w:rsidRPr="00475464" w:rsidRDefault="004C2183" w:rsidP="004C2183">
      <w:pPr>
        <w:pStyle w:val="PargrafodaLista"/>
        <w:numPr>
          <w:ilvl w:val="1"/>
          <w:numId w:val="1"/>
        </w:numPr>
        <w:spacing w:line="360" w:lineRule="auto"/>
        <w:jc w:val="both"/>
        <w:rPr>
          <w:rFonts w:ascii="Arial" w:hAnsi="Arial" w:cs="Arial"/>
          <w:sz w:val="24"/>
        </w:rPr>
      </w:pPr>
      <w:r w:rsidRPr="00475464">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0DE5E700" w14:textId="77777777" w:rsidR="00635170" w:rsidRPr="00475464" w:rsidRDefault="004C2183" w:rsidP="00635170">
      <w:pPr>
        <w:pStyle w:val="PargrafodaLista"/>
        <w:numPr>
          <w:ilvl w:val="1"/>
          <w:numId w:val="1"/>
        </w:numPr>
        <w:spacing w:line="360" w:lineRule="auto"/>
        <w:jc w:val="both"/>
        <w:rPr>
          <w:rFonts w:ascii="Arial" w:hAnsi="Arial" w:cs="Arial"/>
          <w:sz w:val="24"/>
        </w:rPr>
      </w:pPr>
      <w:r w:rsidRPr="00475464">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sidRPr="00475464">
        <w:rPr>
          <w:rFonts w:ascii="Arial" w:hAnsi="Arial" w:cs="Arial"/>
          <w:sz w:val="24"/>
        </w:rPr>
        <w:t>tado do processo de contratação</w:t>
      </w:r>
    </w:p>
    <w:p w14:paraId="47DB98EE" w14:textId="77777777" w:rsidR="00635170" w:rsidRPr="00475464" w:rsidRDefault="00635170" w:rsidP="00635170">
      <w:pPr>
        <w:pStyle w:val="PargrafodaLista"/>
        <w:numPr>
          <w:ilvl w:val="1"/>
          <w:numId w:val="1"/>
        </w:numPr>
        <w:spacing w:line="360" w:lineRule="auto"/>
        <w:jc w:val="both"/>
        <w:rPr>
          <w:rFonts w:ascii="Arial" w:hAnsi="Arial" w:cs="Arial"/>
          <w:sz w:val="24"/>
        </w:rPr>
      </w:pPr>
      <w:r w:rsidRPr="00475464">
        <w:rPr>
          <w:rFonts w:ascii="Arial" w:hAnsi="Arial" w:cs="Arial"/>
          <w:sz w:val="24"/>
        </w:rPr>
        <w:t>Em</w:t>
      </w:r>
      <w:r w:rsidR="004C2183" w:rsidRPr="00475464">
        <w:rPr>
          <w:rFonts w:ascii="Arial" w:hAnsi="Arial" w:cs="Arial"/>
          <w:sz w:val="24"/>
          <w:szCs w:val="24"/>
        </w:rPr>
        <w:t xml:space="preserve"> caso de divergência entre disposições deste Edital de Contratação Direta e de seus anexos ou</w:t>
      </w:r>
      <w:r w:rsidR="004C2183" w:rsidRPr="00475464">
        <w:rPr>
          <w:rFonts w:ascii="Arial" w:hAnsi="Arial" w:cs="Arial"/>
          <w:spacing w:val="1"/>
          <w:sz w:val="24"/>
          <w:szCs w:val="24"/>
        </w:rPr>
        <w:t xml:space="preserve"> </w:t>
      </w:r>
      <w:r w:rsidR="004C2183" w:rsidRPr="00475464">
        <w:rPr>
          <w:rFonts w:ascii="Arial" w:hAnsi="Arial" w:cs="Arial"/>
          <w:sz w:val="24"/>
          <w:szCs w:val="24"/>
        </w:rPr>
        <w:t>demais</w:t>
      </w:r>
      <w:r w:rsidR="004C2183" w:rsidRPr="00475464">
        <w:rPr>
          <w:rFonts w:ascii="Arial" w:hAnsi="Arial" w:cs="Arial"/>
          <w:spacing w:val="-3"/>
          <w:sz w:val="24"/>
          <w:szCs w:val="24"/>
        </w:rPr>
        <w:t xml:space="preserve"> </w:t>
      </w:r>
      <w:r w:rsidR="004C2183" w:rsidRPr="00475464">
        <w:rPr>
          <w:rFonts w:ascii="Arial" w:hAnsi="Arial" w:cs="Arial"/>
          <w:sz w:val="24"/>
          <w:szCs w:val="24"/>
        </w:rPr>
        <w:t>peças que compõem</w:t>
      </w:r>
      <w:r w:rsidR="004C2183" w:rsidRPr="00475464">
        <w:rPr>
          <w:rFonts w:ascii="Arial" w:hAnsi="Arial" w:cs="Arial"/>
          <w:spacing w:val="1"/>
          <w:sz w:val="24"/>
          <w:szCs w:val="24"/>
        </w:rPr>
        <w:t xml:space="preserve"> </w:t>
      </w:r>
      <w:r w:rsidR="004C2183" w:rsidRPr="00475464">
        <w:rPr>
          <w:rFonts w:ascii="Arial" w:hAnsi="Arial" w:cs="Arial"/>
          <w:sz w:val="24"/>
          <w:szCs w:val="24"/>
        </w:rPr>
        <w:t>o processo,</w:t>
      </w:r>
      <w:r w:rsidR="004C2183" w:rsidRPr="00475464">
        <w:rPr>
          <w:rFonts w:ascii="Arial" w:hAnsi="Arial" w:cs="Arial"/>
          <w:spacing w:val="-3"/>
          <w:sz w:val="24"/>
          <w:szCs w:val="24"/>
        </w:rPr>
        <w:t xml:space="preserve"> </w:t>
      </w:r>
      <w:r w:rsidR="004C2183" w:rsidRPr="00475464">
        <w:rPr>
          <w:rFonts w:ascii="Arial" w:hAnsi="Arial" w:cs="Arial"/>
          <w:sz w:val="24"/>
          <w:szCs w:val="24"/>
        </w:rPr>
        <w:t>prevalecerá</w:t>
      </w:r>
      <w:r w:rsidR="004C2183" w:rsidRPr="00475464">
        <w:rPr>
          <w:rFonts w:ascii="Arial" w:hAnsi="Arial" w:cs="Arial"/>
          <w:spacing w:val="-1"/>
          <w:sz w:val="24"/>
          <w:szCs w:val="24"/>
        </w:rPr>
        <w:t xml:space="preserve"> </w:t>
      </w:r>
      <w:r w:rsidR="004C2183" w:rsidRPr="00475464">
        <w:rPr>
          <w:rFonts w:ascii="Arial" w:hAnsi="Arial" w:cs="Arial"/>
          <w:sz w:val="24"/>
          <w:szCs w:val="24"/>
        </w:rPr>
        <w:t>as deste Edital.</w:t>
      </w:r>
    </w:p>
    <w:p w14:paraId="4E86C990" w14:textId="77777777" w:rsidR="004C2183" w:rsidRPr="00475464" w:rsidRDefault="004C2183" w:rsidP="000F2797">
      <w:pPr>
        <w:pStyle w:val="PargrafodaLista"/>
        <w:numPr>
          <w:ilvl w:val="1"/>
          <w:numId w:val="1"/>
        </w:numPr>
        <w:spacing w:line="360" w:lineRule="auto"/>
        <w:jc w:val="both"/>
        <w:rPr>
          <w:rFonts w:ascii="Arial" w:hAnsi="Arial" w:cs="Arial"/>
          <w:sz w:val="24"/>
        </w:rPr>
      </w:pPr>
      <w:r w:rsidRPr="00475464">
        <w:rPr>
          <w:rFonts w:ascii="Arial" w:hAnsi="Arial" w:cs="Arial"/>
          <w:sz w:val="24"/>
          <w:szCs w:val="24"/>
        </w:rPr>
        <w:t>Integram este Edital de Contratação Direta, para todos os fins e efeitos, os seguintes anexos:</w:t>
      </w:r>
    </w:p>
    <w:p w14:paraId="23EF70C1" w14:textId="77777777" w:rsidR="00652285" w:rsidRPr="00475464" w:rsidRDefault="00652285" w:rsidP="00652285">
      <w:pPr>
        <w:spacing w:after="0" w:line="240" w:lineRule="auto"/>
        <w:ind w:left="1416"/>
        <w:jc w:val="both"/>
        <w:rPr>
          <w:rFonts w:ascii="Arial" w:hAnsi="Arial" w:cs="Arial"/>
          <w:sz w:val="24"/>
        </w:rPr>
      </w:pPr>
      <w:r w:rsidRPr="00475464">
        <w:rPr>
          <w:rFonts w:ascii="Arial" w:hAnsi="Arial" w:cs="Arial"/>
          <w:sz w:val="24"/>
        </w:rPr>
        <w:t>ANEXO I – DOCUMENTAÇÃO EXIGIDA PARA HABILITAÇÃO</w:t>
      </w:r>
    </w:p>
    <w:p w14:paraId="33C574FB" w14:textId="77777777" w:rsidR="00652285" w:rsidRPr="00475464" w:rsidRDefault="00652285" w:rsidP="00652285">
      <w:pPr>
        <w:spacing w:after="0" w:line="240" w:lineRule="auto"/>
        <w:ind w:left="1416"/>
        <w:jc w:val="both"/>
        <w:rPr>
          <w:rFonts w:ascii="Arial" w:hAnsi="Arial" w:cs="Arial"/>
          <w:sz w:val="24"/>
        </w:rPr>
      </w:pPr>
      <w:r w:rsidRPr="00475464">
        <w:rPr>
          <w:rFonts w:ascii="Arial" w:hAnsi="Arial" w:cs="Arial"/>
          <w:sz w:val="24"/>
        </w:rPr>
        <w:t>ANEXO II – TERMO DE REFERÊNCIA</w:t>
      </w:r>
    </w:p>
    <w:p w14:paraId="392584FF" w14:textId="59F95505" w:rsidR="00652285" w:rsidRPr="00475464" w:rsidRDefault="00021A18" w:rsidP="00652285">
      <w:pPr>
        <w:spacing w:after="0" w:line="240" w:lineRule="auto"/>
        <w:ind w:left="1416"/>
        <w:jc w:val="both"/>
        <w:rPr>
          <w:rFonts w:ascii="Arial" w:hAnsi="Arial" w:cs="Arial"/>
          <w:sz w:val="24"/>
        </w:rPr>
      </w:pPr>
      <w:r w:rsidRPr="00475464">
        <w:rPr>
          <w:rFonts w:ascii="Arial" w:hAnsi="Arial" w:cs="Arial"/>
          <w:sz w:val="24"/>
        </w:rPr>
        <w:t xml:space="preserve">ANEXO III – </w:t>
      </w:r>
      <w:r w:rsidR="00DA161A" w:rsidRPr="00475464">
        <w:rPr>
          <w:rFonts w:ascii="Arial" w:hAnsi="Arial" w:cs="Arial"/>
          <w:sz w:val="24"/>
        </w:rPr>
        <w:t>DECLARAÇÃO ANTIFRAUDE E ANTICORRUPÇÃO</w:t>
      </w:r>
    </w:p>
    <w:p w14:paraId="6F6BECDF" w14:textId="22AB5407" w:rsidR="00652285" w:rsidRPr="00475464" w:rsidRDefault="00652285" w:rsidP="00E0589B">
      <w:pPr>
        <w:spacing w:after="0" w:line="240" w:lineRule="auto"/>
        <w:ind w:left="1416"/>
        <w:jc w:val="both"/>
        <w:rPr>
          <w:rFonts w:ascii="Arial" w:hAnsi="Arial" w:cs="Arial"/>
          <w:sz w:val="24"/>
        </w:rPr>
      </w:pPr>
      <w:r w:rsidRPr="00475464">
        <w:rPr>
          <w:rFonts w:ascii="Arial" w:hAnsi="Arial" w:cs="Arial"/>
          <w:sz w:val="24"/>
        </w:rPr>
        <w:t xml:space="preserve">ANEXO IV – </w:t>
      </w:r>
      <w:r w:rsidR="00DA161A" w:rsidRPr="00475464">
        <w:rPr>
          <w:rFonts w:ascii="Arial" w:hAnsi="Arial" w:cs="Arial"/>
          <w:sz w:val="24"/>
        </w:rPr>
        <w:t>MODELO DE PROPOSTA</w:t>
      </w:r>
    </w:p>
    <w:p w14:paraId="1A6B16BC" w14:textId="46310982" w:rsidR="00652285" w:rsidRPr="00475464" w:rsidRDefault="00652285" w:rsidP="00652285">
      <w:pPr>
        <w:spacing w:after="0" w:line="240" w:lineRule="auto"/>
        <w:ind w:left="1416"/>
        <w:jc w:val="both"/>
        <w:rPr>
          <w:rFonts w:ascii="Arial" w:hAnsi="Arial" w:cs="Arial"/>
          <w:sz w:val="24"/>
        </w:rPr>
      </w:pPr>
      <w:r w:rsidRPr="00475464">
        <w:rPr>
          <w:rFonts w:ascii="Arial" w:hAnsi="Arial" w:cs="Arial"/>
          <w:sz w:val="24"/>
        </w:rPr>
        <w:t xml:space="preserve">ANEXO V – </w:t>
      </w:r>
      <w:r w:rsidR="00DA161A" w:rsidRPr="00475464">
        <w:rPr>
          <w:rFonts w:ascii="Arial" w:hAnsi="Arial" w:cs="Arial"/>
          <w:sz w:val="24"/>
        </w:rPr>
        <w:t>DECLARAÇÃO DE MICROEMPRESA</w:t>
      </w:r>
    </w:p>
    <w:p w14:paraId="1953D72E" w14:textId="5CAB8082" w:rsidR="00652285" w:rsidRPr="00475464" w:rsidRDefault="00E0589B" w:rsidP="00652285">
      <w:pPr>
        <w:spacing w:after="0" w:line="240" w:lineRule="auto"/>
        <w:ind w:left="1416"/>
        <w:jc w:val="both"/>
        <w:rPr>
          <w:rFonts w:ascii="Arial" w:hAnsi="Arial" w:cs="Arial"/>
          <w:sz w:val="24"/>
        </w:rPr>
      </w:pPr>
      <w:r w:rsidRPr="00475464">
        <w:rPr>
          <w:rFonts w:ascii="Arial" w:hAnsi="Arial" w:cs="Arial"/>
          <w:sz w:val="24"/>
        </w:rPr>
        <w:t>ANEXO VI</w:t>
      </w:r>
      <w:r w:rsidR="00652285" w:rsidRPr="00475464">
        <w:rPr>
          <w:rFonts w:ascii="Arial" w:hAnsi="Arial" w:cs="Arial"/>
          <w:sz w:val="24"/>
        </w:rPr>
        <w:t xml:space="preserve"> – </w:t>
      </w:r>
      <w:r w:rsidR="00DA161A" w:rsidRPr="00475464">
        <w:rPr>
          <w:rFonts w:ascii="Arial" w:hAnsi="Arial" w:cs="Arial"/>
          <w:sz w:val="24"/>
        </w:rPr>
        <w:t>DECLARAÇÃO DE NÃO EMPREGAR MENORES</w:t>
      </w:r>
    </w:p>
    <w:p w14:paraId="0FEE74F6" w14:textId="18B87EBE" w:rsidR="00652285" w:rsidRPr="00475464" w:rsidRDefault="00E0589B" w:rsidP="00652285">
      <w:pPr>
        <w:spacing w:after="0" w:line="240" w:lineRule="auto"/>
        <w:ind w:left="1416"/>
        <w:jc w:val="both"/>
        <w:rPr>
          <w:rFonts w:ascii="Arial" w:hAnsi="Arial" w:cs="Arial"/>
          <w:sz w:val="24"/>
        </w:rPr>
      </w:pPr>
      <w:r w:rsidRPr="00475464">
        <w:rPr>
          <w:rFonts w:ascii="Arial" w:hAnsi="Arial" w:cs="Arial"/>
          <w:sz w:val="24"/>
        </w:rPr>
        <w:t>ANEXO VII</w:t>
      </w:r>
      <w:r w:rsidR="00652285" w:rsidRPr="00475464">
        <w:rPr>
          <w:rFonts w:ascii="Arial" w:hAnsi="Arial" w:cs="Arial"/>
          <w:sz w:val="24"/>
        </w:rPr>
        <w:t xml:space="preserve"> – </w:t>
      </w:r>
      <w:r w:rsidR="00DA161A" w:rsidRPr="00475464">
        <w:rPr>
          <w:rFonts w:ascii="Arial" w:hAnsi="Arial" w:cs="Arial"/>
          <w:sz w:val="24"/>
        </w:rPr>
        <w:t>DECLARAÇÃO DE NÃO PARENTESCO</w:t>
      </w:r>
    </w:p>
    <w:p w14:paraId="38D0C3E4" w14:textId="78DC51D5" w:rsidR="009435EF" w:rsidRPr="00475464" w:rsidRDefault="009435EF" w:rsidP="00652285">
      <w:pPr>
        <w:spacing w:after="0" w:line="240" w:lineRule="auto"/>
        <w:ind w:left="1416"/>
        <w:jc w:val="both"/>
        <w:rPr>
          <w:rFonts w:ascii="Arial" w:hAnsi="Arial" w:cs="Arial"/>
          <w:sz w:val="24"/>
        </w:rPr>
      </w:pPr>
      <w:r w:rsidRPr="00475464">
        <w:rPr>
          <w:rFonts w:ascii="Arial" w:hAnsi="Arial" w:cs="Arial"/>
          <w:sz w:val="24"/>
        </w:rPr>
        <w:t>ANEXO VIII – MINUTA</w:t>
      </w:r>
      <w:r w:rsidR="00407D68" w:rsidRPr="00475464">
        <w:rPr>
          <w:rFonts w:ascii="Arial" w:hAnsi="Arial" w:cs="Arial"/>
          <w:sz w:val="24"/>
        </w:rPr>
        <w:t xml:space="preserve"> </w:t>
      </w:r>
      <w:r w:rsidR="00050BF4" w:rsidRPr="00475464">
        <w:rPr>
          <w:rFonts w:ascii="Arial" w:hAnsi="Arial" w:cs="Arial"/>
          <w:sz w:val="24"/>
        </w:rPr>
        <w:t>DO CONTRATO</w:t>
      </w:r>
    </w:p>
    <w:p w14:paraId="4A09AEA0" w14:textId="77777777" w:rsidR="00652285" w:rsidRPr="00475464" w:rsidRDefault="00652285" w:rsidP="00652285">
      <w:pPr>
        <w:spacing w:after="0" w:line="240" w:lineRule="auto"/>
        <w:ind w:left="1416"/>
        <w:jc w:val="both"/>
        <w:rPr>
          <w:rFonts w:ascii="Arial" w:hAnsi="Arial" w:cs="Arial"/>
          <w:sz w:val="24"/>
        </w:rPr>
      </w:pPr>
    </w:p>
    <w:p w14:paraId="707CFEDF" w14:textId="77777777" w:rsidR="00652285" w:rsidRPr="00475464" w:rsidRDefault="00652285" w:rsidP="00652285">
      <w:pPr>
        <w:spacing w:after="0" w:line="240" w:lineRule="auto"/>
        <w:ind w:left="1416"/>
        <w:jc w:val="both"/>
        <w:rPr>
          <w:rFonts w:ascii="Arial" w:hAnsi="Arial" w:cs="Arial"/>
          <w:sz w:val="24"/>
        </w:rPr>
      </w:pPr>
    </w:p>
    <w:p w14:paraId="064AAD8C" w14:textId="4AD80AFA" w:rsidR="00652285" w:rsidRPr="00475464" w:rsidRDefault="00905441" w:rsidP="00652285">
      <w:pPr>
        <w:spacing w:after="0" w:line="240" w:lineRule="auto"/>
        <w:ind w:left="1416"/>
        <w:jc w:val="right"/>
        <w:rPr>
          <w:rFonts w:ascii="Arial" w:hAnsi="Arial" w:cs="Arial"/>
          <w:sz w:val="24"/>
        </w:rPr>
      </w:pPr>
      <w:r w:rsidRPr="00475464">
        <w:rPr>
          <w:rFonts w:ascii="Arial" w:hAnsi="Arial" w:cs="Arial"/>
          <w:sz w:val="24"/>
        </w:rPr>
        <w:t xml:space="preserve">Mandaguaçu PR, </w:t>
      </w:r>
      <w:r w:rsidR="00440E2C">
        <w:rPr>
          <w:rFonts w:ascii="Arial" w:hAnsi="Arial" w:cs="Arial"/>
          <w:sz w:val="24"/>
        </w:rPr>
        <w:t>08</w:t>
      </w:r>
      <w:r w:rsidR="00827BC5" w:rsidRPr="00475464">
        <w:rPr>
          <w:rFonts w:ascii="Arial" w:hAnsi="Arial" w:cs="Arial"/>
          <w:sz w:val="24"/>
        </w:rPr>
        <w:t xml:space="preserve"> </w:t>
      </w:r>
      <w:r w:rsidR="00B537E1" w:rsidRPr="00475464">
        <w:rPr>
          <w:rFonts w:ascii="Arial" w:hAnsi="Arial" w:cs="Arial"/>
          <w:sz w:val="24"/>
        </w:rPr>
        <w:t>de</w:t>
      </w:r>
      <w:r w:rsidR="00652285" w:rsidRPr="00475464">
        <w:rPr>
          <w:rFonts w:ascii="Arial" w:hAnsi="Arial" w:cs="Arial"/>
          <w:sz w:val="24"/>
        </w:rPr>
        <w:t xml:space="preserve"> </w:t>
      </w:r>
      <w:r w:rsidR="00C60FC2" w:rsidRPr="00475464">
        <w:rPr>
          <w:rFonts w:ascii="Arial" w:hAnsi="Arial" w:cs="Arial"/>
          <w:sz w:val="24"/>
        </w:rPr>
        <w:t>junho</w:t>
      </w:r>
      <w:r w:rsidR="00652285" w:rsidRPr="00475464">
        <w:rPr>
          <w:rFonts w:ascii="Arial" w:hAnsi="Arial" w:cs="Arial"/>
          <w:sz w:val="24"/>
        </w:rPr>
        <w:t xml:space="preserve"> de 202</w:t>
      </w:r>
      <w:r w:rsidR="008E7B4D" w:rsidRPr="00475464">
        <w:rPr>
          <w:rFonts w:ascii="Arial" w:hAnsi="Arial" w:cs="Arial"/>
          <w:sz w:val="24"/>
        </w:rPr>
        <w:t>6</w:t>
      </w:r>
      <w:r w:rsidR="00652285" w:rsidRPr="00475464">
        <w:rPr>
          <w:rFonts w:ascii="Arial" w:hAnsi="Arial" w:cs="Arial"/>
          <w:sz w:val="24"/>
        </w:rPr>
        <w:t>.</w:t>
      </w:r>
    </w:p>
    <w:p w14:paraId="79F08323" w14:textId="77777777" w:rsidR="00652285" w:rsidRPr="00475464" w:rsidRDefault="00652285" w:rsidP="00652285">
      <w:pPr>
        <w:spacing w:after="0" w:line="240" w:lineRule="auto"/>
        <w:ind w:left="1416"/>
        <w:jc w:val="right"/>
        <w:rPr>
          <w:rFonts w:ascii="Arial" w:hAnsi="Arial" w:cs="Arial"/>
          <w:sz w:val="24"/>
        </w:rPr>
      </w:pPr>
    </w:p>
    <w:p w14:paraId="1AE3C729" w14:textId="77777777" w:rsidR="00652285" w:rsidRPr="00475464" w:rsidRDefault="00652285" w:rsidP="00652285">
      <w:pPr>
        <w:spacing w:after="0" w:line="240" w:lineRule="auto"/>
        <w:ind w:left="1416"/>
        <w:jc w:val="right"/>
        <w:rPr>
          <w:rFonts w:ascii="Arial" w:hAnsi="Arial" w:cs="Arial"/>
          <w:sz w:val="24"/>
        </w:rPr>
      </w:pPr>
    </w:p>
    <w:p w14:paraId="2F5C23AC" w14:textId="77777777" w:rsidR="006C6C75" w:rsidRPr="00475464" w:rsidRDefault="006C6C75" w:rsidP="00652285">
      <w:pPr>
        <w:spacing w:after="0" w:line="240" w:lineRule="auto"/>
        <w:ind w:left="1416"/>
        <w:jc w:val="right"/>
        <w:rPr>
          <w:rFonts w:ascii="Arial" w:hAnsi="Arial" w:cs="Arial"/>
          <w:sz w:val="24"/>
        </w:rPr>
      </w:pPr>
    </w:p>
    <w:p w14:paraId="35637464" w14:textId="77777777" w:rsidR="003C5531" w:rsidRPr="00475464" w:rsidRDefault="003C5531" w:rsidP="00652285">
      <w:pPr>
        <w:spacing w:after="0" w:line="240" w:lineRule="auto"/>
        <w:ind w:left="1416"/>
        <w:jc w:val="right"/>
        <w:rPr>
          <w:rFonts w:ascii="Arial" w:hAnsi="Arial" w:cs="Arial"/>
          <w:sz w:val="24"/>
        </w:rPr>
      </w:pPr>
    </w:p>
    <w:p w14:paraId="7CD144AA" w14:textId="77777777" w:rsidR="006C6C75" w:rsidRPr="00475464" w:rsidRDefault="006C6C75" w:rsidP="00652285">
      <w:pPr>
        <w:spacing w:after="0" w:line="240" w:lineRule="auto"/>
        <w:ind w:left="1416"/>
        <w:jc w:val="right"/>
        <w:rPr>
          <w:rFonts w:ascii="Arial" w:hAnsi="Arial" w:cs="Arial"/>
          <w:sz w:val="24"/>
        </w:rPr>
      </w:pPr>
    </w:p>
    <w:p w14:paraId="03441D08" w14:textId="77777777" w:rsidR="00652285" w:rsidRPr="00475464" w:rsidRDefault="00E0589B" w:rsidP="00652285">
      <w:pPr>
        <w:spacing w:after="0" w:line="240" w:lineRule="auto"/>
        <w:ind w:left="1416"/>
        <w:jc w:val="center"/>
        <w:rPr>
          <w:rFonts w:ascii="Arial" w:hAnsi="Arial" w:cs="Arial"/>
          <w:sz w:val="24"/>
        </w:rPr>
      </w:pPr>
      <w:r w:rsidRPr="00475464">
        <w:rPr>
          <w:rFonts w:ascii="Arial" w:hAnsi="Arial" w:cs="Arial"/>
          <w:sz w:val="24"/>
        </w:rPr>
        <w:t xml:space="preserve">Marcio Aquaroni </w:t>
      </w:r>
      <w:proofErr w:type="spellStart"/>
      <w:r w:rsidRPr="00475464">
        <w:rPr>
          <w:rFonts w:ascii="Arial" w:hAnsi="Arial" w:cs="Arial"/>
          <w:sz w:val="24"/>
        </w:rPr>
        <w:t>Navachi</w:t>
      </w:r>
      <w:proofErr w:type="spellEnd"/>
    </w:p>
    <w:p w14:paraId="186FCF93" w14:textId="628DF213" w:rsidR="003C5531" w:rsidRPr="00475464" w:rsidRDefault="00652285" w:rsidP="003C5531">
      <w:pPr>
        <w:spacing w:after="0" w:line="240" w:lineRule="auto"/>
        <w:ind w:left="1416"/>
        <w:jc w:val="center"/>
        <w:rPr>
          <w:rFonts w:ascii="Arial" w:hAnsi="Arial" w:cs="Arial"/>
          <w:sz w:val="24"/>
        </w:rPr>
      </w:pPr>
      <w:r w:rsidRPr="00475464">
        <w:rPr>
          <w:rFonts w:ascii="Arial" w:hAnsi="Arial" w:cs="Arial"/>
          <w:sz w:val="24"/>
        </w:rPr>
        <w:t>Presidente</w:t>
      </w:r>
    </w:p>
    <w:p w14:paraId="68DD2697" w14:textId="77777777" w:rsidR="003C5531" w:rsidRPr="00475464" w:rsidRDefault="003C5531" w:rsidP="003C5531">
      <w:pPr>
        <w:spacing w:after="0" w:line="240" w:lineRule="auto"/>
        <w:ind w:left="1416"/>
        <w:jc w:val="center"/>
        <w:rPr>
          <w:rFonts w:ascii="Arial" w:hAnsi="Arial" w:cs="Arial"/>
          <w:sz w:val="24"/>
        </w:rPr>
      </w:pPr>
    </w:p>
    <w:p w14:paraId="32168C79" w14:textId="77777777" w:rsidR="003C5531" w:rsidRPr="00475464" w:rsidRDefault="003C5531" w:rsidP="003C5531">
      <w:pPr>
        <w:spacing w:after="0" w:line="240" w:lineRule="auto"/>
        <w:ind w:left="1416"/>
        <w:jc w:val="center"/>
        <w:rPr>
          <w:rFonts w:ascii="Arial" w:hAnsi="Arial" w:cs="Arial"/>
          <w:sz w:val="24"/>
        </w:rPr>
      </w:pPr>
    </w:p>
    <w:p w14:paraId="78E45FA0" w14:textId="77777777" w:rsidR="003C5531" w:rsidRPr="00475464" w:rsidRDefault="003C5531" w:rsidP="003C5531">
      <w:pPr>
        <w:spacing w:after="0" w:line="240" w:lineRule="auto"/>
        <w:ind w:left="1416"/>
        <w:jc w:val="center"/>
        <w:rPr>
          <w:rFonts w:ascii="Arial" w:hAnsi="Arial" w:cs="Arial"/>
          <w:sz w:val="24"/>
        </w:rPr>
      </w:pPr>
    </w:p>
    <w:p w14:paraId="5CA83F28" w14:textId="77777777" w:rsidR="003C5531" w:rsidRPr="00475464" w:rsidRDefault="003C5531" w:rsidP="003C5531">
      <w:pPr>
        <w:spacing w:after="0" w:line="240" w:lineRule="auto"/>
        <w:ind w:left="1416"/>
        <w:jc w:val="center"/>
        <w:rPr>
          <w:rFonts w:ascii="Arial" w:hAnsi="Arial" w:cs="Arial"/>
          <w:sz w:val="24"/>
        </w:rPr>
      </w:pPr>
    </w:p>
    <w:p w14:paraId="7F7A15C9" w14:textId="77777777" w:rsidR="003C5531" w:rsidRPr="00475464" w:rsidRDefault="003C5531" w:rsidP="003C5531">
      <w:pPr>
        <w:spacing w:after="0" w:line="240" w:lineRule="auto"/>
        <w:ind w:left="1416"/>
        <w:jc w:val="center"/>
        <w:rPr>
          <w:rFonts w:ascii="Arial" w:hAnsi="Arial" w:cs="Arial"/>
          <w:sz w:val="24"/>
        </w:rPr>
      </w:pPr>
    </w:p>
    <w:p w14:paraId="1C688675" w14:textId="77777777" w:rsidR="003C5531" w:rsidRPr="00475464" w:rsidRDefault="003C5531">
      <w:pPr>
        <w:rPr>
          <w:rFonts w:ascii="Arial" w:eastAsia="Times New Roman" w:hAnsi="Arial" w:cs="Arial"/>
          <w:b/>
          <w:sz w:val="24"/>
          <w:szCs w:val="24"/>
          <w:lang w:val="pt-PT"/>
        </w:rPr>
      </w:pPr>
      <w:r w:rsidRPr="00475464">
        <w:rPr>
          <w:rFonts w:ascii="Arial" w:eastAsia="Times New Roman" w:hAnsi="Arial" w:cs="Arial"/>
          <w:b/>
          <w:sz w:val="24"/>
          <w:szCs w:val="24"/>
          <w:lang w:val="pt-PT"/>
        </w:rPr>
        <w:br w:type="page"/>
      </w:r>
    </w:p>
    <w:p w14:paraId="1914047A" w14:textId="19EFB7BD" w:rsidR="000F2797" w:rsidRPr="00475464" w:rsidRDefault="000F2797" w:rsidP="00024439">
      <w:pPr>
        <w:widowControl w:val="0"/>
        <w:autoSpaceDE w:val="0"/>
        <w:autoSpaceDN w:val="0"/>
        <w:spacing w:before="92" w:after="0" w:line="240" w:lineRule="auto"/>
        <w:ind w:right="2"/>
        <w:jc w:val="center"/>
        <w:rPr>
          <w:rFonts w:ascii="Arial" w:eastAsia="Times New Roman" w:hAnsi="Arial" w:cs="Arial"/>
          <w:b/>
          <w:sz w:val="24"/>
          <w:szCs w:val="24"/>
          <w:lang w:val="pt-PT"/>
        </w:rPr>
      </w:pPr>
      <w:r w:rsidRPr="00475464">
        <w:rPr>
          <w:rFonts w:ascii="Arial" w:eastAsia="Times New Roman" w:hAnsi="Arial" w:cs="Arial"/>
          <w:b/>
          <w:sz w:val="24"/>
          <w:szCs w:val="24"/>
          <w:lang w:val="pt-PT"/>
        </w:rPr>
        <w:t>ANEXO</w:t>
      </w:r>
      <w:r w:rsidRPr="00475464">
        <w:rPr>
          <w:rFonts w:ascii="Arial" w:eastAsia="Times New Roman" w:hAnsi="Arial" w:cs="Arial"/>
          <w:b/>
          <w:spacing w:val="-2"/>
          <w:sz w:val="24"/>
          <w:szCs w:val="24"/>
          <w:lang w:val="pt-PT"/>
        </w:rPr>
        <w:t xml:space="preserve"> </w:t>
      </w:r>
      <w:r w:rsidRPr="00475464">
        <w:rPr>
          <w:rFonts w:ascii="Arial" w:eastAsia="Times New Roman" w:hAnsi="Arial" w:cs="Arial"/>
          <w:b/>
          <w:sz w:val="24"/>
          <w:szCs w:val="24"/>
          <w:lang w:val="pt-PT"/>
        </w:rPr>
        <w:t>I</w:t>
      </w:r>
      <w:r w:rsidRPr="00475464">
        <w:rPr>
          <w:rFonts w:ascii="Arial" w:eastAsia="Times New Roman" w:hAnsi="Arial" w:cs="Arial"/>
          <w:b/>
          <w:spacing w:val="-2"/>
          <w:sz w:val="24"/>
          <w:szCs w:val="24"/>
          <w:lang w:val="pt-PT"/>
        </w:rPr>
        <w:t xml:space="preserve"> </w:t>
      </w:r>
      <w:r w:rsidRPr="00475464">
        <w:rPr>
          <w:rFonts w:ascii="Arial" w:eastAsia="Times New Roman" w:hAnsi="Arial" w:cs="Arial"/>
          <w:b/>
          <w:sz w:val="24"/>
          <w:szCs w:val="24"/>
          <w:lang w:val="pt-PT"/>
        </w:rPr>
        <w:t>–</w:t>
      </w:r>
      <w:r w:rsidRPr="00475464">
        <w:rPr>
          <w:rFonts w:ascii="Arial" w:eastAsia="Times New Roman" w:hAnsi="Arial" w:cs="Arial"/>
          <w:b/>
          <w:spacing w:val="-2"/>
          <w:sz w:val="24"/>
          <w:szCs w:val="24"/>
          <w:lang w:val="pt-PT"/>
        </w:rPr>
        <w:t xml:space="preserve"> </w:t>
      </w:r>
      <w:r w:rsidRPr="00475464">
        <w:rPr>
          <w:rFonts w:ascii="Arial" w:eastAsia="Times New Roman" w:hAnsi="Arial" w:cs="Arial"/>
          <w:b/>
          <w:sz w:val="24"/>
          <w:szCs w:val="24"/>
          <w:lang w:val="pt-PT"/>
        </w:rPr>
        <w:t>DOCUMENTAÇÃO</w:t>
      </w:r>
      <w:r w:rsidRPr="00475464">
        <w:rPr>
          <w:rFonts w:ascii="Arial" w:eastAsia="Times New Roman" w:hAnsi="Arial" w:cs="Arial"/>
          <w:b/>
          <w:spacing w:val="-2"/>
          <w:sz w:val="24"/>
          <w:szCs w:val="24"/>
          <w:lang w:val="pt-PT"/>
        </w:rPr>
        <w:t xml:space="preserve"> </w:t>
      </w:r>
      <w:r w:rsidRPr="00475464">
        <w:rPr>
          <w:rFonts w:ascii="Arial" w:eastAsia="Times New Roman" w:hAnsi="Arial" w:cs="Arial"/>
          <w:b/>
          <w:sz w:val="24"/>
          <w:szCs w:val="24"/>
          <w:lang w:val="pt-PT"/>
        </w:rPr>
        <w:t>EXIGIDA</w:t>
      </w:r>
      <w:r w:rsidRPr="00475464">
        <w:rPr>
          <w:rFonts w:ascii="Arial" w:eastAsia="Times New Roman" w:hAnsi="Arial" w:cs="Arial"/>
          <w:b/>
          <w:spacing w:val="-4"/>
          <w:sz w:val="24"/>
          <w:szCs w:val="24"/>
          <w:lang w:val="pt-PT"/>
        </w:rPr>
        <w:t xml:space="preserve"> </w:t>
      </w:r>
      <w:r w:rsidRPr="00475464">
        <w:rPr>
          <w:rFonts w:ascii="Arial" w:eastAsia="Times New Roman" w:hAnsi="Arial" w:cs="Arial"/>
          <w:b/>
          <w:sz w:val="24"/>
          <w:szCs w:val="24"/>
          <w:lang w:val="pt-PT"/>
        </w:rPr>
        <w:t>PARA</w:t>
      </w:r>
      <w:r w:rsidRPr="00475464">
        <w:rPr>
          <w:rFonts w:ascii="Arial" w:eastAsia="Times New Roman" w:hAnsi="Arial" w:cs="Arial"/>
          <w:b/>
          <w:spacing w:val="-4"/>
          <w:sz w:val="24"/>
          <w:szCs w:val="24"/>
          <w:lang w:val="pt-PT"/>
        </w:rPr>
        <w:t xml:space="preserve"> </w:t>
      </w:r>
      <w:r w:rsidRPr="00475464">
        <w:rPr>
          <w:rFonts w:ascii="Arial" w:eastAsia="Times New Roman" w:hAnsi="Arial" w:cs="Arial"/>
          <w:b/>
          <w:sz w:val="24"/>
          <w:szCs w:val="24"/>
          <w:lang w:val="pt-PT"/>
        </w:rPr>
        <w:t>HABILITAÇÃO</w:t>
      </w:r>
    </w:p>
    <w:p w14:paraId="4CA81D56" w14:textId="32DCB9DB" w:rsidR="00023CC4" w:rsidRPr="00475464" w:rsidRDefault="00023CC4" w:rsidP="00023CC4">
      <w:pPr>
        <w:widowControl w:val="0"/>
        <w:autoSpaceDE w:val="0"/>
        <w:autoSpaceDN w:val="0"/>
        <w:spacing w:before="92" w:after="0" w:line="240" w:lineRule="auto"/>
        <w:ind w:right="2"/>
        <w:rPr>
          <w:rFonts w:ascii="Arial" w:eastAsia="Times New Roman" w:hAnsi="Arial" w:cs="Arial"/>
          <w:bCs/>
          <w:sz w:val="24"/>
          <w:szCs w:val="24"/>
          <w:lang w:val="pt-PT"/>
        </w:rPr>
      </w:pPr>
      <w:r w:rsidRPr="00475464">
        <w:rPr>
          <w:rFonts w:ascii="Arial" w:eastAsia="Times New Roman" w:hAnsi="Arial" w:cs="Arial"/>
          <w:bCs/>
          <w:sz w:val="24"/>
          <w:szCs w:val="24"/>
          <w:lang w:val="pt-PT"/>
        </w:rPr>
        <w:t>Para fins de habilitação o licitante deverá atender as exigências de habilitação abaixo discriminadas.</w:t>
      </w:r>
    </w:p>
    <w:p w14:paraId="46BA8E8B" w14:textId="03D44F26" w:rsidR="00024439" w:rsidRPr="00475464" w:rsidRDefault="00024439" w:rsidP="00023CC4">
      <w:pPr>
        <w:pStyle w:val="NVEL1"/>
        <w:spacing w:line="276" w:lineRule="auto"/>
        <w:rPr>
          <w:rFonts w:cs="Arial"/>
          <w:szCs w:val="24"/>
        </w:rPr>
      </w:pPr>
      <w:r w:rsidRPr="00475464">
        <w:rPr>
          <w:rStyle w:val="NVEL1Char"/>
          <w:rFonts w:cs="Arial"/>
          <w:b/>
          <w:bCs/>
          <w:szCs w:val="24"/>
        </w:rPr>
        <w:t>HABILITAÇÃO JURÍDICA</w:t>
      </w:r>
      <w:r w:rsidRPr="00475464">
        <w:rPr>
          <w:rFonts w:cs="Arial"/>
          <w:szCs w:val="24"/>
        </w:rPr>
        <w:t>:</w:t>
      </w:r>
    </w:p>
    <w:p w14:paraId="7AC9D6DB" w14:textId="5ACDFC9B" w:rsidR="00024439" w:rsidRPr="00475464"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475464">
        <w:rPr>
          <w:rStyle w:val="NVEL2Char"/>
          <w:rFonts w:cs="Arial"/>
          <w:szCs w:val="24"/>
          <w:lang w:val="pt-PT"/>
        </w:rPr>
        <w:t>Empresário individual: inscrição no Registro Público de Empresas Mercantis, a cargo da Junta Comercial da respectiva sede</w:t>
      </w:r>
      <w:r w:rsidRPr="00475464">
        <w:rPr>
          <w:rFonts w:ascii="Arial" w:eastAsia="Times New Roman" w:hAnsi="Arial" w:cs="Arial"/>
          <w:bCs/>
          <w:sz w:val="24"/>
          <w:szCs w:val="24"/>
          <w:lang w:val="pt-PT"/>
        </w:rPr>
        <w:t>;</w:t>
      </w:r>
    </w:p>
    <w:p w14:paraId="46F24B0C" w14:textId="60289B41" w:rsidR="00024439" w:rsidRPr="00475464"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475464">
        <w:rPr>
          <w:rFonts w:ascii="Arial" w:eastAsia="Times New Roman" w:hAnsi="Arial" w:cs="Arial"/>
          <w:bCs/>
          <w:sz w:val="24"/>
          <w:szCs w:val="24"/>
          <w:lang w:val="pt-PT"/>
        </w:rPr>
        <w:t xml:space="preserve">Microempreendedor Individual - MEI: Certificado da Condição de Microempreendedor Individual - CCMEI, cuja aceitação ficará condicionada à verificação da autenticidade no síte: </w:t>
      </w:r>
      <w:hyperlink r:id="rId10" w:history="1">
        <w:r w:rsidRPr="00475464">
          <w:rPr>
            <w:rStyle w:val="Hyperlink"/>
            <w:rFonts w:ascii="Arial" w:eastAsia="Times New Roman" w:hAnsi="Arial" w:cs="Arial"/>
            <w:bCs/>
            <w:color w:val="auto"/>
            <w:sz w:val="24"/>
            <w:szCs w:val="24"/>
            <w:lang w:val="pt-PT"/>
          </w:rPr>
          <w:t>https://www.gov.br/empresas-enegocios/pt-br/empreendedor</w:t>
        </w:r>
      </w:hyperlink>
      <w:r w:rsidRPr="00475464">
        <w:rPr>
          <w:rFonts w:ascii="Arial" w:eastAsia="Times New Roman" w:hAnsi="Arial" w:cs="Arial"/>
          <w:bCs/>
          <w:sz w:val="24"/>
          <w:szCs w:val="24"/>
          <w:lang w:val="pt-PT"/>
        </w:rPr>
        <w:t>;</w:t>
      </w:r>
    </w:p>
    <w:p w14:paraId="5F13A417" w14:textId="314B2D81" w:rsidR="00024439" w:rsidRPr="00475464"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475464">
        <w:rPr>
          <w:rFonts w:ascii="Arial" w:eastAsia="Times New Roman" w:hAnsi="Arial" w:cs="Arial"/>
          <w:bCs/>
          <w:sz w:val="24"/>
          <w:szCs w:val="24"/>
          <w:lang w:val="pt-PT"/>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FAC24E0" w14:textId="65606927" w:rsidR="00024439" w:rsidRPr="00475464"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475464">
        <w:rPr>
          <w:rFonts w:ascii="Arial" w:eastAsia="Times New Roman" w:hAnsi="Arial" w:cs="Arial"/>
          <w:bCs/>
          <w:sz w:val="24"/>
          <w:szCs w:val="24"/>
          <w:lang w:val="pt-PT"/>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B1769AE" w14:textId="34E83875" w:rsidR="00024439" w:rsidRPr="00475464"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475464">
        <w:rPr>
          <w:rFonts w:ascii="Arial" w:hAnsi="Arial" w:cs="Arial"/>
          <w:sz w:val="24"/>
          <w:szCs w:val="24"/>
        </w:rPr>
        <w:t>Sociedade simples: inscrição do ato constitutivo no Registro Civil de Pessoas Jurídicas do local de sua sede, acompanhada de documento comprobatório de seus administradores;</w:t>
      </w:r>
    </w:p>
    <w:p w14:paraId="3F944051" w14:textId="64DFCFFC" w:rsidR="00B57027" w:rsidRPr="00475464"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475464">
        <w:rPr>
          <w:rFonts w:ascii="Arial" w:hAnsi="Arial" w:cs="Arial"/>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4C4CBAB" w14:textId="0DECE979" w:rsidR="00B57027" w:rsidRPr="00475464"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475464">
        <w:rPr>
          <w:rFonts w:ascii="Arial" w:hAnsi="Arial" w:cs="Arial"/>
          <w:sz w:val="24"/>
          <w:szCs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6788C73" w14:textId="1DFE1B86" w:rsidR="00B57027" w:rsidRPr="00475464"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475464">
        <w:rPr>
          <w:rFonts w:ascii="Arial" w:eastAsia="Times New Roman" w:hAnsi="Arial" w:cs="Arial"/>
          <w:bCs/>
          <w:sz w:val="24"/>
          <w:szCs w:val="24"/>
          <w:lang w:val="pt-PT"/>
        </w:rPr>
        <w:t>Os documentos apresentados deverão estar acompanhados de todas as alterações ou da consolidação.</w:t>
      </w:r>
    </w:p>
    <w:p w14:paraId="03565CCB" w14:textId="77777777" w:rsidR="00024439" w:rsidRPr="00475464" w:rsidRDefault="00024439" w:rsidP="003B28DB">
      <w:pPr>
        <w:pStyle w:val="NVEL1"/>
        <w:numPr>
          <w:ilvl w:val="0"/>
          <w:numId w:val="0"/>
        </w:numPr>
        <w:rPr>
          <w:lang w:val="pt-PT"/>
        </w:rPr>
      </w:pPr>
    </w:p>
    <w:p w14:paraId="24B45C8B" w14:textId="4F74FD48" w:rsidR="00024439" w:rsidRPr="00475464" w:rsidRDefault="00024439" w:rsidP="003B28DB">
      <w:pPr>
        <w:pStyle w:val="NVEL1"/>
        <w:rPr>
          <w:rFonts w:cs="Arial"/>
          <w:szCs w:val="24"/>
          <w:lang w:val="pt-PT"/>
        </w:rPr>
      </w:pPr>
      <w:r w:rsidRPr="00475464">
        <w:rPr>
          <w:rFonts w:cs="Arial"/>
          <w:b/>
          <w:bCs/>
          <w:szCs w:val="24"/>
          <w:lang w:val="pt-PT"/>
        </w:rPr>
        <w:t>HABILITAÇÃO FISCAL, SOCIAL E TRABALHISTA</w:t>
      </w:r>
      <w:r w:rsidRPr="00475464">
        <w:rPr>
          <w:rFonts w:cs="Arial"/>
          <w:szCs w:val="24"/>
          <w:lang w:val="pt-PT"/>
        </w:rPr>
        <w:t>:</w:t>
      </w:r>
    </w:p>
    <w:p w14:paraId="2DA0B47E" w14:textId="21BFA8EB" w:rsidR="00024439" w:rsidRPr="00475464" w:rsidRDefault="00B57027" w:rsidP="003B28DB">
      <w:pPr>
        <w:pStyle w:val="NVEL2"/>
        <w:jc w:val="both"/>
        <w:rPr>
          <w:rFonts w:cs="Arial"/>
          <w:szCs w:val="24"/>
          <w:lang w:val="pt-PT"/>
        </w:rPr>
      </w:pPr>
      <w:r w:rsidRPr="00475464">
        <w:rPr>
          <w:rFonts w:cs="Arial"/>
          <w:szCs w:val="24"/>
        </w:rPr>
        <w:t>Comprovante de inscrição no Cadastro Nacional de Pessoas Jurídicas;</w:t>
      </w:r>
    </w:p>
    <w:p w14:paraId="16C3D405" w14:textId="72B5EEA4" w:rsidR="00B57027" w:rsidRPr="00475464" w:rsidRDefault="00B57027" w:rsidP="003B28DB">
      <w:pPr>
        <w:pStyle w:val="NVEL2"/>
        <w:jc w:val="both"/>
        <w:rPr>
          <w:rFonts w:cs="Arial"/>
          <w:szCs w:val="24"/>
          <w:lang w:val="pt-PT"/>
        </w:rPr>
      </w:pPr>
      <w:r w:rsidRPr="00475464">
        <w:rPr>
          <w:rFonts w:cs="Arial"/>
          <w:szCs w:val="24"/>
          <w:lang w:val="pt-PT"/>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4A0A650" w14:textId="77777777" w:rsidR="00B57027" w:rsidRPr="00475464" w:rsidRDefault="00B57027" w:rsidP="003B28DB">
      <w:pPr>
        <w:pStyle w:val="NVEL2"/>
        <w:jc w:val="both"/>
        <w:rPr>
          <w:rFonts w:cs="Arial"/>
          <w:szCs w:val="24"/>
        </w:rPr>
      </w:pPr>
      <w:r w:rsidRPr="00475464">
        <w:rPr>
          <w:rFonts w:cs="Arial"/>
          <w:szCs w:val="24"/>
        </w:rPr>
        <w:t xml:space="preserve">Prova de regularidade com o Fundo de Garantia do Tempo de Serviço (FGTS); </w:t>
      </w:r>
    </w:p>
    <w:p w14:paraId="7CD56A8F" w14:textId="4219055B" w:rsidR="00B57027" w:rsidRPr="00475464" w:rsidRDefault="00B57027" w:rsidP="003B28DB">
      <w:pPr>
        <w:pStyle w:val="NVEL2"/>
        <w:jc w:val="both"/>
        <w:rPr>
          <w:rFonts w:cs="Arial"/>
          <w:szCs w:val="24"/>
          <w:lang w:val="pt-PT"/>
        </w:rPr>
      </w:pPr>
      <w:r w:rsidRPr="00475464">
        <w:rPr>
          <w:rFonts w:cs="Arial"/>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DAC77EC" w14:textId="77777777" w:rsidR="00B57027" w:rsidRPr="00475464" w:rsidRDefault="00B57027" w:rsidP="003B28DB">
      <w:pPr>
        <w:pStyle w:val="NVEL2"/>
        <w:jc w:val="both"/>
        <w:rPr>
          <w:rFonts w:cs="Arial"/>
          <w:szCs w:val="24"/>
        </w:rPr>
      </w:pPr>
      <w:r w:rsidRPr="00475464">
        <w:rPr>
          <w:rFonts w:cs="Arial"/>
          <w:szCs w:val="24"/>
        </w:rPr>
        <w:t>Prova de regularidade com a Fazenda Estadual ou Distrital do domicílio ou sede do fornecedor, relativa à atividade em cujo exercício contrata ou concorre;</w:t>
      </w:r>
    </w:p>
    <w:p w14:paraId="294FC7D5" w14:textId="3C817F76" w:rsidR="00B57027" w:rsidRPr="00475464" w:rsidRDefault="00B57027" w:rsidP="00023CC4">
      <w:pPr>
        <w:pStyle w:val="NVEL2"/>
        <w:numPr>
          <w:ilvl w:val="2"/>
          <w:numId w:val="16"/>
        </w:numPr>
        <w:ind w:left="567" w:firstLine="0"/>
        <w:jc w:val="both"/>
        <w:rPr>
          <w:rFonts w:cs="Arial"/>
          <w:szCs w:val="24"/>
          <w:lang w:val="pt-PT"/>
        </w:rPr>
      </w:pPr>
      <w:r w:rsidRPr="00475464">
        <w:rPr>
          <w:rFonts w:cs="Arial"/>
          <w:szCs w:val="24"/>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126C0645" w14:textId="77777777" w:rsidR="00B57027" w:rsidRPr="00475464" w:rsidRDefault="00B57027" w:rsidP="003B28DB">
      <w:pPr>
        <w:pStyle w:val="NVEL2"/>
        <w:jc w:val="both"/>
        <w:rPr>
          <w:rFonts w:cs="Arial"/>
          <w:szCs w:val="24"/>
        </w:rPr>
      </w:pPr>
      <w:r w:rsidRPr="00475464">
        <w:rPr>
          <w:rFonts w:cs="Arial"/>
          <w:szCs w:val="24"/>
        </w:rPr>
        <w:t>Prova de inscrição no cadastro de contribuintes Municipal relativo ao domicílio ou sede do fornecedor, pertinente ao seu ramo de atividade e compatível com o objeto contratual;</w:t>
      </w:r>
    </w:p>
    <w:p w14:paraId="5495A167" w14:textId="0B5DC00B" w:rsidR="00B57027" w:rsidRPr="00475464" w:rsidRDefault="00B57027" w:rsidP="003B28DB">
      <w:pPr>
        <w:pStyle w:val="NVEL2"/>
        <w:jc w:val="both"/>
        <w:rPr>
          <w:rFonts w:cs="Arial"/>
          <w:szCs w:val="24"/>
        </w:rPr>
      </w:pPr>
      <w:r w:rsidRPr="00475464">
        <w:rPr>
          <w:rFonts w:cs="Arial"/>
          <w:szCs w:val="24"/>
        </w:rPr>
        <w:t>Prova de regularidade com a Fazenda Municipal do domicílio ou sede do fornecedor, relativa à atividade em cujo exercício contrata ou concorre;</w:t>
      </w:r>
    </w:p>
    <w:p w14:paraId="52C0A58B" w14:textId="742FB1C2" w:rsidR="00B57027" w:rsidRPr="00475464" w:rsidRDefault="00B57027" w:rsidP="00023CC4">
      <w:pPr>
        <w:pStyle w:val="NVEL2"/>
        <w:numPr>
          <w:ilvl w:val="2"/>
          <w:numId w:val="16"/>
        </w:numPr>
        <w:ind w:left="567" w:firstLine="0"/>
        <w:jc w:val="both"/>
        <w:rPr>
          <w:rFonts w:cs="Arial"/>
          <w:szCs w:val="24"/>
        </w:rPr>
      </w:pPr>
      <w:r w:rsidRPr="00475464">
        <w:rPr>
          <w:rFonts w:cs="Arial"/>
          <w:szCs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402A0146" w14:textId="3426FA4C" w:rsidR="00B57027" w:rsidRPr="00475464" w:rsidRDefault="00B57027" w:rsidP="003B28DB">
      <w:pPr>
        <w:pStyle w:val="NVEL2"/>
        <w:jc w:val="both"/>
        <w:rPr>
          <w:rFonts w:cs="Arial"/>
          <w:szCs w:val="24"/>
        </w:rPr>
      </w:pPr>
      <w:r w:rsidRPr="00475464">
        <w:rPr>
          <w:rFonts w:cs="Arial"/>
          <w:szCs w:val="24"/>
        </w:rPr>
        <w:t>O fornecedor enquadrado como microempreendedor individual que pretenda auferir os benefícios do tratamento diferenciado previstos na Lei Complementar n</w:t>
      </w:r>
      <w:r w:rsidR="003B28DB" w:rsidRPr="00475464">
        <w:rPr>
          <w:rFonts w:cs="Arial"/>
          <w:szCs w:val="24"/>
        </w:rPr>
        <w:t>º</w:t>
      </w:r>
      <w:r w:rsidRPr="00475464">
        <w:rPr>
          <w:rFonts w:cs="Arial"/>
          <w:szCs w:val="24"/>
        </w:rPr>
        <w:t xml:space="preserve"> 123, de 2006, estará dispensado da prova de inscrição nos cadastros de contribuintes estadual e municipal.</w:t>
      </w:r>
    </w:p>
    <w:p w14:paraId="06B0B029" w14:textId="77777777" w:rsidR="00B57027" w:rsidRPr="00475464" w:rsidRDefault="00B57027" w:rsidP="003B28DB">
      <w:pPr>
        <w:pStyle w:val="NVEL1"/>
        <w:numPr>
          <w:ilvl w:val="0"/>
          <w:numId w:val="0"/>
        </w:numPr>
      </w:pPr>
    </w:p>
    <w:p w14:paraId="1511D876" w14:textId="0DCF6D31" w:rsidR="00024439" w:rsidRPr="00475464" w:rsidRDefault="00024439" w:rsidP="003B28DB">
      <w:pPr>
        <w:pStyle w:val="NVEL1"/>
        <w:rPr>
          <w:rFonts w:cs="Arial"/>
          <w:szCs w:val="24"/>
          <w:lang w:val="pt-PT"/>
        </w:rPr>
      </w:pPr>
      <w:r w:rsidRPr="00475464">
        <w:rPr>
          <w:rFonts w:cs="Arial"/>
          <w:b/>
          <w:bCs/>
          <w:szCs w:val="24"/>
          <w:lang w:val="pt-PT"/>
        </w:rPr>
        <w:t>QUALIFICAÇÃO ECONÔMICO-FINANCEIRA</w:t>
      </w:r>
      <w:r w:rsidRPr="00475464">
        <w:rPr>
          <w:rFonts w:cs="Arial"/>
          <w:szCs w:val="24"/>
          <w:lang w:val="pt-PT"/>
        </w:rPr>
        <w:t>:</w:t>
      </w:r>
    </w:p>
    <w:p w14:paraId="33D4D674" w14:textId="36C86854" w:rsidR="00B57027" w:rsidRPr="00475464" w:rsidRDefault="00B57027" w:rsidP="003B28DB">
      <w:pPr>
        <w:pStyle w:val="NVEL2"/>
        <w:jc w:val="both"/>
        <w:rPr>
          <w:rFonts w:cs="Arial"/>
          <w:szCs w:val="24"/>
          <w:lang w:val="pt-PT"/>
        </w:rPr>
      </w:pPr>
      <w:r w:rsidRPr="00475464">
        <w:rPr>
          <w:rFonts w:cs="Arial"/>
          <w:szCs w:val="24"/>
        </w:rPr>
        <w:t>Certidão negativa de falência expedida pelo distribuidor da sede do fornecedor - Lei nº 14.133, de 2021, art. 69, caput, inciso II);</w:t>
      </w:r>
    </w:p>
    <w:p w14:paraId="252EEE1A" w14:textId="0657DEA5" w:rsidR="003B28DB" w:rsidRPr="00475464" w:rsidRDefault="003B28DB" w:rsidP="003B28DB">
      <w:pPr>
        <w:pStyle w:val="NVEL2"/>
        <w:numPr>
          <w:ilvl w:val="2"/>
          <w:numId w:val="16"/>
        </w:numPr>
        <w:ind w:left="567" w:firstLine="0"/>
        <w:jc w:val="both"/>
        <w:rPr>
          <w:rFonts w:cs="Arial"/>
          <w:szCs w:val="24"/>
          <w:lang w:val="pt-PT"/>
        </w:rPr>
      </w:pPr>
      <w:r w:rsidRPr="00475464">
        <w:rPr>
          <w:rFonts w:cs="Arial"/>
          <w:szCs w:val="24"/>
          <w:lang w:val="pt-PT"/>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46B87DF" w14:textId="6476346F" w:rsidR="003B28DB" w:rsidRPr="00475464" w:rsidRDefault="003B28DB" w:rsidP="003B28DB">
      <w:pPr>
        <w:pStyle w:val="NVEL2"/>
        <w:jc w:val="both"/>
        <w:rPr>
          <w:rFonts w:cs="Arial"/>
          <w:szCs w:val="24"/>
          <w:lang w:val="pt-PT"/>
        </w:rPr>
      </w:pPr>
      <w:r w:rsidRPr="00475464">
        <w:rPr>
          <w:rFonts w:cs="Arial"/>
          <w:szCs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337B65D2" w14:textId="77777777" w:rsidR="00B57027" w:rsidRPr="00475464" w:rsidRDefault="00B57027" w:rsidP="00B57027">
      <w:pPr>
        <w:pStyle w:val="NVEL2"/>
        <w:numPr>
          <w:ilvl w:val="0"/>
          <w:numId w:val="0"/>
        </w:numPr>
        <w:rPr>
          <w:rFonts w:cs="Arial"/>
          <w:szCs w:val="24"/>
          <w:lang w:val="pt-PT"/>
        </w:rPr>
      </w:pPr>
    </w:p>
    <w:p w14:paraId="4623805D" w14:textId="764EFE0C" w:rsidR="00024439" w:rsidRPr="00475464" w:rsidRDefault="00024439" w:rsidP="00024439">
      <w:pPr>
        <w:pStyle w:val="NVEL1"/>
        <w:rPr>
          <w:rFonts w:cs="Arial"/>
          <w:szCs w:val="24"/>
          <w:lang w:val="pt-PT"/>
        </w:rPr>
      </w:pPr>
      <w:r w:rsidRPr="00475464">
        <w:rPr>
          <w:rFonts w:cs="Arial"/>
          <w:b/>
          <w:bCs/>
          <w:szCs w:val="24"/>
          <w:lang w:val="pt-PT"/>
        </w:rPr>
        <w:t>HABILITAÇÃO TÉCNICA</w:t>
      </w:r>
      <w:r w:rsidRPr="00475464">
        <w:rPr>
          <w:rFonts w:cs="Arial"/>
          <w:szCs w:val="24"/>
          <w:lang w:val="pt-PT"/>
        </w:rPr>
        <w:t>:</w:t>
      </w:r>
    </w:p>
    <w:p w14:paraId="202F61FE" w14:textId="33AEDB77" w:rsidR="00050BF4" w:rsidRPr="00475464" w:rsidRDefault="00AF35C8" w:rsidP="00AF35C8">
      <w:pPr>
        <w:pStyle w:val="NVEL2"/>
        <w:rPr>
          <w:rFonts w:cs="Arial"/>
          <w:szCs w:val="24"/>
          <w:lang w:val="pt-PT"/>
        </w:rPr>
      </w:pPr>
      <w:r w:rsidRPr="00475464">
        <w:rPr>
          <w:rFonts w:cs="Arial"/>
          <w:szCs w:val="24"/>
          <w:lang w:val="pt-PT"/>
        </w:rPr>
        <w:t>No mínimo 1 (um) atestado de capacidade técnica referente a execução de serviços similares emitido preferencialmente por órgãos públicos.</w:t>
      </w:r>
    </w:p>
    <w:p w14:paraId="698C05E2" w14:textId="77777777" w:rsidR="00024439" w:rsidRPr="00475464" w:rsidRDefault="00024439" w:rsidP="00B57027">
      <w:pPr>
        <w:pStyle w:val="NVEL2"/>
        <w:numPr>
          <w:ilvl w:val="0"/>
          <w:numId w:val="0"/>
        </w:numPr>
        <w:rPr>
          <w:lang w:val="pt-PT"/>
        </w:rPr>
      </w:pPr>
    </w:p>
    <w:p w14:paraId="2FFC75CB" w14:textId="77777777" w:rsidR="000F2797" w:rsidRPr="00475464"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49BD148C" w14:textId="629A0C70" w:rsidR="00A734CE" w:rsidRPr="00475464" w:rsidRDefault="00A734CE" w:rsidP="003B28DB">
      <w:pPr>
        <w:widowControl w:val="0"/>
        <w:tabs>
          <w:tab w:val="left" w:pos="2499"/>
        </w:tabs>
        <w:autoSpaceDE w:val="0"/>
        <w:autoSpaceDN w:val="0"/>
        <w:spacing w:before="3" w:after="0" w:line="240" w:lineRule="auto"/>
        <w:ind w:right="249"/>
        <w:jc w:val="both"/>
        <w:rPr>
          <w:rFonts w:ascii="Arial" w:eastAsia="Times New Roman" w:hAnsi="Arial" w:cs="Arial"/>
          <w:sz w:val="24"/>
          <w:szCs w:val="24"/>
          <w:lang w:val="pt-PT"/>
        </w:rPr>
      </w:pPr>
    </w:p>
    <w:p w14:paraId="33BA5E01" w14:textId="77777777" w:rsidR="00023CC4" w:rsidRPr="00475464" w:rsidRDefault="00023CC4">
      <w:pPr>
        <w:rPr>
          <w:rFonts w:ascii="Arial" w:eastAsia="Times New Roman" w:hAnsi="Arial" w:cs="Arial"/>
          <w:b/>
          <w:sz w:val="24"/>
          <w:szCs w:val="24"/>
          <w:lang w:val="pt-PT"/>
        </w:rPr>
      </w:pPr>
      <w:r w:rsidRPr="00475464">
        <w:rPr>
          <w:rFonts w:ascii="Arial" w:eastAsia="Times New Roman" w:hAnsi="Arial" w:cs="Arial"/>
          <w:b/>
          <w:sz w:val="24"/>
          <w:szCs w:val="24"/>
          <w:lang w:val="pt-PT"/>
        </w:rPr>
        <w:br w:type="page"/>
      </w:r>
    </w:p>
    <w:p w14:paraId="75CA25F5" w14:textId="687A37C5" w:rsidR="00652285" w:rsidRPr="00475464"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475464">
        <w:rPr>
          <w:rFonts w:ascii="Arial" w:eastAsia="Times New Roman" w:hAnsi="Arial" w:cs="Arial"/>
          <w:b/>
          <w:sz w:val="24"/>
          <w:szCs w:val="24"/>
          <w:lang w:val="pt-PT"/>
        </w:rPr>
        <w:t>ANEXO II TERMO DE REFERÊNCIA</w:t>
      </w:r>
    </w:p>
    <w:p w14:paraId="6FC36669" w14:textId="77777777" w:rsidR="00440E2C" w:rsidRPr="006A12B4" w:rsidRDefault="00440E2C" w:rsidP="00440E2C">
      <w:pPr>
        <w:pStyle w:val="nvel10"/>
        <w:numPr>
          <w:ilvl w:val="0"/>
          <w:numId w:val="21"/>
        </w:numPr>
        <w:ind w:left="0"/>
      </w:pPr>
      <w:r w:rsidRPr="006A12B4">
        <w:t>OBJETO:</w:t>
      </w:r>
    </w:p>
    <w:p w14:paraId="363CBCA3" w14:textId="77777777" w:rsidR="00440E2C" w:rsidRPr="006A12B4" w:rsidRDefault="00440E2C" w:rsidP="00440E2C">
      <w:pPr>
        <w:pStyle w:val="nvel20"/>
        <w:numPr>
          <w:ilvl w:val="1"/>
          <w:numId w:val="21"/>
        </w:numPr>
        <w:ind w:left="0"/>
      </w:pPr>
      <w:r w:rsidRPr="006A12B4">
        <w:t xml:space="preserve"> O presente termo de referência tem por objeto a seleção de proposta para a contratação direta, por meio de dispensa eletrônica, visando a contratação de empresa para a prestação de serviços de assistência técnica em informática para atender as necessidades da Câmara Municipal. A contratação adotará o critério de julgamento de menor preço global, com vistas à formalização de Termo de Contrato com validade de 12 (doze) meses, conforme as condições, qualidade e exigências estabelecidas neste instrumento e nos demais documentos deste processo administrativo.</w:t>
      </w:r>
    </w:p>
    <w:p w14:paraId="531D81AB" w14:textId="77777777" w:rsidR="00440E2C" w:rsidRPr="006A12B4" w:rsidRDefault="00440E2C" w:rsidP="00440E2C">
      <w:pPr>
        <w:pStyle w:val="nvel20"/>
        <w:ind w:firstLine="0"/>
      </w:pPr>
    </w:p>
    <w:p w14:paraId="2E046FC3" w14:textId="77777777" w:rsidR="00440E2C" w:rsidRPr="006A12B4" w:rsidRDefault="00440E2C" w:rsidP="00440E2C">
      <w:pPr>
        <w:pStyle w:val="nvel20"/>
        <w:numPr>
          <w:ilvl w:val="1"/>
          <w:numId w:val="21"/>
        </w:numPr>
        <w:ind w:left="0"/>
      </w:pPr>
      <w:r w:rsidRPr="006A12B4">
        <w:t>Quantitativo e especificações:</w:t>
      </w:r>
    </w:p>
    <w:tbl>
      <w:tblPr>
        <w:tblStyle w:val="Tabelacomgrade"/>
        <w:tblW w:w="8764" w:type="dxa"/>
        <w:tblLook w:val="04A0" w:firstRow="1" w:lastRow="0" w:firstColumn="1" w:lastColumn="0" w:noHBand="0" w:noVBand="1"/>
      </w:tblPr>
      <w:tblGrid>
        <w:gridCol w:w="669"/>
        <w:gridCol w:w="6668"/>
        <w:gridCol w:w="1427"/>
      </w:tblGrid>
      <w:tr w:rsidR="00440E2C" w:rsidRPr="006A12B4" w14:paraId="6C92BEBE" w14:textId="77777777" w:rsidTr="00A2207C">
        <w:trPr>
          <w:trHeight w:val="184"/>
        </w:trPr>
        <w:tc>
          <w:tcPr>
            <w:tcW w:w="628" w:type="dxa"/>
          </w:tcPr>
          <w:p w14:paraId="7B40623B" w14:textId="77777777" w:rsidR="00440E2C" w:rsidRPr="006A12B4" w:rsidRDefault="00440E2C" w:rsidP="00A2207C">
            <w:pPr>
              <w:rPr>
                <w:rFonts w:ascii="Arial" w:hAnsi="Arial" w:cs="Arial"/>
                <w:b/>
                <w:bCs/>
              </w:rPr>
            </w:pPr>
            <w:r w:rsidRPr="006A12B4">
              <w:rPr>
                <w:rFonts w:ascii="Arial" w:hAnsi="Arial" w:cs="Arial"/>
                <w:b/>
                <w:bCs/>
              </w:rPr>
              <w:t>Item</w:t>
            </w:r>
          </w:p>
        </w:tc>
        <w:tc>
          <w:tcPr>
            <w:tcW w:w="6819" w:type="dxa"/>
          </w:tcPr>
          <w:p w14:paraId="70055BD4" w14:textId="77777777" w:rsidR="00440E2C" w:rsidRPr="006A12B4" w:rsidRDefault="00440E2C" w:rsidP="00A2207C">
            <w:pPr>
              <w:rPr>
                <w:rFonts w:ascii="Arial" w:hAnsi="Arial" w:cs="Arial"/>
                <w:b/>
                <w:bCs/>
              </w:rPr>
            </w:pPr>
            <w:r w:rsidRPr="006A12B4">
              <w:rPr>
                <w:rFonts w:ascii="Arial" w:hAnsi="Arial" w:cs="Arial"/>
                <w:b/>
                <w:bCs/>
              </w:rPr>
              <w:t>Descritivo</w:t>
            </w:r>
          </w:p>
        </w:tc>
        <w:tc>
          <w:tcPr>
            <w:tcW w:w="1317" w:type="dxa"/>
          </w:tcPr>
          <w:p w14:paraId="18A0D186" w14:textId="77777777" w:rsidR="00440E2C" w:rsidRPr="006A12B4" w:rsidRDefault="00440E2C" w:rsidP="00A2207C">
            <w:pPr>
              <w:jc w:val="center"/>
              <w:rPr>
                <w:rFonts w:ascii="Arial" w:hAnsi="Arial" w:cs="Arial"/>
                <w:b/>
                <w:bCs/>
              </w:rPr>
            </w:pPr>
            <w:r w:rsidRPr="006A12B4">
              <w:rPr>
                <w:rFonts w:ascii="Arial" w:hAnsi="Arial" w:cs="Arial"/>
                <w:b/>
                <w:bCs/>
              </w:rPr>
              <w:t>Quantidade (meses)</w:t>
            </w:r>
          </w:p>
        </w:tc>
      </w:tr>
      <w:tr w:rsidR="00440E2C" w:rsidRPr="006A12B4" w14:paraId="70F5CF84" w14:textId="77777777" w:rsidTr="00A2207C">
        <w:trPr>
          <w:trHeight w:val="1109"/>
        </w:trPr>
        <w:tc>
          <w:tcPr>
            <w:tcW w:w="628" w:type="dxa"/>
          </w:tcPr>
          <w:p w14:paraId="54AC80A6" w14:textId="77777777" w:rsidR="00440E2C" w:rsidRPr="006A12B4" w:rsidRDefault="00440E2C" w:rsidP="00A2207C">
            <w:pPr>
              <w:rPr>
                <w:rFonts w:ascii="Arial" w:hAnsi="Arial" w:cs="Arial"/>
                <w:sz w:val="24"/>
                <w:szCs w:val="24"/>
              </w:rPr>
            </w:pPr>
            <w:bookmarkStart w:id="2" w:name="_Hlk210207542"/>
            <w:r w:rsidRPr="006A12B4">
              <w:rPr>
                <w:rFonts w:ascii="Arial" w:hAnsi="Arial" w:cs="Arial"/>
                <w:sz w:val="24"/>
                <w:szCs w:val="24"/>
                <w:lang w:eastAsia="pt-BR"/>
              </w:rPr>
              <w:t>1</w:t>
            </w:r>
          </w:p>
        </w:tc>
        <w:tc>
          <w:tcPr>
            <w:tcW w:w="6819" w:type="dxa"/>
          </w:tcPr>
          <w:p w14:paraId="78D0436F" w14:textId="77777777" w:rsidR="00440E2C" w:rsidRPr="006A12B4" w:rsidRDefault="00440E2C" w:rsidP="00A2207C">
            <w:pPr>
              <w:jc w:val="both"/>
              <w:rPr>
                <w:rFonts w:ascii="Arial" w:hAnsi="Arial" w:cs="Arial"/>
                <w:sz w:val="24"/>
                <w:szCs w:val="24"/>
              </w:rPr>
            </w:pPr>
            <w:r w:rsidRPr="006A12B4">
              <w:rPr>
                <w:rFonts w:ascii="Arial" w:hAnsi="Arial" w:cs="Arial"/>
                <w:sz w:val="24"/>
                <w:szCs w:val="24"/>
              </w:rPr>
              <w:t>Serviço de assistência técnica em informática.</w:t>
            </w:r>
          </w:p>
        </w:tc>
        <w:tc>
          <w:tcPr>
            <w:tcW w:w="1317" w:type="dxa"/>
          </w:tcPr>
          <w:p w14:paraId="68B7DF13" w14:textId="77777777" w:rsidR="00440E2C" w:rsidRPr="006A12B4" w:rsidRDefault="00440E2C" w:rsidP="00A2207C">
            <w:pPr>
              <w:jc w:val="center"/>
              <w:rPr>
                <w:rFonts w:ascii="Arial" w:hAnsi="Arial" w:cs="Arial"/>
                <w:sz w:val="24"/>
                <w:szCs w:val="24"/>
              </w:rPr>
            </w:pPr>
            <w:r w:rsidRPr="006A12B4">
              <w:rPr>
                <w:rFonts w:ascii="Arial" w:hAnsi="Arial" w:cs="Arial"/>
                <w:sz w:val="24"/>
                <w:szCs w:val="24"/>
              </w:rPr>
              <w:t>12</w:t>
            </w:r>
          </w:p>
        </w:tc>
      </w:tr>
      <w:bookmarkEnd w:id="2"/>
    </w:tbl>
    <w:p w14:paraId="2126DF36" w14:textId="77777777" w:rsidR="00440E2C" w:rsidRPr="006A12B4" w:rsidRDefault="00440E2C" w:rsidP="00440E2C">
      <w:pPr>
        <w:pStyle w:val="nvel3"/>
        <w:ind w:left="0" w:firstLine="0"/>
      </w:pPr>
    </w:p>
    <w:p w14:paraId="6B4DCF97" w14:textId="77777777" w:rsidR="00440E2C" w:rsidRPr="006A12B4" w:rsidRDefault="00440E2C" w:rsidP="00440E2C">
      <w:pPr>
        <w:pStyle w:val="nvel20"/>
        <w:numPr>
          <w:ilvl w:val="1"/>
          <w:numId w:val="21"/>
        </w:numPr>
        <w:ind w:left="0"/>
      </w:pPr>
      <w:r w:rsidRPr="006A12B4">
        <w:t>DETALHAMENTO:</w:t>
      </w:r>
    </w:p>
    <w:p w14:paraId="2321BDCE" w14:textId="77777777" w:rsidR="00440E2C" w:rsidRPr="006A12B4" w:rsidRDefault="00440E2C" w:rsidP="00440E2C">
      <w:pPr>
        <w:pStyle w:val="nvel3"/>
        <w:numPr>
          <w:ilvl w:val="2"/>
          <w:numId w:val="21"/>
        </w:numPr>
        <w:ind w:left="567"/>
      </w:pPr>
      <w:r w:rsidRPr="006A12B4">
        <w:t>Patrimônio Tecnológico e relacionado a ser abrangido pelo suporte:</w:t>
      </w:r>
    </w:p>
    <w:p w14:paraId="607B5BAE" w14:textId="77777777" w:rsidR="00440E2C" w:rsidRPr="006A12B4" w:rsidRDefault="00440E2C" w:rsidP="00440E2C">
      <w:pPr>
        <w:pStyle w:val="nvel4"/>
        <w:numPr>
          <w:ilvl w:val="3"/>
          <w:numId w:val="21"/>
        </w:numPr>
        <w:ind w:left="851"/>
      </w:pPr>
      <w:r w:rsidRPr="006A12B4">
        <w:t>Servidor de rede: 01 (um);</w:t>
      </w:r>
    </w:p>
    <w:p w14:paraId="777905DD" w14:textId="77777777" w:rsidR="00440E2C" w:rsidRPr="006A12B4" w:rsidRDefault="00440E2C" w:rsidP="00440E2C">
      <w:pPr>
        <w:pStyle w:val="nvel4"/>
        <w:numPr>
          <w:ilvl w:val="3"/>
          <w:numId w:val="21"/>
        </w:numPr>
        <w:ind w:left="851"/>
      </w:pPr>
      <w:r w:rsidRPr="006A12B4">
        <w:t>Computadores de mesa: 12 (doze).</w:t>
      </w:r>
    </w:p>
    <w:p w14:paraId="78E2DF73" w14:textId="77777777" w:rsidR="00440E2C" w:rsidRPr="006A12B4" w:rsidRDefault="00440E2C" w:rsidP="00440E2C">
      <w:pPr>
        <w:pStyle w:val="nvel4"/>
        <w:numPr>
          <w:ilvl w:val="3"/>
          <w:numId w:val="21"/>
        </w:numPr>
        <w:ind w:left="851"/>
      </w:pPr>
      <w:r w:rsidRPr="006A12B4">
        <w:t>Notebooks: 9 (nove).</w:t>
      </w:r>
    </w:p>
    <w:p w14:paraId="32A33BD5" w14:textId="77777777" w:rsidR="00440E2C" w:rsidRPr="006A12B4" w:rsidRDefault="00440E2C" w:rsidP="00440E2C">
      <w:pPr>
        <w:pStyle w:val="nvel4"/>
        <w:numPr>
          <w:ilvl w:val="3"/>
          <w:numId w:val="21"/>
        </w:numPr>
        <w:ind w:left="851"/>
      </w:pPr>
      <w:proofErr w:type="spellStart"/>
      <w:r w:rsidRPr="006A12B4">
        <w:t>Tablets</w:t>
      </w:r>
      <w:proofErr w:type="spellEnd"/>
      <w:r w:rsidRPr="006A12B4">
        <w:t>: 07 (sete)</w:t>
      </w:r>
    </w:p>
    <w:p w14:paraId="3B3B3A5D" w14:textId="77777777" w:rsidR="00440E2C" w:rsidRPr="006A12B4" w:rsidRDefault="00440E2C" w:rsidP="00440E2C">
      <w:pPr>
        <w:pStyle w:val="nvel4"/>
        <w:numPr>
          <w:ilvl w:val="3"/>
          <w:numId w:val="21"/>
        </w:numPr>
        <w:ind w:left="851"/>
      </w:pPr>
      <w:r w:rsidRPr="006A12B4">
        <w:t>Impressoras: 11 (onze).</w:t>
      </w:r>
    </w:p>
    <w:p w14:paraId="6A3ACF69" w14:textId="77777777" w:rsidR="00440E2C" w:rsidRPr="006A12B4" w:rsidRDefault="00440E2C" w:rsidP="00440E2C">
      <w:pPr>
        <w:pStyle w:val="nvel4"/>
        <w:numPr>
          <w:ilvl w:val="3"/>
          <w:numId w:val="21"/>
        </w:numPr>
        <w:ind w:left="851"/>
      </w:pPr>
      <w:r w:rsidRPr="006A12B4">
        <w:t>Infraestrutura de Rede: 02 dois switches e 06 (seis) roteadores;</w:t>
      </w:r>
    </w:p>
    <w:p w14:paraId="6D33CFE0" w14:textId="77777777" w:rsidR="00440E2C" w:rsidRPr="006A12B4" w:rsidRDefault="00440E2C" w:rsidP="00440E2C">
      <w:pPr>
        <w:pStyle w:val="nvel4"/>
        <w:numPr>
          <w:ilvl w:val="3"/>
          <w:numId w:val="21"/>
        </w:numPr>
        <w:ind w:left="851"/>
      </w:pPr>
      <w:r w:rsidRPr="006A12B4">
        <w:t>Smartphone: 01 (um).</w:t>
      </w:r>
    </w:p>
    <w:p w14:paraId="77BAB151" w14:textId="77777777" w:rsidR="00440E2C" w:rsidRPr="006A12B4" w:rsidRDefault="00440E2C" w:rsidP="00440E2C">
      <w:pPr>
        <w:pStyle w:val="nvel4"/>
        <w:numPr>
          <w:ilvl w:val="3"/>
          <w:numId w:val="21"/>
        </w:numPr>
        <w:ind w:left="851"/>
      </w:pPr>
      <w:r w:rsidRPr="006A12B4">
        <w:t>Scanner: 03 (três).</w:t>
      </w:r>
    </w:p>
    <w:p w14:paraId="503174D3" w14:textId="77777777" w:rsidR="00440E2C" w:rsidRPr="006A12B4" w:rsidRDefault="00440E2C" w:rsidP="00440E2C">
      <w:pPr>
        <w:pStyle w:val="nvel4"/>
        <w:numPr>
          <w:ilvl w:val="3"/>
          <w:numId w:val="21"/>
        </w:numPr>
        <w:ind w:left="851"/>
      </w:pPr>
      <w:r w:rsidRPr="006A12B4">
        <w:t>Monitores e nobreaks diversos.</w:t>
      </w:r>
    </w:p>
    <w:p w14:paraId="145B9AFF" w14:textId="77777777" w:rsidR="00440E2C" w:rsidRPr="006A12B4" w:rsidRDefault="00440E2C" w:rsidP="00440E2C">
      <w:pPr>
        <w:pStyle w:val="nvel4"/>
        <w:numPr>
          <w:ilvl w:val="3"/>
          <w:numId w:val="21"/>
        </w:numPr>
        <w:ind w:left="851"/>
      </w:pPr>
      <w:r w:rsidRPr="006A12B4">
        <w:t>Novos equipamentos que venham a ser incorporados ao patrimônio.</w:t>
      </w:r>
    </w:p>
    <w:p w14:paraId="1955E209" w14:textId="77777777" w:rsidR="00440E2C" w:rsidRPr="006A12B4" w:rsidRDefault="00440E2C" w:rsidP="00440E2C">
      <w:pPr>
        <w:pStyle w:val="nvel3"/>
        <w:numPr>
          <w:ilvl w:val="2"/>
          <w:numId w:val="21"/>
        </w:numPr>
        <w:ind w:left="567"/>
      </w:pPr>
      <w:r w:rsidRPr="006A12B4">
        <w:t>Escopo Técnico dos Serviços: A contratada deverá realizar a manutenção preventiva e corretiva abrangendo:</w:t>
      </w:r>
    </w:p>
    <w:p w14:paraId="0ECD2BFE" w14:textId="77777777" w:rsidR="00440E2C" w:rsidRPr="006A12B4" w:rsidRDefault="00440E2C" w:rsidP="00440E2C">
      <w:pPr>
        <w:pStyle w:val="nvel4"/>
        <w:numPr>
          <w:ilvl w:val="3"/>
          <w:numId w:val="21"/>
        </w:numPr>
        <w:ind w:left="851"/>
      </w:pPr>
      <w:r w:rsidRPr="006A12B4">
        <w:t>Hardware: Identificação de falhas, substituição de placas e componentes, suporte a periféricos (acessórios, impressoras, nobreaks).</w:t>
      </w:r>
    </w:p>
    <w:p w14:paraId="701D7601" w14:textId="77777777" w:rsidR="00440E2C" w:rsidRPr="006A12B4" w:rsidRDefault="00440E2C" w:rsidP="00440E2C">
      <w:pPr>
        <w:pStyle w:val="nvel4"/>
        <w:numPr>
          <w:ilvl w:val="3"/>
          <w:numId w:val="21"/>
        </w:numPr>
        <w:ind w:left="851"/>
      </w:pPr>
      <w:r w:rsidRPr="006A12B4">
        <w:t>Software e Sistemas: Instalação, configuração e atualização de sistemas operacionais, utilitários, aplicativos e programas básicos em utilização pela Câmara.</w:t>
      </w:r>
    </w:p>
    <w:p w14:paraId="3544F030" w14:textId="77777777" w:rsidR="00440E2C" w:rsidRPr="006A12B4" w:rsidRDefault="00440E2C" w:rsidP="00440E2C">
      <w:pPr>
        <w:pStyle w:val="nvel4"/>
        <w:numPr>
          <w:ilvl w:val="3"/>
          <w:numId w:val="21"/>
        </w:numPr>
        <w:ind w:left="851"/>
      </w:pPr>
      <w:r w:rsidRPr="006A12B4">
        <w:t>Segurança e dados: Gestão de rotinas de backup automatizado (local), recuperação de desastres, controle de firewall e proteção contra vírus.</w:t>
      </w:r>
    </w:p>
    <w:p w14:paraId="30BF239A" w14:textId="77777777" w:rsidR="00440E2C" w:rsidRPr="006A12B4" w:rsidRDefault="00440E2C" w:rsidP="00440E2C">
      <w:pPr>
        <w:pStyle w:val="nvel4"/>
        <w:numPr>
          <w:ilvl w:val="3"/>
          <w:numId w:val="21"/>
        </w:numPr>
        <w:ind w:left="851"/>
      </w:pPr>
      <w:r w:rsidRPr="006A12B4">
        <w:t>Redes e Conectividade: Monitoramento da rede, configuração junto ao provedor de internet quando necessário, configuração de máquinas na rede.</w:t>
      </w:r>
    </w:p>
    <w:p w14:paraId="2FC58D55" w14:textId="77777777" w:rsidR="00440E2C" w:rsidRPr="006A12B4" w:rsidRDefault="00440E2C" w:rsidP="00440E2C">
      <w:pPr>
        <w:pStyle w:val="nvel4"/>
        <w:numPr>
          <w:ilvl w:val="3"/>
          <w:numId w:val="21"/>
        </w:numPr>
        <w:ind w:left="851"/>
      </w:pPr>
      <w:r w:rsidRPr="006A12B4">
        <w:t>Consultoria: Auxílio técnico na especificação para compras de novos equipamentos e/ou materiais, bem como softwares.</w:t>
      </w:r>
    </w:p>
    <w:p w14:paraId="48CBCD2C" w14:textId="77777777" w:rsidR="00440E2C" w:rsidRPr="006A12B4" w:rsidRDefault="00440E2C" w:rsidP="00440E2C">
      <w:pPr>
        <w:pStyle w:val="nvel3"/>
        <w:numPr>
          <w:ilvl w:val="2"/>
          <w:numId w:val="21"/>
        </w:numPr>
        <w:ind w:left="567"/>
      </w:pPr>
      <w:r w:rsidRPr="006A12B4">
        <w:t>Conhecimento Técnicos Exigidos: A equipe técnica da contratada deverá possuir domínio em virtualização (</w:t>
      </w:r>
      <w:proofErr w:type="spellStart"/>
      <w:r w:rsidRPr="006A12B4">
        <w:t>Hyper</w:t>
      </w:r>
      <w:proofErr w:type="spellEnd"/>
      <w:r w:rsidRPr="006A12B4">
        <w:t>-V), ambientes de domínio Microsoft, gestão de firewall e conceitos fundamentais da LGPD.</w:t>
      </w:r>
    </w:p>
    <w:p w14:paraId="4D8ADBEA" w14:textId="77777777" w:rsidR="00440E2C" w:rsidRPr="006A12B4" w:rsidRDefault="00440E2C" w:rsidP="00440E2C">
      <w:pPr>
        <w:pStyle w:val="nvel20"/>
        <w:numPr>
          <w:ilvl w:val="1"/>
          <w:numId w:val="21"/>
        </w:numPr>
        <w:ind w:left="0"/>
      </w:pPr>
      <w:r w:rsidRPr="006A12B4">
        <w:t>DA EXECUÇÃO E ENTREGA:</w:t>
      </w:r>
    </w:p>
    <w:p w14:paraId="63236C0F" w14:textId="77777777" w:rsidR="00440E2C" w:rsidRPr="006A12B4" w:rsidRDefault="00440E2C" w:rsidP="00440E2C">
      <w:pPr>
        <w:pStyle w:val="nvel3"/>
        <w:numPr>
          <w:ilvl w:val="2"/>
          <w:numId w:val="21"/>
        </w:numPr>
        <w:ind w:left="567"/>
      </w:pPr>
      <w:r w:rsidRPr="006A12B4">
        <w:t>Prazos:</w:t>
      </w:r>
    </w:p>
    <w:p w14:paraId="60F5634C" w14:textId="77777777" w:rsidR="00440E2C" w:rsidRPr="006A12B4" w:rsidRDefault="00440E2C" w:rsidP="00440E2C">
      <w:pPr>
        <w:pStyle w:val="nvel4"/>
        <w:numPr>
          <w:ilvl w:val="3"/>
          <w:numId w:val="21"/>
        </w:numPr>
        <w:ind w:left="851"/>
      </w:pPr>
      <w:r w:rsidRPr="006A12B4">
        <w:t>Tempo de Resposta (SLA): Os chamados deverão ser atendidos e iniciados em até 24 (vinte e quatro) horas a partir da solicitação.</w:t>
      </w:r>
    </w:p>
    <w:p w14:paraId="40EF515F" w14:textId="77777777" w:rsidR="00440E2C" w:rsidRPr="006A12B4" w:rsidRDefault="00440E2C" w:rsidP="00440E2C">
      <w:pPr>
        <w:pStyle w:val="nvel4"/>
        <w:numPr>
          <w:ilvl w:val="3"/>
          <w:numId w:val="21"/>
        </w:numPr>
        <w:ind w:left="851"/>
      </w:pPr>
      <w:r w:rsidRPr="006A12B4">
        <w:t>No caso de chamados emergenciais o prazo para atendimento da solicitação será de até 2 (duas) horas.</w:t>
      </w:r>
    </w:p>
    <w:p w14:paraId="38117F88" w14:textId="77777777" w:rsidR="00440E2C" w:rsidRPr="006A12B4" w:rsidRDefault="00440E2C" w:rsidP="00440E2C">
      <w:pPr>
        <w:pStyle w:val="nvel20"/>
        <w:numPr>
          <w:ilvl w:val="1"/>
          <w:numId w:val="21"/>
        </w:numPr>
        <w:ind w:left="0"/>
      </w:pPr>
      <w:r w:rsidRPr="006A12B4">
        <w:t>NATUREZA: Prestação de serviços comuns, conforme art. 6º, inciso XIII da lei nº 14.133/2021.</w:t>
      </w:r>
    </w:p>
    <w:p w14:paraId="12564BF7" w14:textId="77777777" w:rsidR="00440E2C" w:rsidRPr="006A12B4" w:rsidRDefault="00440E2C" w:rsidP="00440E2C">
      <w:pPr>
        <w:pStyle w:val="nvel20"/>
        <w:numPr>
          <w:ilvl w:val="1"/>
          <w:numId w:val="21"/>
        </w:numPr>
        <w:ind w:left="0"/>
      </w:pPr>
      <w:r w:rsidRPr="006A12B4">
        <w:t>VIGÊNCIA: A presente contratação terá vigência de 12 (doze) meses, prorrogável conforme legislação aplicável.</w:t>
      </w:r>
    </w:p>
    <w:p w14:paraId="13AD081E" w14:textId="77777777" w:rsidR="00440E2C" w:rsidRPr="006A12B4" w:rsidRDefault="00440E2C" w:rsidP="00440E2C">
      <w:pPr>
        <w:pStyle w:val="nvel20"/>
        <w:numPr>
          <w:ilvl w:val="1"/>
          <w:numId w:val="21"/>
        </w:numPr>
        <w:ind w:left="0"/>
      </w:pPr>
      <w:r w:rsidRPr="006A12B4">
        <w:t>Demais detalhes acerca do objeto se encontram no Anexo II – Detalhamento do Serviço.</w:t>
      </w:r>
    </w:p>
    <w:p w14:paraId="701D2204" w14:textId="77777777" w:rsidR="00440E2C" w:rsidRPr="006A12B4" w:rsidRDefault="00440E2C" w:rsidP="00440E2C">
      <w:pPr>
        <w:pStyle w:val="nvel10"/>
        <w:numPr>
          <w:ilvl w:val="0"/>
          <w:numId w:val="21"/>
        </w:numPr>
        <w:ind w:left="0"/>
      </w:pPr>
      <w:r w:rsidRPr="006A12B4">
        <w:t>FUNDAMENTAÇÃO:</w:t>
      </w:r>
    </w:p>
    <w:p w14:paraId="28AED95B" w14:textId="77777777" w:rsidR="00440E2C" w:rsidRPr="006A12B4" w:rsidRDefault="00440E2C" w:rsidP="00440E2C">
      <w:pPr>
        <w:pStyle w:val="nvel20"/>
        <w:numPr>
          <w:ilvl w:val="1"/>
          <w:numId w:val="21"/>
        </w:numPr>
        <w:ind w:left="0"/>
      </w:pPr>
      <w:r w:rsidRPr="006A12B4">
        <w:rPr>
          <w:rStyle w:val="nvel2Char0"/>
        </w:rPr>
        <w:t>A presente contratação será formalizada por meio de contratação direta por dispensa de licitação, com fundamento no art. 75, inciso II, da Lei nº 14.133/2021</w:t>
      </w:r>
      <w:r w:rsidRPr="006A12B4">
        <w:t xml:space="preserve"> – outros serviços e compras, limite de R$ 65.492,11 (sessenta e cinco mil quatrocentos e noventa e dois reais e onze centavos) conforme o Decreto nº 12.807/2025.</w:t>
      </w:r>
    </w:p>
    <w:p w14:paraId="56D55318" w14:textId="77777777" w:rsidR="00440E2C" w:rsidRPr="006A12B4" w:rsidRDefault="00440E2C" w:rsidP="00440E2C">
      <w:pPr>
        <w:pStyle w:val="nvel3"/>
        <w:numPr>
          <w:ilvl w:val="2"/>
          <w:numId w:val="21"/>
        </w:numPr>
        <w:ind w:left="567"/>
      </w:pPr>
      <w:r w:rsidRPr="006A12B4">
        <w:t xml:space="preserve">Critério de julgamento adotado: </w:t>
      </w:r>
      <w:r w:rsidRPr="006A12B4">
        <w:rPr>
          <w:b/>
          <w:bCs/>
        </w:rPr>
        <w:t>MENOR PREÇO GLOBAL</w:t>
      </w:r>
      <w:r w:rsidRPr="006A12B4">
        <w:t>.</w:t>
      </w:r>
    </w:p>
    <w:p w14:paraId="50E1B428" w14:textId="77777777" w:rsidR="00440E2C" w:rsidRPr="006A12B4" w:rsidRDefault="00440E2C" w:rsidP="00440E2C">
      <w:pPr>
        <w:pStyle w:val="nvel3"/>
        <w:numPr>
          <w:ilvl w:val="2"/>
          <w:numId w:val="21"/>
        </w:numPr>
        <w:ind w:left="567"/>
      </w:pPr>
      <w:r w:rsidRPr="006A12B4">
        <w:t>Será formalizado Termo de Contrato, conforme art. 89 seguintes da lei nº 14.133/2021.</w:t>
      </w:r>
    </w:p>
    <w:p w14:paraId="7DC946B5" w14:textId="77777777" w:rsidR="00440E2C" w:rsidRPr="006A12B4" w:rsidRDefault="00440E2C" w:rsidP="00440E2C">
      <w:pPr>
        <w:pStyle w:val="nvel20"/>
        <w:numPr>
          <w:ilvl w:val="1"/>
          <w:numId w:val="21"/>
        </w:numPr>
        <w:ind w:left="0"/>
      </w:pPr>
      <w:r w:rsidRPr="006A12B4">
        <w:t xml:space="preserve"> A presente contratação se justifica, conforme DFD e ETP, em razão da essencialidade do auxílio técnico especializado para servidores e vereadores no suporte a computadores e demais equipamentos de informática da Câmara Municipal. O problema central que se visa mitigar é a vulnerabilidade das atividades administrativas e legislativas diante de falhas técnicas, as quais demandam uma solução ágil para garantir a manutenção, segurança e conservação dos sistemas e programas em utilização.</w:t>
      </w:r>
    </w:p>
    <w:p w14:paraId="2DAA8857" w14:textId="77777777" w:rsidR="00440E2C" w:rsidRPr="006A12B4" w:rsidRDefault="00440E2C" w:rsidP="00440E2C">
      <w:pPr>
        <w:pStyle w:val="nvel10"/>
        <w:numPr>
          <w:ilvl w:val="0"/>
          <w:numId w:val="21"/>
        </w:numPr>
        <w:ind w:left="0"/>
      </w:pPr>
      <w:r w:rsidRPr="006A12B4">
        <w:t>DA SOLUÇÃO COMO UM TODO:</w:t>
      </w:r>
    </w:p>
    <w:p w14:paraId="023D2B61" w14:textId="77777777" w:rsidR="00440E2C" w:rsidRPr="006A12B4" w:rsidRDefault="00440E2C" w:rsidP="00440E2C">
      <w:pPr>
        <w:pStyle w:val="nvel20"/>
        <w:numPr>
          <w:ilvl w:val="1"/>
          <w:numId w:val="21"/>
        </w:numPr>
        <w:ind w:left="0"/>
      </w:pPr>
      <w:r w:rsidRPr="006A12B4">
        <w:t>A solução consiste na contratação de empresa especializada para a prestação de serviços contínuos de assistência técnica, suporte e manutenção em informática, visando garantir a operação ininterrupta da infraestrutura tecnológica da Câmara Municipal de Mandaguaçu.</w:t>
      </w:r>
    </w:p>
    <w:p w14:paraId="7FB5DD6F" w14:textId="77777777" w:rsidR="00440E2C" w:rsidRPr="006A12B4" w:rsidRDefault="00440E2C" w:rsidP="00440E2C">
      <w:pPr>
        <w:pStyle w:val="nvel20"/>
        <w:numPr>
          <w:ilvl w:val="1"/>
          <w:numId w:val="21"/>
        </w:numPr>
        <w:ind w:left="0"/>
      </w:pPr>
      <w:r w:rsidRPr="006A12B4">
        <w:t>Abrangência da solução: A solução escolhida integra o suporte preventivo e corretivo, abrangendo os seguintes elementos:</w:t>
      </w:r>
    </w:p>
    <w:p w14:paraId="7EFCEA2D" w14:textId="77777777" w:rsidR="00440E2C" w:rsidRPr="006A12B4" w:rsidRDefault="00440E2C" w:rsidP="00440E2C">
      <w:pPr>
        <w:pStyle w:val="nvel3"/>
        <w:numPr>
          <w:ilvl w:val="2"/>
          <w:numId w:val="21"/>
        </w:numPr>
        <w:ind w:left="567"/>
      </w:pPr>
      <w:r w:rsidRPr="006A12B4">
        <w:t>Manutenção de hardware: Diagnóstico, reparo e configuração de computadores, notebooks, servidores, impressoras, nobreaks e demais periféricos de rede.</w:t>
      </w:r>
    </w:p>
    <w:p w14:paraId="47B0C50C" w14:textId="77777777" w:rsidR="00440E2C" w:rsidRPr="006A12B4" w:rsidRDefault="00440E2C" w:rsidP="00440E2C">
      <w:pPr>
        <w:pStyle w:val="nvel3"/>
        <w:numPr>
          <w:ilvl w:val="2"/>
          <w:numId w:val="21"/>
        </w:numPr>
        <w:ind w:left="567"/>
      </w:pPr>
      <w:r w:rsidRPr="006A12B4">
        <w:t>Suporte de software: Instalação, configuração e desinstalação de sistemas operacionais, programas básicos, utilitários.</w:t>
      </w:r>
    </w:p>
    <w:p w14:paraId="63842B35" w14:textId="77777777" w:rsidR="00440E2C" w:rsidRPr="006A12B4" w:rsidRDefault="00440E2C" w:rsidP="00440E2C">
      <w:pPr>
        <w:pStyle w:val="nvel3"/>
        <w:numPr>
          <w:ilvl w:val="2"/>
          <w:numId w:val="21"/>
        </w:numPr>
        <w:ind w:left="567"/>
      </w:pPr>
      <w:r w:rsidRPr="006A12B4">
        <w:t xml:space="preserve">Gestão de dados e segurança: Implementação e monitoramento </w:t>
      </w:r>
      <w:proofErr w:type="gramStart"/>
      <w:r w:rsidRPr="006A12B4">
        <w:t>d</w:t>
      </w:r>
      <w:proofErr w:type="gramEnd"/>
      <w:r w:rsidRPr="006A12B4">
        <w:t xml:space="preserve"> rotinas de backup automatizadas, recuperação de dados, controle de firewall e segurança contra vírus e invasões, configuração e monitoramento de servidor local.</w:t>
      </w:r>
    </w:p>
    <w:p w14:paraId="607A85E4" w14:textId="77777777" w:rsidR="00440E2C" w:rsidRPr="006A12B4" w:rsidRDefault="00440E2C" w:rsidP="00440E2C">
      <w:pPr>
        <w:pStyle w:val="nvel3"/>
        <w:numPr>
          <w:ilvl w:val="2"/>
          <w:numId w:val="21"/>
        </w:numPr>
        <w:ind w:left="567"/>
      </w:pPr>
      <w:r w:rsidRPr="006A12B4">
        <w:t>Infraestrutura de rede: Manutenção e controle da rede local e da conectividade com a internet, garantindo a intercomunicação entre todos os setores da Câmara.</w:t>
      </w:r>
    </w:p>
    <w:p w14:paraId="576F5C69" w14:textId="77777777" w:rsidR="00440E2C" w:rsidRPr="006A12B4" w:rsidRDefault="00440E2C" w:rsidP="00440E2C">
      <w:pPr>
        <w:pStyle w:val="nvel20"/>
        <w:numPr>
          <w:ilvl w:val="1"/>
          <w:numId w:val="21"/>
        </w:numPr>
        <w:ind w:left="0"/>
      </w:pPr>
      <w:r w:rsidRPr="006A12B4">
        <w:t>Componentes da prestação do serviço: A execução do objeto pela contratada deverá contemplar:</w:t>
      </w:r>
    </w:p>
    <w:p w14:paraId="66390727" w14:textId="77777777" w:rsidR="00440E2C" w:rsidRPr="006A12B4" w:rsidRDefault="00440E2C" w:rsidP="00440E2C">
      <w:pPr>
        <w:pStyle w:val="nvel3"/>
        <w:numPr>
          <w:ilvl w:val="2"/>
          <w:numId w:val="21"/>
        </w:numPr>
        <w:ind w:left="567"/>
      </w:pPr>
      <w:r w:rsidRPr="006A12B4">
        <w:t>Atendimento Ordinário e Emergencial: Prestação de assistência técnica para a resolução de problemas de cunho técnico que impeçam ou dificultem o desenvolvimento dos trabalhos administrativos legislativos.</w:t>
      </w:r>
    </w:p>
    <w:p w14:paraId="34D4494C" w14:textId="77777777" w:rsidR="00440E2C" w:rsidRPr="006A12B4" w:rsidRDefault="00440E2C" w:rsidP="00440E2C">
      <w:pPr>
        <w:pStyle w:val="nvel3"/>
        <w:numPr>
          <w:ilvl w:val="2"/>
          <w:numId w:val="21"/>
        </w:numPr>
        <w:ind w:left="567"/>
      </w:pPr>
      <w:r w:rsidRPr="006A12B4">
        <w:t>Suporte hibrido: O suporte deverá ser realizado de forma remota (acesso remoto) para ajustes rápidos, sob meio de responsabilidade da contratada, ou de forma presencial na sede da Câmara quando a natureza da falha exigir intervenção física.</w:t>
      </w:r>
    </w:p>
    <w:p w14:paraId="4F0CB230" w14:textId="77777777" w:rsidR="00440E2C" w:rsidRPr="006A12B4" w:rsidRDefault="00440E2C" w:rsidP="00440E2C">
      <w:pPr>
        <w:pStyle w:val="nvel3"/>
        <w:numPr>
          <w:ilvl w:val="2"/>
          <w:numId w:val="21"/>
        </w:numPr>
        <w:ind w:left="567"/>
      </w:pPr>
      <w:r w:rsidRPr="006A12B4">
        <w:t>Manutenção preventiva: Realização de visitas periódicas programadas para conferência, testes de redundância e atualização de sistemas, visando prolongar a vida útil do patrimônio público e mitigar falhas inesperadas.</w:t>
      </w:r>
    </w:p>
    <w:p w14:paraId="351CC384" w14:textId="77777777" w:rsidR="00440E2C" w:rsidRPr="006A12B4" w:rsidRDefault="00440E2C" w:rsidP="00440E2C">
      <w:pPr>
        <w:pStyle w:val="nvel20"/>
        <w:numPr>
          <w:ilvl w:val="1"/>
          <w:numId w:val="21"/>
        </w:numPr>
        <w:ind w:left="0"/>
      </w:pPr>
      <w:r w:rsidRPr="006A12B4">
        <w:t>Finalidade e resultados esperados: A solução busca assegurar que a rotina administrativa e legislativa transcorra sem paralisias, permitindo o fiel cumprimento das obrigações legais da Câmara perante o Tribunal de Contas e demais órgãos, as quais dependem diretamente da tecnologia da informação.</w:t>
      </w:r>
    </w:p>
    <w:p w14:paraId="2B855DE5" w14:textId="77777777" w:rsidR="00440E2C" w:rsidRPr="006A12B4" w:rsidRDefault="00440E2C" w:rsidP="00440E2C">
      <w:pPr>
        <w:pStyle w:val="nvel20"/>
        <w:numPr>
          <w:ilvl w:val="1"/>
          <w:numId w:val="21"/>
        </w:numPr>
        <w:ind w:left="0"/>
      </w:pPr>
      <w:r w:rsidRPr="006A12B4">
        <w:t>A contratação se mostra vantajosa e conveniente para atender os interesses da Câmara Municipal, estando adequada à demanda e ao planejamento.</w:t>
      </w:r>
    </w:p>
    <w:p w14:paraId="366FE3D9" w14:textId="77777777" w:rsidR="00440E2C" w:rsidRPr="006A12B4" w:rsidRDefault="00440E2C" w:rsidP="00440E2C">
      <w:pPr>
        <w:pStyle w:val="nvel20"/>
        <w:numPr>
          <w:ilvl w:val="1"/>
          <w:numId w:val="21"/>
        </w:numPr>
        <w:ind w:left="0"/>
      </w:pPr>
      <w:r w:rsidRPr="006A12B4">
        <w:t>Outros detalhes acerca da solução como um todo se encontram no ETP.</w:t>
      </w:r>
    </w:p>
    <w:p w14:paraId="7D84C482" w14:textId="77777777" w:rsidR="00440E2C" w:rsidRPr="006A12B4" w:rsidRDefault="00440E2C" w:rsidP="00440E2C">
      <w:pPr>
        <w:pStyle w:val="nvel10"/>
        <w:numPr>
          <w:ilvl w:val="0"/>
          <w:numId w:val="21"/>
        </w:numPr>
        <w:ind w:left="0"/>
      </w:pPr>
      <w:r w:rsidRPr="006A12B4">
        <w:t>REQUISITOS DA CONTRATAÇÃO:</w:t>
      </w:r>
    </w:p>
    <w:p w14:paraId="6973B6C5" w14:textId="77777777" w:rsidR="00440E2C" w:rsidRPr="006A12B4" w:rsidRDefault="00440E2C" w:rsidP="00440E2C">
      <w:pPr>
        <w:pStyle w:val="nvel20"/>
        <w:numPr>
          <w:ilvl w:val="1"/>
          <w:numId w:val="21"/>
        </w:numPr>
        <w:ind w:left="0"/>
      </w:pPr>
      <w:r w:rsidRPr="006A12B4">
        <w:t>Os requisitos de habilitação estão descritos no anexo I.</w:t>
      </w:r>
    </w:p>
    <w:p w14:paraId="17379409" w14:textId="77777777" w:rsidR="00440E2C" w:rsidRPr="006A12B4" w:rsidRDefault="00440E2C" w:rsidP="00440E2C">
      <w:pPr>
        <w:pStyle w:val="nvel20"/>
        <w:numPr>
          <w:ilvl w:val="1"/>
          <w:numId w:val="21"/>
        </w:numPr>
        <w:ind w:left="0"/>
      </w:pPr>
      <w:r w:rsidRPr="006A12B4">
        <w:t>A empresa deverá cumprir todas as disposições legais existentes na Lei nº 14.133/2021 com relação às obrigações legais e ao cumprimento do acordado.</w:t>
      </w:r>
    </w:p>
    <w:p w14:paraId="4A36E965" w14:textId="77777777" w:rsidR="00440E2C" w:rsidRPr="006A12B4" w:rsidRDefault="00440E2C" w:rsidP="00440E2C">
      <w:pPr>
        <w:pStyle w:val="nvel20"/>
        <w:numPr>
          <w:ilvl w:val="1"/>
          <w:numId w:val="21"/>
        </w:numPr>
        <w:ind w:left="0"/>
      </w:pPr>
      <w:r w:rsidRPr="006A12B4">
        <w:t>Garantia: Não haverá exigência de garantia contratual, nos termos do art. 96 da Lei nº 14.133/2021, pelas razões constantes do ETP.</w:t>
      </w:r>
    </w:p>
    <w:p w14:paraId="37A4B683" w14:textId="77777777" w:rsidR="00440E2C" w:rsidRPr="006A12B4" w:rsidRDefault="00440E2C" w:rsidP="00440E2C">
      <w:pPr>
        <w:pStyle w:val="nvel20"/>
        <w:numPr>
          <w:ilvl w:val="1"/>
          <w:numId w:val="21"/>
        </w:numPr>
        <w:ind w:left="0"/>
      </w:pPr>
      <w:r w:rsidRPr="006A12B4">
        <w:t>Subcontratação: Não será admitida a subcontratação do objeto contratual.</w:t>
      </w:r>
    </w:p>
    <w:p w14:paraId="44FA8BDE" w14:textId="77777777" w:rsidR="00440E2C" w:rsidRPr="006A12B4" w:rsidRDefault="00440E2C" w:rsidP="00440E2C">
      <w:pPr>
        <w:pStyle w:val="nvel20"/>
        <w:numPr>
          <w:ilvl w:val="1"/>
          <w:numId w:val="21"/>
        </w:numPr>
        <w:ind w:left="0"/>
      </w:pPr>
      <w:r w:rsidRPr="006A12B4">
        <w:t>Sustentabilidade: Destinação adequada dos resíduos gerados.</w:t>
      </w:r>
    </w:p>
    <w:p w14:paraId="5AD49A0A" w14:textId="77777777" w:rsidR="00440E2C" w:rsidRPr="006A12B4" w:rsidRDefault="00440E2C" w:rsidP="00440E2C">
      <w:pPr>
        <w:pStyle w:val="nvel20"/>
        <w:numPr>
          <w:ilvl w:val="1"/>
          <w:numId w:val="21"/>
        </w:numPr>
        <w:ind w:left="0"/>
      </w:pPr>
      <w:r w:rsidRPr="006A12B4">
        <w:t>Proteção de dados: A empresa deverá observar o que dispõe a Lei Geral de Proteção de Dados (LGPD) no que tange ao tratamento de dados que venham a ser obtidos em razão da execução do objeto desta contratação.</w:t>
      </w:r>
    </w:p>
    <w:p w14:paraId="29265C08" w14:textId="77777777" w:rsidR="00440E2C" w:rsidRPr="006A12B4" w:rsidRDefault="00440E2C" w:rsidP="00440E2C">
      <w:pPr>
        <w:pStyle w:val="nvel20"/>
        <w:numPr>
          <w:ilvl w:val="1"/>
          <w:numId w:val="21"/>
        </w:numPr>
        <w:ind w:left="0"/>
      </w:pPr>
      <w:r w:rsidRPr="006A12B4">
        <w:t>Dos níveis de serviço (SLA) e canais de comunicação:</w:t>
      </w:r>
    </w:p>
    <w:p w14:paraId="3FA5760C" w14:textId="77777777" w:rsidR="00440E2C" w:rsidRPr="006A12B4" w:rsidRDefault="00440E2C" w:rsidP="00440E2C">
      <w:pPr>
        <w:pStyle w:val="nvel3"/>
        <w:numPr>
          <w:ilvl w:val="2"/>
          <w:numId w:val="21"/>
        </w:numPr>
        <w:ind w:left="567"/>
      </w:pPr>
      <w:r w:rsidRPr="006A12B4">
        <w:t>A empresa deverá disponibilizar canal de suporte técnico em língua portuguesa por meio de e-mail, telefone ou WhatsApp.</w:t>
      </w:r>
    </w:p>
    <w:p w14:paraId="49AE8DB7" w14:textId="77777777" w:rsidR="00440E2C" w:rsidRPr="006A12B4" w:rsidRDefault="00440E2C" w:rsidP="00440E2C">
      <w:pPr>
        <w:pStyle w:val="nvel3"/>
        <w:numPr>
          <w:ilvl w:val="2"/>
          <w:numId w:val="21"/>
        </w:numPr>
        <w:ind w:left="567"/>
      </w:pPr>
      <w:r w:rsidRPr="006A12B4">
        <w:t>O atendimento aos chamados deverá ocorrer no prazo máximo de 24 (vinte e quatro) horas a partir da solicitação.</w:t>
      </w:r>
    </w:p>
    <w:p w14:paraId="487F79C6" w14:textId="77777777" w:rsidR="00440E2C" w:rsidRPr="006A12B4" w:rsidRDefault="00440E2C" w:rsidP="00440E2C">
      <w:pPr>
        <w:pStyle w:val="nvel3"/>
        <w:numPr>
          <w:ilvl w:val="2"/>
          <w:numId w:val="21"/>
        </w:numPr>
        <w:ind w:left="567"/>
      </w:pPr>
      <w:r w:rsidRPr="006A12B4">
        <w:t>A contratada deverá realizar visitas preventivas presenciais na sede da Câmara ao menos uma vez a cada quinze dias.</w:t>
      </w:r>
    </w:p>
    <w:p w14:paraId="5D6F8808" w14:textId="77777777" w:rsidR="00440E2C" w:rsidRPr="006A12B4" w:rsidRDefault="00440E2C" w:rsidP="00440E2C">
      <w:pPr>
        <w:pStyle w:val="nvel3"/>
        <w:numPr>
          <w:ilvl w:val="2"/>
          <w:numId w:val="21"/>
        </w:numPr>
        <w:ind w:left="567"/>
      </w:pPr>
      <w:r w:rsidRPr="006A12B4">
        <w:t>A contratada poderá indicar outro canal para acionamento que não os citados, desde que o acesso ao referido canal seja gratuito à Câmara Municipal e simplificado.</w:t>
      </w:r>
    </w:p>
    <w:p w14:paraId="1AC2725A" w14:textId="77777777" w:rsidR="00440E2C" w:rsidRPr="006A12B4" w:rsidRDefault="00440E2C" w:rsidP="00440E2C">
      <w:pPr>
        <w:pStyle w:val="nvel10"/>
        <w:numPr>
          <w:ilvl w:val="0"/>
          <w:numId w:val="21"/>
        </w:numPr>
        <w:ind w:left="0"/>
      </w:pPr>
      <w:r w:rsidRPr="006A12B4">
        <w:t>MODELO DE EXECUÇÃO:</w:t>
      </w:r>
    </w:p>
    <w:p w14:paraId="30A99933" w14:textId="77777777" w:rsidR="00440E2C" w:rsidRPr="006A12B4" w:rsidRDefault="00440E2C" w:rsidP="00440E2C">
      <w:pPr>
        <w:pStyle w:val="nvel20"/>
        <w:numPr>
          <w:ilvl w:val="1"/>
          <w:numId w:val="21"/>
        </w:numPr>
        <w:ind w:left="0"/>
      </w:pPr>
      <w:r w:rsidRPr="006A12B4">
        <w:t xml:space="preserve">FLUXO DE ATENDIMENTO: </w:t>
      </w:r>
    </w:p>
    <w:p w14:paraId="7566FD56" w14:textId="77777777" w:rsidR="00440E2C" w:rsidRPr="006A12B4" w:rsidRDefault="00440E2C" w:rsidP="00440E2C">
      <w:pPr>
        <w:pStyle w:val="nvel3"/>
        <w:numPr>
          <w:ilvl w:val="2"/>
          <w:numId w:val="21"/>
        </w:numPr>
        <w:ind w:left="567"/>
      </w:pPr>
      <w:r w:rsidRPr="006A12B4">
        <w:t>Abertura de Chamado: As solicitações serão realizadas via e-mail, telefone ou WhatsApp em língua portuguesa. Será facultado o uso de outro meio para a abertura de chamados, desde que se trate de sistema simples e gratuito à Câmara.</w:t>
      </w:r>
    </w:p>
    <w:p w14:paraId="0B11B4D8" w14:textId="77777777" w:rsidR="00440E2C" w:rsidRPr="006A12B4" w:rsidRDefault="00440E2C" w:rsidP="00440E2C">
      <w:pPr>
        <w:pStyle w:val="nvel3"/>
        <w:numPr>
          <w:ilvl w:val="2"/>
          <w:numId w:val="21"/>
        </w:numPr>
        <w:ind w:left="567"/>
      </w:pPr>
      <w:r w:rsidRPr="006A12B4">
        <w:t>Tempo de Resposta (SLA): Os chamados deverão ser atendidos e iniciados em até 24 (vinte e quatro) horas a partir da solicitação.</w:t>
      </w:r>
    </w:p>
    <w:p w14:paraId="41538BD3" w14:textId="77777777" w:rsidR="00440E2C" w:rsidRPr="006A12B4" w:rsidRDefault="00440E2C" w:rsidP="00440E2C">
      <w:pPr>
        <w:pStyle w:val="nvel4"/>
        <w:numPr>
          <w:ilvl w:val="3"/>
          <w:numId w:val="21"/>
        </w:numPr>
        <w:ind w:left="851"/>
      </w:pPr>
      <w:r w:rsidRPr="006A12B4">
        <w:t>No caso de chamados emergenciais o prazo para atendimento da solicitação será de até 2 (duas) horas.</w:t>
      </w:r>
    </w:p>
    <w:p w14:paraId="3D27F0D3" w14:textId="77777777" w:rsidR="00440E2C" w:rsidRPr="006A12B4" w:rsidRDefault="00440E2C" w:rsidP="00440E2C">
      <w:pPr>
        <w:pStyle w:val="nvel3"/>
        <w:numPr>
          <w:ilvl w:val="2"/>
          <w:numId w:val="21"/>
        </w:numPr>
        <w:ind w:left="567"/>
      </w:pPr>
      <w:r w:rsidRPr="006A12B4">
        <w:t>Modalidade de Suporte: O atendimento poderá ser realizado de forma remota ou presencial de acordo com a viabilidade técnica da demanda.</w:t>
      </w:r>
    </w:p>
    <w:p w14:paraId="404E99F5" w14:textId="77777777" w:rsidR="00440E2C" w:rsidRPr="006A12B4" w:rsidRDefault="00440E2C" w:rsidP="00440E2C">
      <w:pPr>
        <w:pStyle w:val="nvel4"/>
        <w:numPr>
          <w:ilvl w:val="3"/>
          <w:numId w:val="21"/>
        </w:numPr>
        <w:ind w:left="851"/>
      </w:pPr>
      <w:r w:rsidRPr="006A12B4">
        <w:t>O meio a ser utilizado é de responsabilidade integral da contratada.</w:t>
      </w:r>
    </w:p>
    <w:p w14:paraId="22751489" w14:textId="77777777" w:rsidR="00440E2C" w:rsidRPr="006A12B4" w:rsidRDefault="00440E2C" w:rsidP="00440E2C">
      <w:pPr>
        <w:pStyle w:val="nvel20"/>
        <w:numPr>
          <w:ilvl w:val="1"/>
          <w:numId w:val="21"/>
        </w:numPr>
        <w:ind w:left="0"/>
      </w:pPr>
      <w:r w:rsidRPr="006A12B4">
        <w:t xml:space="preserve">ROTINA DE MANUTENÇÃO PREVENTIVA: </w:t>
      </w:r>
    </w:p>
    <w:p w14:paraId="00A19F05" w14:textId="77777777" w:rsidR="00440E2C" w:rsidRPr="006A12B4" w:rsidRDefault="00440E2C" w:rsidP="00440E2C">
      <w:pPr>
        <w:pStyle w:val="nvel3"/>
        <w:numPr>
          <w:ilvl w:val="2"/>
          <w:numId w:val="21"/>
        </w:numPr>
        <w:ind w:left="567"/>
      </w:pPr>
      <w:r w:rsidRPr="006A12B4">
        <w:t>A contratada deverá realizar visitas técnicas preventivas periódicas, com frequência mínima de uma vez a cada quinze dias corridos.</w:t>
      </w:r>
    </w:p>
    <w:p w14:paraId="535E2EB9" w14:textId="77777777" w:rsidR="00440E2C" w:rsidRPr="006A12B4" w:rsidRDefault="00440E2C" w:rsidP="00440E2C">
      <w:pPr>
        <w:pStyle w:val="nvel3"/>
        <w:numPr>
          <w:ilvl w:val="2"/>
          <w:numId w:val="21"/>
        </w:numPr>
        <w:ind w:left="567"/>
      </w:pPr>
      <w:r w:rsidRPr="006A12B4">
        <w:t>Durante as visitas deverá ser realizado “</w:t>
      </w:r>
      <w:proofErr w:type="spellStart"/>
      <w:r w:rsidRPr="006A12B4">
        <w:t>checklist</w:t>
      </w:r>
      <w:proofErr w:type="spellEnd"/>
      <w:r w:rsidRPr="006A12B4">
        <w:t>” de integridade dos servidores, backups e atualizações de segurança.</w:t>
      </w:r>
    </w:p>
    <w:p w14:paraId="5F3359FB" w14:textId="77777777" w:rsidR="00440E2C" w:rsidRPr="006A12B4" w:rsidRDefault="00440E2C" w:rsidP="00440E2C">
      <w:pPr>
        <w:pStyle w:val="nvel20"/>
        <w:numPr>
          <w:ilvl w:val="1"/>
          <w:numId w:val="21"/>
        </w:numPr>
        <w:ind w:left="0"/>
      </w:pPr>
      <w:r w:rsidRPr="006A12B4">
        <w:t>ATENDIMENTOS ESPECIAIS:</w:t>
      </w:r>
    </w:p>
    <w:p w14:paraId="500FD144" w14:textId="77777777" w:rsidR="00440E2C" w:rsidRPr="006A12B4" w:rsidRDefault="00440E2C" w:rsidP="00440E2C">
      <w:pPr>
        <w:pStyle w:val="nvel3"/>
        <w:numPr>
          <w:ilvl w:val="2"/>
          <w:numId w:val="21"/>
        </w:numPr>
        <w:ind w:left="567"/>
      </w:pPr>
      <w:r w:rsidRPr="006A12B4">
        <w:t>Em casos pontuais, a Câmara poderá solicitar suporte presencial ou pronto atendimento durante sessões e reuniões, mediante agendamento prévio.</w:t>
      </w:r>
    </w:p>
    <w:p w14:paraId="09DC0ACD" w14:textId="77777777" w:rsidR="00440E2C" w:rsidRPr="006A12B4" w:rsidRDefault="00440E2C" w:rsidP="00440E2C">
      <w:pPr>
        <w:pStyle w:val="nvel4"/>
        <w:numPr>
          <w:ilvl w:val="3"/>
          <w:numId w:val="21"/>
        </w:numPr>
        <w:ind w:left="851"/>
      </w:pPr>
      <w:r w:rsidRPr="006A12B4">
        <w:t>O suporte aqui abordado será utilizado no caso de reestruturação de equipamentos e, portanto, potencial instabilidade e no caso de haver necessidade de identificar falhas.</w:t>
      </w:r>
    </w:p>
    <w:p w14:paraId="59971FEE" w14:textId="77777777" w:rsidR="00440E2C" w:rsidRPr="006A12B4" w:rsidRDefault="00440E2C" w:rsidP="00440E2C">
      <w:pPr>
        <w:pStyle w:val="nvel20"/>
        <w:numPr>
          <w:ilvl w:val="1"/>
          <w:numId w:val="21"/>
        </w:numPr>
        <w:ind w:left="0"/>
      </w:pPr>
      <w:r w:rsidRPr="006A12B4">
        <w:t>DA DOCUMENTAÇÃO:</w:t>
      </w:r>
    </w:p>
    <w:p w14:paraId="15B0D5EA" w14:textId="77777777" w:rsidR="00440E2C" w:rsidRPr="006A12B4" w:rsidRDefault="00440E2C" w:rsidP="00440E2C">
      <w:pPr>
        <w:pStyle w:val="nvel3"/>
        <w:numPr>
          <w:ilvl w:val="2"/>
          <w:numId w:val="21"/>
        </w:numPr>
        <w:ind w:left="567"/>
      </w:pPr>
      <w:r w:rsidRPr="006A12B4">
        <w:t>Para cada intervenção técnica, a contratada deverá emitir uma Ordem de Serviço (OS) detalhando o problema identificado, a solução aplicada e, em caso de retirada de equipamento para conserto, o relatório de defeito com previsão de devolução.</w:t>
      </w:r>
    </w:p>
    <w:p w14:paraId="3C0B2D6D" w14:textId="77777777" w:rsidR="00440E2C" w:rsidRPr="006A12B4" w:rsidRDefault="00440E2C" w:rsidP="00440E2C">
      <w:pPr>
        <w:pStyle w:val="nvel3"/>
        <w:numPr>
          <w:ilvl w:val="2"/>
          <w:numId w:val="21"/>
        </w:numPr>
        <w:ind w:left="567"/>
      </w:pPr>
      <w:r w:rsidRPr="006A12B4">
        <w:t>Mensalmente a fiscalização elaborará relatório consolidado para fins de medição e pagamento, o qual será submetido à revisão e aceite do gestor da contratação.</w:t>
      </w:r>
    </w:p>
    <w:p w14:paraId="13DA8A03" w14:textId="77777777" w:rsidR="00440E2C" w:rsidRPr="006A12B4" w:rsidRDefault="00440E2C" w:rsidP="00440E2C">
      <w:pPr>
        <w:pStyle w:val="nvel20"/>
        <w:numPr>
          <w:ilvl w:val="1"/>
          <w:numId w:val="21"/>
        </w:numPr>
        <w:ind w:left="0"/>
      </w:pPr>
      <w:r w:rsidRPr="006A12B4">
        <w:t>DEVER DE INFORMAÇÃO E SIGILO:</w:t>
      </w:r>
    </w:p>
    <w:p w14:paraId="41ED5FA5" w14:textId="77777777" w:rsidR="00440E2C" w:rsidRPr="006A12B4" w:rsidRDefault="00440E2C" w:rsidP="00440E2C">
      <w:pPr>
        <w:pStyle w:val="nvel3"/>
        <w:numPr>
          <w:ilvl w:val="2"/>
          <w:numId w:val="21"/>
        </w:numPr>
        <w:ind w:left="567"/>
      </w:pPr>
      <w:r w:rsidRPr="006A12B4">
        <w:t>A contratada obriga-se a manter canal de comunicação disponível para sanar dúvidas da Administração e observar rigorosamente o sigilo sobre quaisquer dados acessados em razão da execução dos serviços, conforme dispõe a Lei Geral de Proteção de Dados.</w:t>
      </w:r>
    </w:p>
    <w:p w14:paraId="4A7B0C84" w14:textId="77777777" w:rsidR="00440E2C" w:rsidRPr="006A12B4" w:rsidRDefault="00440E2C" w:rsidP="00440E2C">
      <w:pPr>
        <w:pStyle w:val="nvel20"/>
        <w:numPr>
          <w:ilvl w:val="1"/>
          <w:numId w:val="21"/>
        </w:numPr>
        <w:ind w:left="0"/>
      </w:pPr>
      <w:r w:rsidRPr="006A12B4">
        <w:t>DO RECEBIMENTO:</w:t>
      </w:r>
    </w:p>
    <w:p w14:paraId="6D9BFA0B" w14:textId="77777777" w:rsidR="00440E2C" w:rsidRPr="006A12B4" w:rsidRDefault="00440E2C" w:rsidP="00440E2C">
      <w:pPr>
        <w:pStyle w:val="nvel3"/>
        <w:numPr>
          <w:ilvl w:val="2"/>
          <w:numId w:val="21"/>
        </w:numPr>
        <w:ind w:left="567"/>
      </w:pPr>
      <w:r w:rsidRPr="006A12B4">
        <w:t>Recebimento Provisório: Ocorrerá ao final de cada atendimento técnico ou mensalmente mediante relatório de serviços executados, sob responsabilidade do fiscal da contratação, como meio de posterior verificação da conformidade com as exigências técnicas e prazos de resposta estabelecidos.</w:t>
      </w:r>
    </w:p>
    <w:p w14:paraId="13D46CE3" w14:textId="77777777" w:rsidR="00440E2C" w:rsidRPr="006A12B4" w:rsidRDefault="00440E2C" w:rsidP="00440E2C">
      <w:pPr>
        <w:pStyle w:val="nvel3"/>
        <w:numPr>
          <w:ilvl w:val="2"/>
          <w:numId w:val="21"/>
        </w:numPr>
        <w:ind w:left="567"/>
      </w:pPr>
      <w:r w:rsidRPr="006A12B4">
        <w:t>Recebimento Definitivo: Ocorrerá em até (cinco) dias úteis após o recebimento provisório, mediante a avaliação e ateste do relatório do fiscal pelo gestor.</w:t>
      </w:r>
    </w:p>
    <w:p w14:paraId="576201BA" w14:textId="77777777" w:rsidR="00440E2C" w:rsidRPr="006A12B4" w:rsidRDefault="00440E2C" w:rsidP="00440E2C">
      <w:pPr>
        <w:pStyle w:val="nvel3"/>
        <w:numPr>
          <w:ilvl w:val="2"/>
          <w:numId w:val="21"/>
        </w:numPr>
        <w:ind w:left="567"/>
      </w:pPr>
      <w:r w:rsidRPr="006A12B4">
        <w:t>Responsabilidade do Contratado: O recebimento, provisório ou definitivo, não exclui a responsabilidade civil da Contratada pela qualidade, segurança e sigilo dos dados (conforme LGPD), nem sua obrigação de corrigir vícios identificados posteriormente na execução do suporte técnico.</w:t>
      </w:r>
    </w:p>
    <w:p w14:paraId="65E91E6D" w14:textId="77777777" w:rsidR="00440E2C" w:rsidRPr="006A12B4" w:rsidRDefault="00440E2C" w:rsidP="00440E2C">
      <w:pPr>
        <w:pStyle w:val="nvel3"/>
        <w:numPr>
          <w:ilvl w:val="2"/>
          <w:numId w:val="21"/>
        </w:numPr>
        <w:ind w:left="567"/>
      </w:pPr>
      <w:r w:rsidRPr="006A12B4">
        <w:t>Das Inconformidades e Rejeição: Caso os serviços sejam prestados em desacordo com as especificações deste TR, o objeto será rejeitado, no todo ou em parte. A contratada será notificada para sanar a desconformidade no prazo de até 24 (vinte e quatro) horas (em casos críticos) ou conforme prazo acordado com a fiscalização, sem prejuízo da aplicação das sanções administrativas cabíveis.</w:t>
      </w:r>
    </w:p>
    <w:p w14:paraId="3B411DFB" w14:textId="77777777" w:rsidR="00440E2C" w:rsidRPr="006A12B4" w:rsidRDefault="00440E2C" w:rsidP="00440E2C">
      <w:pPr>
        <w:pStyle w:val="nvel10"/>
        <w:numPr>
          <w:ilvl w:val="0"/>
          <w:numId w:val="21"/>
        </w:numPr>
        <w:ind w:left="0"/>
      </w:pPr>
      <w:r w:rsidRPr="006A12B4">
        <w:t>MODELO DE GESTÃO:</w:t>
      </w:r>
    </w:p>
    <w:p w14:paraId="4C27EC9E" w14:textId="77777777" w:rsidR="00440E2C" w:rsidRPr="006A12B4" w:rsidRDefault="00440E2C" w:rsidP="00440E2C">
      <w:pPr>
        <w:pStyle w:val="nvel20"/>
        <w:numPr>
          <w:ilvl w:val="1"/>
          <w:numId w:val="21"/>
        </w:numPr>
        <w:ind w:left="0"/>
      </w:pPr>
      <w:r w:rsidRPr="006A12B4">
        <w:t>A execução da presente contratação será acompanhada por agentes públicos especificamente designados, conforme as atribuições estabelecidas no Decreto nº 8.425/2023.</w:t>
      </w:r>
    </w:p>
    <w:p w14:paraId="32AD3959" w14:textId="77777777" w:rsidR="00440E2C" w:rsidRPr="006A12B4" w:rsidRDefault="00440E2C" w:rsidP="00440E2C">
      <w:pPr>
        <w:pStyle w:val="nvel20"/>
        <w:numPr>
          <w:ilvl w:val="1"/>
          <w:numId w:val="21"/>
        </w:numPr>
        <w:ind w:left="0"/>
      </w:pPr>
      <w:r w:rsidRPr="006A12B4">
        <w:t>O contrato deverá ser devidamente executado pelas partes, nos termos das cláusulas firmadas e em observância a Lei Federal nº 14.133/2021.</w:t>
      </w:r>
    </w:p>
    <w:p w14:paraId="3A7DDDE7" w14:textId="77777777" w:rsidR="00440E2C" w:rsidRPr="006A12B4" w:rsidRDefault="00440E2C" w:rsidP="00440E2C">
      <w:pPr>
        <w:pStyle w:val="nvel20"/>
        <w:numPr>
          <w:ilvl w:val="1"/>
          <w:numId w:val="21"/>
        </w:numPr>
        <w:ind w:left="0"/>
      </w:pPr>
      <w:r w:rsidRPr="006A12B4">
        <w:t>As comunicações entre as partes deverão ocorrer por escrito, admitindo-se o uso de mensagem eletrônica para o mesmo fim.</w:t>
      </w:r>
    </w:p>
    <w:p w14:paraId="09B6C734" w14:textId="77777777" w:rsidR="00440E2C" w:rsidRPr="006A12B4" w:rsidRDefault="00440E2C" w:rsidP="00440E2C">
      <w:pPr>
        <w:pStyle w:val="nvel20"/>
        <w:numPr>
          <w:ilvl w:val="1"/>
          <w:numId w:val="21"/>
        </w:numPr>
        <w:ind w:left="0"/>
      </w:pPr>
      <w:r w:rsidRPr="006A12B4">
        <w:rPr>
          <w:b/>
          <w:bCs/>
        </w:rPr>
        <w:t>DA GESTÃO:</w:t>
      </w:r>
    </w:p>
    <w:p w14:paraId="4404D907" w14:textId="77777777" w:rsidR="00440E2C" w:rsidRPr="006A12B4" w:rsidRDefault="00440E2C" w:rsidP="00440E2C">
      <w:pPr>
        <w:pStyle w:val="nvel3"/>
        <w:numPr>
          <w:ilvl w:val="2"/>
          <w:numId w:val="21"/>
        </w:numPr>
        <w:ind w:left="567"/>
      </w:pPr>
      <w:r w:rsidRPr="006A12B4">
        <w:rPr>
          <w:b/>
          <w:bCs/>
        </w:rPr>
        <w:t>Responsável pela gestão</w:t>
      </w:r>
      <w:r w:rsidRPr="006A12B4">
        <w:t xml:space="preserve">: Servidora </w:t>
      </w:r>
      <w:r w:rsidRPr="006A12B4">
        <w:rPr>
          <w:b/>
          <w:bCs/>
        </w:rPr>
        <w:t>GLAUCIA CRISTINA ZANELATO FURLANETO, Diretora Geral</w:t>
      </w:r>
      <w:r w:rsidRPr="006A12B4">
        <w:t>.</w:t>
      </w:r>
    </w:p>
    <w:p w14:paraId="0906B1CB" w14:textId="77777777" w:rsidR="00440E2C" w:rsidRPr="006A12B4" w:rsidRDefault="00440E2C" w:rsidP="00440E2C">
      <w:pPr>
        <w:pStyle w:val="nvel3"/>
        <w:numPr>
          <w:ilvl w:val="2"/>
          <w:numId w:val="21"/>
        </w:numPr>
        <w:ind w:left="567"/>
      </w:pPr>
      <w:r w:rsidRPr="006A12B4">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60DF80D3" w14:textId="77777777" w:rsidR="00440E2C" w:rsidRPr="006A12B4" w:rsidRDefault="00440E2C" w:rsidP="00440E2C">
      <w:pPr>
        <w:pStyle w:val="nvel3"/>
        <w:numPr>
          <w:ilvl w:val="2"/>
          <w:numId w:val="21"/>
        </w:numPr>
        <w:ind w:left="567"/>
      </w:pPr>
      <w:r w:rsidRPr="006A12B4">
        <w:t>Cabe ao gestor atuar conforme o art. 10 do Decreto Municipal nº 8.425/2023.</w:t>
      </w:r>
    </w:p>
    <w:p w14:paraId="795E14D0" w14:textId="77777777" w:rsidR="00440E2C" w:rsidRPr="006A12B4" w:rsidRDefault="00440E2C" w:rsidP="00440E2C">
      <w:pPr>
        <w:pStyle w:val="nvel3"/>
        <w:numPr>
          <w:ilvl w:val="2"/>
          <w:numId w:val="21"/>
        </w:numPr>
        <w:ind w:left="567"/>
      </w:pPr>
      <w:r w:rsidRPr="006A12B4">
        <w:t>Caberá ao gestor a avaliação do cumprimento das obrigações da contratada quanto a prazo e frequência de serviços por meio da análise e, se for o caso, aceite do relatório do fiscal da contratação.</w:t>
      </w:r>
    </w:p>
    <w:p w14:paraId="29515A90" w14:textId="77777777" w:rsidR="00440E2C" w:rsidRPr="006A12B4" w:rsidRDefault="00440E2C" w:rsidP="00440E2C">
      <w:pPr>
        <w:pStyle w:val="nvel20"/>
        <w:numPr>
          <w:ilvl w:val="1"/>
          <w:numId w:val="21"/>
        </w:numPr>
        <w:ind w:left="0"/>
      </w:pPr>
      <w:r w:rsidRPr="006A12B4">
        <w:rPr>
          <w:b/>
          <w:bCs/>
        </w:rPr>
        <w:t>DA FISCALIZAÇÃO:</w:t>
      </w:r>
    </w:p>
    <w:p w14:paraId="310C087A" w14:textId="77777777" w:rsidR="00440E2C" w:rsidRPr="006A12B4" w:rsidRDefault="00440E2C" w:rsidP="00440E2C">
      <w:pPr>
        <w:pStyle w:val="nvel3"/>
        <w:numPr>
          <w:ilvl w:val="2"/>
          <w:numId w:val="21"/>
        </w:numPr>
        <w:ind w:left="567"/>
      </w:pPr>
      <w:r w:rsidRPr="006A12B4">
        <w:rPr>
          <w:b/>
          <w:bCs/>
        </w:rPr>
        <w:t>Responsável pela fiscalização</w:t>
      </w:r>
      <w:r w:rsidRPr="006A12B4">
        <w:t xml:space="preserve">: Servidor </w:t>
      </w:r>
      <w:r w:rsidRPr="006A12B4">
        <w:rPr>
          <w:b/>
          <w:bCs/>
        </w:rPr>
        <w:t>EDIR DO PRADO CONSTANTE, Auxiliar Administrativo</w:t>
      </w:r>
      <w:r w:rsidRPr="006A12B4">
        <w:t>.</w:t>
      </w:r>
    </w:p>
    <w:p w14:paraId="35ADF2B5" w14:textId="77777777" w:rsidR="00440E2C" w:rsidRPr="006A12B4" w:rsidRDefault="00440E2C" w:rsidP="00440E2C">
      <w:pPr>
        <w:pStyle w:val="nvel3"/>
        <w:numPr>
          <w:ilvl w:val="2"/>
          <w:numId w:val="21"/>
        </w:numPr>
        <w:ind w:left="567"/>
      </w:pPr>
      <w:r w:rsidRPr="006A12B4">
        <w:t>A execução do contrato deverá ser acompanhada e fiscalizada pelo Fiscal de Contrato nomeado.</w:t>
      </w:r>
    </w:p>
    <w:p w14:paraId="6D44E10B" w14:textId="77777777" w:rsidR="00440E2C" w:rsidRPr="006A12B4" w:rsidRDefault="00440E2C" w:rsidP="00440E2C">
      <w:pPr>
        <w:pStyle w:val="nvel3"/>
        <w:numPr>
          <w:ilvl w:val="2"/>
          <w:numId w:val="21"/>
        </w:numPr>
        <w:ind w:left="567"/>
      </w:pPr>
      <w:r w:rsidRPr="006A12B4">
        <w:t>O fiscal acompanhará a execução, o cumprimento das normas vigentes para garantia dos melhores resultados para a Administração.</w:t>
      </w:r>
    </w:p>
    <w:p w14:paraId="067A544B" w14:textId="77777777" w:rsidR="00440E2C" w:rsidRPr="006A12B4" w:rsidRDefault="00440E2C" w:rsidP="00440E2C">
      <w:pPr>
        <w:pStyle w:val="nvel3"/>
        <w:numPr>
          <w:ilvl w:val="2"/>
          <w:numId w:val="21"/>
        </w:numPr>
        <w:ind w:left="567"/>
      </w:pPr>
      <w:r w:rsidRPr="006A12B4">
        <w:t>O fiscal informará a seus superiores em tempo hábil quaisquer medidas que sejam necessárias quando elas ultrapassarem a sua competência.</w:t>
      </w:r>
    </w:p>
    <w:p w14:paraId="1E0066F0" w14:textId="77777777" w:rsidR="00440E2C" w:rsidRPr="006A12B4" w:rsidRDefault="00440E2C" w:rsidP="00440E2C">
      <w:pPr>
        <w:pStyle w:val="nvel3"/>
        <w:numPr>
          <w:ilvl w:val="2"/>
          <w:numId w:val="21"/>
        </w:numPr>
        <w:ind w:left="567"/>
      </w:pPr>
      <w:r w:rsidRPr="006A12B4">
        <w:t>O contratado deverá corrigir, reparar, substituir ou reconstruir, a suas expensas, no total ou em parte o objeto do contrato em que se verificam vícios, defeitos ou incoerências em decorrência de sua execução ou dos materiais nela empregados.</w:t>
      </w:r>
    </w:p>
    <w:p w14:paraId="1079C6AE" w14:textId="77777777" w:rsidR="00440E2C" w:rsidRPr="006A12B4" w:rsidRDefault="00440E2C" w:rsidP="00440E2C">
      <w:pPr>
        <w:pStyle w:val="nvel3"/>
        <w:numPr>
          <w:ilvl w:val="2"/>
          <w:numId w:val="21"/>
        </w:numPr>
        <w:ind w:left="567"/>
      </w:pPr>
      <w:r w:rsidRPr="006A12B4">
        <w:t>O contratado será responsável pelos danos causados diretamente à Administração ou a terceiros em razão da execução do contrato, e não excluirá nem reduzirá essa responsabilidade a fiscalização ou o acompanhamento pelo contratante.</w:t>
      </w:r>
    </w:p>
    <w:p w14:paraId="2AC7AB3F" w14:textId="77777777" w:rsidR="00440E2C" w:rsidRPr="006A12B4" w:rsidRDefault="00440E2C" w:rsidP="00440E2C">
      <w:pPr>
        <w:pStyle w:val="nvel3"/>
        <w:numPr>
          <w:ilvl w:val="2"/>
          <w:numId w:val="21"/>
        </w:numPr>
        <w:ind w:left="567"/>
      </w:pPr>
      <w:r w:rsidRPr="006A12B4">
        <w:t>A Câmara Municipal não será responsável por encargos trabalhistas, previdenciários, fiscais e comerciais necessários para o fornecimento dos itens contratados.</w:t>
      </w:r>
    </w:p>
    <w:p w14:paraId="490165E7" w14:textId="77777777" w:rsidR="00440E2C" w:rsidRPr="006A12B4" w:rsidRDefault="00440E2C" w:rsidP="00440E2C">
      <w:pPr>
        <w:pStyle w:val="nvel3"/>
        <w:numPr>
          <w:ilvl w:val="2"/>
          <w:numId w:val="21"/>
        </w:numPr>
        <w:ind w:left="567"/>
      </w:pPr>
      <w:r w:rsidRPr="006A12B4">
        <w:t>Antes do pagamento da nota fiscal ou da fatura, deverá ser consultada a situação da empresa junto ao SICAF.</w:t>
      </w:r>
    </w:p>
    <w:p w14:paraId="55AF3CD6" w14:textId="77777777" w:rsidR="00440E2C" w:rsidRPr="006A12B4" w:rsidRDefault="00440E2C" w:rsidP="00440E2C">
      <w:pPr>
        <w:pStyle w:val="nvel3"/>
        <w:numPr>
          <w:ilvl w:val="2"/>
          <w:numId w:val="21"/>
        </w:numPr>
        <w:ind w:left="567"/>
      </w:pPr>
      <w:r w:rsidRPr="006A12B4">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3EBDC97D" w14:textId="77777777" w:rsidR="00440E2C" w:rsidRPr="006A12B4" w:rsidRDefault="00440E2C" w:rsidP="00440E2C">
      <w:pPr>
        <w:pStyle w:val="nvel3"/>
        <w:numPr>
          <w:ilvl w:val="2"/>
          <w:numId w:val="21"/>
        </w:numPr>
        <w:ind w:left="567"/>
      </w:pPr>
      <w:r w:rsidRPr="006A12B4">
        <w:t>Cabe ao fiscal a elaboração de relatório de execução dos serviços para registrar os prazos de atendimentos, bem como o histórico de intervenções realizadas. O mesmo relatório será submetido ao gestor da contratação para validação e conferência.</w:t>
      </w:r>
    </w:p>
    <w:p w14:paraId="11E7A1E5" w14:textId="77777777" w:rsidR="00440E2C" w:rsidRPr="006A12B4" w:rsidRDefault="00440E2C" w:rsidP="00440E2C">
      <w:pPr>
        <w:pStyle w:val="nvel10"/>
        <w:numPr>
          <w:ilvl w:val="0"/>
          <w:numId w:val="21"/>
        </w:numPr>
        <w:ind w:left="0"/>
      </w:pPr>
      <w:r w:rsidRPr="006A12B4">
        <w:t>CRITÉRIOS DE MEDIÇÃO E PAGAMENTO:</w:t>
      </w:r>
    </w:p>
    <w:p w14:paraId="7E3A8DBA" w14:textId="77777777" w:rsidR="00440E2C" w:rsidRPr="006A12B4" w:rsidRDefault="00440E2C" w:rsidP="00440E2C">
      <w:pPr>
        <w:pStyle w:val="nvel20"/>
        <w:numPr>
          <w:ilvl w:val="1"/>
          <w:numId w:val="21"/>
        </w:numPr>
        <w:ind w:left="0"/>
      </w:pPr>
      <w:r w:rsidRPr="006A12B4">
        <w:t>A avaliação dos itens seguirá os critérios previstos na Lei nº 14.133/2021, no presente termo de referência, aviso de dispensa eletrônica, ETP e outros documentos constantes do presente processo de contratação.</w:t>
      </w:r>
    </w:p>
    <w:p w14:paraId="275C19F9" w14:textId="77777777" w:rsidR="00440E2C" w:rsidRPr="006A12B4" w:rsidRDefault="00440E2C" w:rsidP="00440E2C">
      <w:pPr>
        <w:pStyle w:val="nvel20"/>
        <w:numPr>
          <w:ilvl w:val="1"/>
          <w:numId w:val="21"/>
        </w:numPr>
        <w:ind w:left="0"/>
      </w:pPr>
      <w:r w:rsidRPr="006A12B4">
        <w:t>O pagamento deverá ser realizado, no prazo de até 20 (vinte) dias após o recebimento e aceite definitivo da nota fiscal e/ou fatura devidamente atestada pelo setor competente.</w:t>
      </w:r>
    </w:p>
    <w:p w14:paraId="135D339C" w14:textId="77777777" w:rsidR="00440E2C" w:rsidRPr="006A12B4" w:rsidRDefault="00440E2C" w:rsidP="00440E2C">
      <w:pPr>
        <w:pStyle w:val="nvel20"/>
        <w:numPr>
          <w:ilvl w:val="1"/>
          <w:numId w:val="21"/>
        </w:numPr>
        <w:ind w:left="0"/>
      </w:pPr>
      <w:r w:rsidRPr="006A12B4">
        <w:t>A nota fiscal e/ou fatura deverá ser emitida sem rasuras, contendo como beneficiária a Câmara Municipal de Mandaguaçu, CNPJ nº 77.643.443/0001-25, com a descrição clara dos serviços prestados.</w:t>
      </w:r>
    </w:p>
    <w:p w14:paraId="7991AC74" w14:textId="77777777" w:rsidR="00440E2C" w:rsidRPr="006A12B4" w:rsidRDefault="00440E2C" w:rsidP="00440E2C">
      <w:pPr>
        <w:pStyle w:val="nvel20"/>
        <w:numPr>
          <w:ilvl w:val="1"/>
          <w:numId w:val="21"/>
        </w:numPr>
        <w:ind w:left="0"/>
      </w:pPr>
      <w:r w:rsidRPr="006A12B4">
        <w:t>O documento fiscal (Nota Fiscal) deverá observar as regras de retenções tributárias e evidenciar o Imposto de Renda (IR) sobre o fornecimento, caso a empresa não se enquadre no Simples Nacional, ou apresentar a Declaração de Empresa Optante. Em especial, deverá conter as retenções decorrentes do Decreto Municipal nº 8.581/2023.</w:t>
      </w:r>
    </w:p>
    <w:p w14:paraId="6491D49A" w14:textId="77777777" w:rsidR="00440E2C" w:rsidRPr="006A12B4" w:rsidRDefault="00440E2C" w:rsidP="00440E2C">
      <w:pPr>
        <w:pStyle w:val="nvel20"/>
        <w:numPr>
          <w:ilvl w:val="1"/>
          <w:numId w:val="21"/>
        </w:numPr>
        <w:ind w:left="0"/>
      </w:pPr>
      <w:r w:rsidRPr="006A12B4">
        <w:t>O pagamento de cada documento fiscal somente será realizado após o ateste do fiscal da contratação de que os serviços foram executados na forma do item 6 – Modelo de Gestão e Fiscalização.</w:t>
      </w:r>
    </w:p>
    <w:p w14:paraId="4995F887" w14:textId="77777777" w:rsidR="00440E2C" w:rsidRPr="006A12B4" w:rsidRDefault="00440E2C" w:rsidP="00440E2C">
      <w:pPr>
        <w:pStyle w:val="nvel20"/>
        <w:numPr>
          <w:ilvl w:val="1"/>
          <w:numId w:val="21"/>
        </w:numPr>
        <w:ind w:left="0"/>
      </w:pPr>
      <w:r w:rsidRPr="006A12B4">
        <w:t>Só serão efetuados pagamentos caso haja a liquidação da nota fiscal contendo os serviços de acordo com o exigido. A nota fiscal deverá ser atestada pelo fiscal de modo a garantir que os serviços executados estejam em conformidade com o solicitado.</w:t>
      </w:r>
    </w:p>
    <w:p w14:paraId="196C320E" w14:textId="77777777" w:rsidR="00440E2C" w:rsidRPr="006A12B4" w:rsidRDefault="00440E2C" w:rsidP="00440E2C">
      <w:pPr>
        <w:pStyle w:val="nvel3"/>
        <w:numPr>
          <w:ilvl w:val="2"/>
          <w:numId w:val="21"/>
        </w:numPr>
        <w:ind w:left="567"/>
      </w:pPr>
      <w:r w:rsidRPr="006A12B4">
        <w:t>Para fins da liquidação dos serviços a nota fiscal ou instrumento de cobrança equivalente deverá apresentar expressamente os elementos necessários e essenciais em especial, eventual destaque do valor de retenções tributárias cabíveis.</w:t>
      </w:r>
    </w:p>
    <w:p w14:paraId="66C902D9" w14:textId="77777777" w:rsidR="00440E2C" w:rsidRPr="006A12B4" w:rsidRDefault="00440E2C" w:rsidP="00440E2C">
      <w:pPr>
        <w:pStyle w:val="nvel20"/>
        <w:numPr>
          <w:ilvl w:val="1"/>
          <w:numId w:val="21"/>
        </w:numPr>
        <w:ind w:left="0"/>
      </w:pPr>
      <w:r w:rsidRPr="006A12B4">
        <w:t>A execução deverá ocorrer dentro dos prazos definidos, garantindo que haja o cumprimento dos requisitos legais.</w:t>
      </w:r>
    </w:p>
    <w:p w14:paraId="487F2EC6" w14:textId="77777777" w:rsidR="00440E2C" w:rsidRPr="006A12B4" w:rsidRDefault="00440E2C" w:rsidP="00440E2C">
      <w:pPr>
        <w:pStyle w:val="nvel20"/>
        <w:numPr>
          <w:ilvl w:val="1"/>
          <w:numId w:val="21"/>
        </w:numPr>
        <w:ind w:left="0"/>
      </w:pPr>
      <w:r w:rsidRPr="006A12B4">
        <w:t>O pagamento será efetuado preferencialmente através de boleto ou transferência bancária para banco, agência e conta corrente indicados pelo contratado.</w:t>
      </w:r>
    </w:p>
    <w:p w14:paraId="52324A01" w14:textId="77777777" w:rsidR="00440E2C" w:rsidRPr="006A12B4" w:rsidRDefault="00440E2C" w:rsidP="00440E2C">
      <w:pPr>
        <w:pStyle w:val="nvel3"/>
        <w:numPr>
          <w:ilvl w:val="2"/>
          <w:numId w:val="21"/>
        </w:numPr>
        <w:ind w:left="567"/>
      </w:pPr>
      <w:r w:rsidRPr="006A12B4">
        <w:t>O contratado deverá informar a preferência pelo tipo de pagamento na ocasião da assinatura do contrato, bem como informar, por escrito, os dados da conta corrente se for o caso.</w:t>
      </w:r>
    </w:p>
    <w:p w14:paraId="6E4DEDAA" w14:textId="77777777" w:rsidR="00440E2C" w:rsidRPr="006A12B4" w:rsidRDefault="00440E2C" w:rsidP="00440E2C">
      <w:pPr>
        <w:pStyle w:val="nvel3"/>
        <w:numPr>
          <w:ilvl w:val="2"/>
          <w:numId w:val="21"/>
        </w:numPr>
        <w:ind w:left="567"/>
      </w:pPr>
      <w:r w:rsidRPr="006A12B4">
        <w:t>No caso da substituição do contrato por outro instrumento hábil a contratada poderá realizar a informação em questão no processo de habilitação/homologação, ou posteriormente junto da nota fiscal.</w:t>
      </w:r>
    </w:p>
    <w:p w14:paraId="3EA382C7" w14:textId="77777777" w:rsidR="00440E2C" w:rsidRPr="006A12B4" w:rsidRDefault="00440E2C" w:rsidP="00440E2C">
      <w:pPr>
        <w:pStyle w:val="nvel10"/>
        <w:numPr>
          <w:ilvl w:val="0"/>
          <w:numId w:val="21"/>
        </w:numPr>
        <w:ind w:left="0"/>
      </w:pPr>
      <w:r w:rsidRPr="006A12B4">
        <w:t>FORMA E CRITÉRIOS DE SELEÇÃO DO FORNECEDOR:</w:t>
      </w:r>
    </w:p>
    <w:p w14:paraId="21DCD50D" w14:textId="77777777" w:rsidR="00440E2C" w:rsidRPr="006A12B4" w:rsidRDefault="00440E2C" w:rsidP="00440E2C">
      <w:pPr>
        <w:pStyle w:val="nvel20"/>
        <w:numPr>
          <w:ilvl w:val="1"/>
          <w:numId w:val="21"/>
        </w:numPr>
        <w:ind w:left="0"/>
      </w:pPr>
      <w:r w:rsidRPr="006A12B4">
        <w:t xml:space="preserve">Forma de seleção e critério de julgamento da proposta: O fornecedor será selecionado por meio da realização de procedimento de </w:t>
      </w:r>
      <w:r w:rsidRPr="006A12B4">
        <w:rPr>
          <w:b/>
          <w:bCs/>
        </w:rPr>
        <w:t>DISPENSA DE LICITAÇÃO</w:t>
      </w:r>
      <w:r w:rsidRPr="006A12B4">
        <w:t xml:space="preserve"> sob a forma </w:t>
      </w:r>
      <w:r w:rsidRPr="006A12B4">
        <w:rPr>
          <w:b/>
          <w:bCs/>
        </w:rPr>
        <w:t>ELETRÔNICA</w:t>
      </w:r>
      <w:r w:rsidRPr="006A12B4">
        <w:t xml:space="preserve"> com adoção do critério de julgamento pelo </w:t>
      </w:r>
      <w:r w:rsidRPr="006A12B4">
        <w:rPr>
          <w:b/>
          <w:bCs/>
        </w:rPr>
        <w:t>MENOR PREÇO</w:t>
      </w:r>
      <w:r w:rsidRPr="006A12B4">
        <w:t>.</w:t>
      </w:r>
    </w:p>
    <w:p w14:paraId="2FE61583" w14:textId="77777777" w:rsidR="00440E2C" w:rsidRPr="006A12B4" w:rsidRDefault="00440E2C" w:rsidP="00440E2C">
      <w:pPr>
        <w:pStyle w:val="nvel20"/>
        <w:numPr>
          <w:ilvl w:val="1"/>
          <w:numId w:val="21"/>
        </w:numPr>
        <w:ind w:left="0"/>
      </w:pPr>
      <w:r w:rsidRPr="006A12B4">
        <w:t xml:space="preserve">Regime de execução: o regime de execução do contrato será o de Execução por </w:t>
      </w:r>
      <w:r w:rsidRPr="006A12B4">
        <w:rPr>
          <w:b/>
          <w:bCs/>
        </w:rPr>
        <w:t>PREÇO GLOBAL</w:t>
      </w:r>
      <w:r w:rsidRPr="006A12B4">
        <w:t>.</w:t>
      </w:r>
    </w:p>
    <w:p w14:paraId="28D40880" w14:textId="77777777" w:rsidR="00440E2C" w:rsidRPr="006A12B4" w:rsidRDefault="00440E2C" w:rsidP="00440E2C">
      <w:pPr>
        <w:pStyle w:val="nvel20"/>
        <w:numPr>
          <w:ilvl w:val="1"/>
          <w:numId w:val="21"/>
        </w:numPr>
        <w:ind w:left="0"/>
      </w:pPr>
      <w:r w:rsidRPr="006A12B4">
        <w:t>Exigências de habilitação: para fins de habilitação o licitante deverá comprovar os requisitos descritos no Anexo I.</w:t>
      </w:r>
    </w:p>
    <w:p w14:paraId="6956DC08" w14:textId="77777777" w:rsidR="00440E2C" w:rsidRPr="006A12B4" w:rsidRDefault="00440E2C" w:rsidP="00440E2C">
      <w:pPr>
        <w:pStyle w:val="nvel10"/>
        <w:numPr>
          <w:ilvl w:val="0"/>
          <w:numId w:val="21"/>
        </w:numPr>
        <w:ind w:left="0"/>
      </w:pPr>
      <w:r w:rsidRPr="006A12B4">
        <w:t>ESTIMATIVAS DO VALOR DA CONTRATAÇÃO:</w:t>
      </w:r>
    </w:p>
    <w:p w14:paraId="44440E53" w14:textId="77777777" w:rsidR="00440E2C" w:rsidRPr="006A12B4" w:rsidRDefault="00440E2C" w:rsidP="00440E2C">
      <w:pPr>
        <w:pStyle w:val="nvel20"/>
        <w:numPr>
          <w:ilvl w:val="1"/>
          <w:numId w:val="21"/>
        </w:numPr>
        <w:ind w:left="0"/>
        <w:rPr>
          <w:b/>
        </w:rPr>
      </w:pPr>
      <w:r w:rsidRPr="006A12B4">
        <w:t xml:space="preserve">O custo médio estimado é de </w:t>
      </w:r>
      <w:bookmarkStart w:id="3" w:name="_Hlk231203307"/>
      <w:r w:rsidRPr="006A12B4">
        <w:t>R$ 2</w:t>
      </w:r>
      <w:r>
        <w:t>0</w:t>
      </w:r>
      <w:r w:rsidRPr="006A12B4">
        <w:t>.</w:t>
      </w:r>
      <w:r>
        <w:t>640</w:t>
      </w:r>
      <w:r w:rsidRPr="006A12B4">
        <w:t>,</w:t>
      </w:r>
      <w:r>
        <w:t>0</w:t>
      </w:r>
      <w:r w:rsidRPr="006A12B4">
        <w:t>0 (</w:t>
      </w:r>
      <w:r>
        <w:t>vinte</w:t>
      </w:r>
      <w:r w:rsidRPr="006A12B4">
        <w:t xml:space="preserve"> mil, </w:t>
      </w:r>
      <w:r>
        <w:t>seiscentos e quarenta reais</w:t>
      </w:r>
      <w:r w:rsidRPr="006A12B4">
        <w:t>).</w:t>
      </w:r>
      <w:bookmarkEnd w:id="3"/>
    </w:p>
    <w:p w14:paraId="01E663D1" w14:textId="77777777" w:rsidR="00440E2C" w:rsidRPr="006A12B4" w:rsidRDefault="00440E2C" w:rsidP="00440E2C">
      <w:pPr>
        <w:pStyle w:val="nvel10"/>
        <w:numPr>
          <w:ilvl w:val="0"/>
          <w:numId w:val="21"/>
        </w:numPr>
        <w:ind w:left="0"/>
      </w:pPr>
      <w:r w:rsidRPr="006A12B4">
        <w:t>ADEQUAÇÃO ORÇAMENTÁRIA:</w:t>
      </w:r>
    </w:p>
    <w:p w14:paraId="7E8FFE59" w14:textId="77777777" w:rsidR="00440E2C" w:rsidRPr="006A12B4" w:rsidRDefault="00440E2C" w:rsidP="00440E2C">
      <w:pPr>
        <w:pStyle w:val="nvel20"/>
        <w:numPr>
          <w:ilvl w:val="1"/>
          <w:numId w:val="21"/>
        </w:numPr>
        <w:ind w:left="0"/>
      </w:pPr>
      <w:r w:rsidRPr="006A12B4">
        <w:t>As despesas decorrentes da presente contratação correrão à conta de recursos específicos consignados no Orçamento da Câmara Municipal de Mandaguaçu.</w:t>
      </w:r>
    </w:p>
    <w:p w14:paraId="751D89BA" w14:textId="77777777" w:rsidR="00440E2C" w:rsidRPr="006A12B4" w:rsidRDefault="00440E2C" w:rsidP="00440E2C">
      <w:pPr>
        <w:pStyle w:val="PargrafodaLista"/>
        <w:numPr>
          <w:ilvl w:val="1"/>
          <w:numId w:val="21"/>
        </w:numPr>
        <w:spacing w:line="360" w:lineRule="auto"/>
        <w:ind w:left="0" w:firstLine="0"/>
        <w:jc w:val="both"/>
        <w:rPr>
          <w:rFonts w:ascii="Arial" w:hAnsi="Arial" w:cs="Arial"/>
          <w:b/>
          <w:sz w:val="24"/>
        </w:rPr>
      </w:pPr>
      <w:r w:rsidRPr="006A12B4">
        <w:rPr>
          <w:rFonts w:ascii="Arial" w:hAnsi="Arial" w:cs="Arial"/>
          <w:sz w:val="24"/>
        </w:rPr>
        <w:t>A contratação será atendida pela seguinte dotação:</w:t>
      </w:r>
    </w:p>
    <w:p w14:paraId="09399CFC" w14:textId="77777777" w:rsidR="00440E2C" w:rsidRPr="006A12B4" w:rsidRDefault="00440E2C" w:rsidP="00440E2C">
      <w:pPr>
        <w:spacing w:after="0" w:line="360" w:lineRule="auto"/>
        <w:jc w:val="both"/>
        <w:rPr>
          <w:rFonts w:ascii="Arial" w:hAnsi="Arial" w:cs="Arial"/>
          <w:sz w:val="24"/>
        </w:rPr>
      </w:pPr>
      <w:r w:rsidRPr="006A12B4">
        <w:rPr>
          <w:rFonts w:ascii="Arial" w:hAnsi="Arial" w:cs="Arial"/>
          <w:sz w:val="24"/>
        </w:rPr>
        <w:t>01.001.01.031.0001.2.022.3.3.90.40.00.00 – SERVIÇOS DE TECNOLOGIA DA INFORMAÇÃO E COMUNICAÇÃO – PESSOA JURÍDICA</w:t>
      </w:r>
    </w:p>
    <w:p w14:paraId="02481F21" w14:textId="77777777" w:rsidR="00440E2C" w:rsidRPr="006A12B4" w:rsidRDefault="00440E2C" w:rsidP="00440E2C">
      <w:pPr>
        <w:spacing w:after="0" w:line="360" w:lineRule="auto"/>
        <w:jc w:val="both"/>
        <w:rPr>
          <w:rFonts w:ascii="Arial" w:hAnsi="Arial" w:cs="Arial"/>
          <w:sz w:val="24"/>
        </w:rPr>
      </w:pPr>
      <w:r w:rsidRPr="006A12B4">
        <w:rPr>
          <w:rFonts w:ascii="Arial" w:hAnsi="Arial" w:cs="Arial"/>
          <w:sz w:val="24"/>
        </w:rPr>
        <w:t>Desdobramento: 3.3.90.40.08.00 – MANUTENÇÃO DE SOFTWARE</w:t>
      </w:r>
    </w:p>
    <w:p w14:paraId="23DEF594" w14:textId="77777777" w:rsidR="00440E2C" w:rsidRPr="006A12B4" w:rsidRDefault="00440E2C" w:rsidP="00440E2C">
      <w:pPr>
        <w:spacing w:before="240" w:line="360" w:lineRule="auto"/>
        <w:jc w:val="right"/>
        <w:rPr>
          <w:rFonts w:ascii="Arial" w:hAnsi="Arial" w:cs="Arial"/>
          <w:b/>
          <w:sz w:val="24"/>
        </w:rPr>
      </w:pPr>
      <w:r w:rsidRPr="006A12B4">
        <w:rPr>
          <w:rFonts w:ascii="Arial" w:hAnsi="Arial" w:cs="Arial"/>
          <w:b/>
          <w:sz w:val="24"/>
        </w:rPr>
        <w:t>Mandaguaçu, 01 de junho de 2026.</w:t>
      </w:r>
    </w:p>
    <w:p w14:paraId="3B7FF846" w14:textId="77777777" w:rsidR="00440E2C" w:rsidRPr="006A12B4" w:rsidRDefault="00440E2C" w:rsidP="00440E2C">
      <w:pPr>
        <w:spacing w:line="360" w:lineRule="auto"/>
        <w:jc w:val="center"/>
        <w:rPr>
          <w:rFonts w:ascii="Arial" w:hAnsi="Arial" w:cs="Arial"/>
          <w:b/>
          <w:sz w:val="24"/>
        </w:rPr>
      </w:pPr>
    </w:p>
    <w:p w14:paraId="3764672D" w14:textId="77777777" w:rsidR="00440E2C" w:rsidRPr="006A12B4" w:rsidRDefault="00440E2C" w:rsidP="00440E2C">
      <w:pPr>
        <w:spacing w:line="360" w:lineRule="auto"/>
        <w:jc w:val="center"/>
        <w:rPr>
          <w:rFonts w:ascii="Arial" w:hAnsi="Arial" w:cs="Arial"/>
          <w:b/>
          <w:sz w:val="24"/>
        </w:rPr>
      </w:pPr>
    </w:p>
    <w:p w14:paraId="21D709B5" w14:textId="77777777" w:rsidR="00440E2C" w:rsidRPr="006A12B4" w:rsidRDefault="00440E2C" w:rsidP="00440E2C">
      <w:pPr>
        <w:spacing w:after="0" w:line="240" w:lineRule="auto"/>
        <w:jc w:val="center"/>
        <w:rPr>
          <w:rFonts w:ascii="Arial" w:hAnsi="Arial" w:cs="Arial"/>
          <w:b/>
          <w:sz w:val="24"/>
        </w:rPr>
      </w:pPr>
      <w:r w:rsidRPr="006A12B4">
        <w:rPr>
          <w:rFonts w:ascii="Arial" w:hAnsi="Arial" w:cs="Arial"/>
          <w:b/>
          <w:sz w:val="24"/>
        </w:rPr>
        <w:t>Edir do Prado Constante</w:t>
      </w:r>
    </w:p>
    <w:p w14:paraId="519C2EDB" w14:textId="77777777" w:rsidR="00440E2C" w:rsidRPr="006A12B4" w:rsidRDefault="00440E2C" w:rsidP="00440E2C">
      <w:pPr>
        <w:spacing w:after="0" w:line="240" w:lineRule="auto"/>
        <w:jc w:val="center"/>
        <w:rPr>
          <w:rFonts w:ascii="Arial" w:hAnsi="Arial" w:cs="Arial"/>
          <w:b/>
          <w:sz w:val="24"/>
        </w:rPr>
      </w:pPr>
      <w:r w:rsidRPr="006A12B4">
        <w:rPr>
          <w:rFonts w:ascii="Arial" w:hAnsi="Arial" w:cs="Arial"/>
          <w:b/>
          <w:sz w:val="24"/>
        </w:rPr>
        <w:t>Auxiliar Administrativo</w:t>
      </w:r>
    </w:p>
    <w:p w14:paraId="30FA4F24" w14:textId="77777777" w:rsidR="00021A18" w:rsidRPr="00475464" w:rsidRDefault="00827BC5"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475464">
        <w:rPr>
          <w:rFonts w:ascii="Arial" w:eastAsia="Times New Roman" w:hAnsi="Arial" w:cs="Arial"/>
          <w:b/>
          <w:sz w:val="24"/>
          <w:szCs w:val="24"/>
          <w:lang w:val="pt-PT"/>
        </w:rPr>
        <w:br w:type="page"/>
      </w:r>
    </w:p>
    <w:p w14:paraId="0DBAE2DC" w14:textId="77777777" w:rsidR="00E0589B" w:rsidRPr="00475464"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475464">
        <w:rPr>
          <w:rFonts w:ascii="Arial" w:eastAsia="Times New Roman" w:hAnsi="Arial" w:cs="Arial"/>
          <w:b/>
          <w:sz w:val="24"/>
          <w:szCs w:val="24"/>
          <w:lang w:val="pt-PT"/>
        </w:rPr>
        <w:t>ANEXO III</w:t>
      </w:r>
    </w:p>
    <w:p w14:paraId="1D85F785" w14:textId="77777777" w:rsidR="00021A18" w:rsidRPr="00475464"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475464">
        <w:rPr>
          <w:rFonts w:ascii="Arial" w:eastAsia="Times New Roman" w:hAnsi="Arial" w:cs="Arial"/>
          <w:b/>
          <w:bCs/>
          <w:iCs/>
          <w:sz w:val="24"/>
          <w:szCs w:val="24"/>
          <w:lang w:val="pt-PT"/>
        </w:rPr>
        <w:t xml:space="preserve">                       </w:t>
      </w:r>
      <w:r w:rsidRPr="00475464">
        <w:rPr>
          <w:rFonts w:ascii="Arial" w:eastAsia="Times New Roman" w:hAnsi="Arial" w:cs="Arial"/>
          <w:b/>
          <w:sz w:val="24"/>
          <w:szCs w:val="24"/>
          <w:lang w:val="pt-PT"/>
        </w:rPr>
        <w:t>DECLARAÇÃO ANTIFRAUDE E DA CORRUPÇÃO</w:t>
      </w:r>
    </w:p>
    <w:p w14:paraId="377578E4" w14:textId="77777777" w:rsidR="00021A18" w:rsidRPr="00475464"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30AB98EC" w14:textId="7FF203E7" w:rsidR="00021A18" w:rsidRPr="00475464"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75464">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Eletrônica nº </w:t>
      </w:r>
      <w:r w:rsidR="00440E2C">
        <w:rPr>
          <w:rFonts w:ascii="Arial" w:eastAsia="Times New Roman" w:hAnsi="Arial" w:cs="Arial"/>
          <w:szCs w:val="24"/>
          <w:lang w:val="pt-PT"/>
        </w:rPr>
        <w:t>007</w:t>
      </w:r>
      <w:r w:rsidRPr="00475464">
        <w:rPr>
          <w:rFonts w:ascii="Arial" w:eastAsia="Times New Roman" w:hAnsi="Arial" w:cs="Arial"/>
          <w:szCs w:val="24"/>
          <w:lang w:val="pt-PT"/>
        </w:rPr>
        <w:t>/</w:t>
      </w:r>
      <w:r w:rsidR="00440E2C">
        <w:rPr>
          <w:rFonts w:ascii="Arial" w:eastAsia="Times New Roman" w:hAnsi="Arial" w:cs="Arial"/>
          <w:szCs w:val="24"/>
          <w:lang w:val="pt-PT"/>
        </w:rPr>
        <w:t>2026</w:t>
      </w:r>
      <w:r w:rsidRPr="00475464">
        <w:rPr>
          <w:rFonts w:ascii="Arial" w:eastAsia="Times New Roman" w:hAnsi="Arial" w:cs="Arial"/>
          <w:szCs w:val="24"/>
          <w:lang w:val="pt-PT"/>
        </w:rPr>
        <w:t>, declarar, sob as penalidades cabíveis que tem ciência do seguinte:</w:t>
      </w:r>
    </w:p>
    <w:p w14:paraId="42166442" w14:textId="77777777" w:rsidR="00021A18" w:rsidRPr="00475464"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75464">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70111F9A" w14:textId="77777777" w:rsidR="00021A18" w:rsidRPr="00475464"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75464">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14:paraId="5BF638CD" w14:textId="77777777" w:rsidR="00021A18" w:rsidRPr="00475464" w:rsidRDefault="00021A18" w:rsidP="00021A18">
      <w:pPr>
        <w:widowControl w:val="0"/>
        <w:autoSpaceDE w:val="0"/>
        <w:autoSpaceDN w:val="0"/>
        <w:spacing w:after="0" w:line="240" w:lineRule="auto"/>
        <w:jc w:val="both"/>
        <w:rPr>
          <w:rFonts w:ascii="Arial" w:eastAsia="Times New Roman" w:hAnsi="Arial" w:cs="Arial"/>
          <w:szCs w:val="24"/>
          <w:lang w:val="pt-PT"/>
        </w:rPr>
      </w:pPr>
      <w:r w:rsidRPr="00475464">
        <w:rPr>
          <w:rFonts w:ascii="Arial" w:eastAsia="Times New Roman" w:hAnsi="Arial" w:cs="Arial"/>
          <w:szCs w:val="24"/>
          <w:lang w:val="pt-PT"/>
        </w:rPr>
        <w:t>b) “prática fraudulenta”: a falsificação ou omissão dos fatos, com o objetivo de influenciar o processo de licitação ou de execução do contrato;</w:t>
      </w:r>
    </w:p>
    <w:p w14:paraId="0FEDF302" w14:textId="77777777" w:rsidR="00021A18" w:rsidRPr="00475464"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75464">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369041BC" w14:textId="77777777" w:rsidR="00021A18" w:rsidRPr="00475464"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75464">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14:paraId="57369101" w14:textId="77777777" w:rsidR="00021A18" w:rsidRPr="00475464"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75464">
        <w:rPr>
          <w:rFonts w:ascii="Arial" w:eastAsia="Times New Roman" w:hAnsi="Arial" w:cs="Arial"/>
          <w:szCs w:val="24"/>
          <w:lang w:val="pt-PT"/>
        </w:rPr>
        <w:t>e) “prática obstrutiva”:</w:t>
      </w:r>
    </w:p>
    <w:p w14:paraId="6365A6AF" w14:textId="77777777" w:rsidR="00021A18" w:rsidRPr="00475464"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75464">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4DB860D0" w14:textId="77777777" w:rsidR="00021A18" w:rsidRPr="00475464"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75464">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566F237" w14:textId="77777777" w:rsidR="00021A18" w:rsidRPr="00475464"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75464">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66FBFA" w14:textId="77777777" w:rsidR="00021A18" w:rsidRPr="00475464" w:rsidRDefault="00021A18" w:rsidP="00021A18">
      <w:pPr>
        <w:widowControl w:val="0"/>
        <w:autoSpaceDE w:val="0"/>
        <w:autoSpaceDN w:val="0"/>
        <w:spacing w:after="0" w:line="240" w:lineRule="auto"/>
        <w:jc w:val="both"/>
        <w:rPr>
          <w:rFonts w:ascii="Arial" w:eastAsia="Times New Roman" w:hAnsi="Arial" w:cs="Arial"/>
          <w:szCs w:val="24"/>
          <w:lang w:val="pt-PT"/>
        </w:rPr>
      </w:pPr>
    </w:p>
    <w:p w14:paraId="0EDD710D" w14:textId="77777777" w:rsidR="00021A18" w:rsidRPr="00475464" w:rsidRDefault="00021A18" w:rsidP="00021A18">
      <w:pPr>
        <w:widowControl w:val="0"/>
        <w:autoSpaceDE w:val="0"/>
        <w:autoSpaceDN w:val="0"/>
        <w:spacing w:after="0" w:line="240" w:lineRule="auto"/>
        <w:ind w:right="282"/>
        <w:jc w:val="both"/>
        <w:rPr>
          <w:rFonts w:ascii="Arial" w:eastAsia="Times New Roman" w:hAnsi="Arial" w:cs="Arial"/>
          <w:szCs w:val="24"/>
          <w:lang w:val="pt-PT"/>
        </w:rPr>
      </w:pPr>
      <w:r w:rsidRPr="00475464">
        <w:rPr>
          <w:rFonts w:ascii="Arial" w:eastAsia="Times New Roman" w:hAnsi="Arial" w:cs="Arial"/>
          <w:szCs w:val="24"/>
          <w:lang w:val="pt-PT"/>
        </w:rPr>
        <w:t>Data:_____/_____/_____     Cidade e Estado:_____________</w:t>
      </w:r>
    </w:p>
    <w:p w14:paraId="6046C149" w14:textId="77777777" w:rsidR="00021A18" w:rsidRPr="00475464" w:rsidRDefault="00021A18" w:rsidP="00021A18">
      <w:pPr>
        <w:widowControl w:val="0"/>
        <w:autoSpaceDE w:val="0"/>
        <w:autoSpaceDN w:val="0"/>
        <w:spacing w:after="0" w:line="240" w:lineRule="auto"/>
        <w:ind w:right="282"/>
        <w:jc w:val="both"/>
        <w:rPr>
          <w:rFonts w:ascii="Arial" w:eastAsia="Times New Roman" w:hAnsi="Arial" w:cs="Arial"/>
          <w:szCs w:val="24"/>
          <w:lang w:val="pt-PT"/>
        </w:rPr>
      </w:pPr>
    </w:p>
    <w:p w14:paraId="1571E4E4" w14:textId="77777777" w:rsidR="00021A18" w:rsidRPr="00475464"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475464">
        <w:rPr>
          <w:rFonts w:ascii="Arial" w:eastAsia="Times New Roman" w:hAnsi="Arial" w:cs="Arial"/>
          <w:szCs w:val="24"/>
          <w:lang w:val="pt-PT"/>
        </w:rPr>
        <w:t>RESPONSÁVEL LEGAL RG e/ou CPF</w:t>
      </w:r>
    </w:p>
    <w:p w14:paraId="4D66AA5C" w14:textId="77777777" w:rsidR="00021A18" w:rsidRPr="00475464"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14:paraId="76A279B7" w14:textId="77777777" w:rsidR="00021A18" w:rsidRPr="00475464"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475464">
        <w:rPr>
          <w:rFonts w:ascii="Arial" w:eastAsia="Times New Roman" w:hAnsi="Arial" w:cs="Arial"/>
          <w:b/>
          <w:bCs/>
          <w:szCs w:val="24"/>
          <w:lang w:val="pt-PT"/>
        </w:rPr>
        <w:t>*Esta declaração deverá estar contida na documentação de habilitação (sob efeito de inabilitação).</w:t>
      </w:r>
    </w:p>
    <w:p w14:paraId="522449B4" w14:textId="77777777" w:rsidR="00021A18" w:rsidRPr="00475464" w:rsidRDefault="00021A18">
      <w:pPr>
        <w:rPr>
          <w:rFonts w:ascii="Arial" w:eastAsia="Times New Roman" w:hAnsi="Arial" w:cs="Arial"/>
          <w:b/>
          <w:sz w:val="24"/>
          <w:szCs w:val="24"/>
          <w:lang w:val="pt-PT"/>
        </w:rPr>
      </w:pPr>
    </w:p>
    <w:p w14:paraId="552C71B4" w14:textId="0237BCD3" w:rsidR="00A734CE" w:rsidRPr="00475464" w:rsidRDefault="003B745A" w:rsidP="00DA161A">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475464">
        <w:rPr>
          <w:rFonts w:ascii="Arial" w:eastAsia="Times New Roman" w:hAnsi="Arial" w:cs="Arial"/>
          <w:b/>
          <w:sz w:val="24"/>
          <w:szCs w:val="24"/>
          <w:lang w:val="pt-PT"/>
        </w:rPr>
        <w:t xml:space="preserve">ANEXO </w:t>
      </w:r>
      <w:r w:rsidR="00DA161A" w:rsidRPr="00475464">
        <w:rPr>
          <w:rFonts w:ascii="Arial" w:eastAsia="Times New Roman" w:hAnsi="Arial" w:cs="Arial"/>
          <w:b/>
          <w:sz w:val="24"/>
          <w:szCs w:val="24"/>
          <w:lang w:val="pt-PT"/>
        </w:rPr>
        <w:t>I</w:t>
      </w:r>
      <w:r w:rsidRPr="00475464">
        <w:rPr>
          <w:rFonts w:ascii="Arial" w:eastAsia="Times New Roman" w:hAnsi="Arial" w:cs="Arial"/>
          <w:b/>
          <w:sz w:val="24"/>
          <w:szCs w:val="24"/>
          <w:lang w:val="pt-PT"/>
        </w:rPr>
        <w:t>V</w:t>
      </w:r>
      <w:r w:rsidR="00A734CE" w:rsidRPr="00475464">
        <w:rPr>
          <w:rFonts w:ascii="Arial" w:eastAsia="Times New Roman" w:hAnsi="Arial" w:cs="Arial"/>
          <w:b/>
          <w:sz w:val="24"/>
          <w:szCs w:val="24"/>
          <w:lang w:val="pt-PT"/>
        </w:rPr>
        <w:t xml:space="preserve"> – MODELO DE PROPOSTA</w:t>
      </w:r>
    </w:p>
    <w:p w14:paraId="2512F523" w14:textId="77777777" w:rsidR="00A734CE" w:rsidRPr="00475464"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475464">
        <w:rPr>
          <w:rFonts w:ascii="Arial" w:eastAsia="Times New Roman" w:hAnsi="Arial" w:cs="Arial"/>
          <w:sz w:val="24"/>
          <w:szCs w:val="24"/>
          <w:lang w:val="pt-PT"/>
        </w:rPr>
        <w:t>(PAPEL</w:t>
      </w:r>
      <w:r w:rsidRPr="00475464">
        <w:rPr>
          <w:rFonts w:ascii="Arial" w:eastAsia="Times New Roman" w:hAnsi="Arial" w:cs="Arial"/>
          <w:spacing w:val="-3"/>
          <w:sz w:val="24"/>
          <w:szCs w:val="24"/>
          <w:lang w:val="pt-PT"/>
        </w:rPr>
        <w:t xml:space="preserve"> </w:t>
      </w:r>
      <w:r w:rsidRPr="00475464">
        <w:rPr>
          <w:rFonts w:ascii="Arial" w:eastAsia="Times New Roman" w:hAnsi="Arial" w:cs="Arial"/>
          <w:sz w:val="24"/>
          <w:szCs w:val="24"/>
          <w:lang w:val="pt-PT"/>
        </w:rPr>
        <w:t>TIMBRADO</w:t>
      </w:r>
      <w:r w:rsidRPr="00475464">
        <w:rPr>
          <w:rFonts w:ascii="Arial" w:eastAsia="Times New Roman" w:hAnsi="Arial" w:cs="Arial"/>
          <w:spacing w:val="-3"/>
          <w:sz w:val="24"/>
          <w:szCs w:val="24"/>
          <w:lang w:val="pt-PT"/>
        </w:rPr>
        <w:t xml:space="preserve"> </w:t>
      </w:r>
      <w:r w:rsidRPr="00475464">
        <w:rPr>
          <w:rFonts w:ascii="Arial" w:eastAsia="Times New Roman" w:hAnsi="Arial" w:cs="Arial"/>
          <w:sz w:val="24"/>
          <w:szCs w:val="24"/>
          <w:lang w:val="pt-PT"/>
        </w:rPr>
        <w:t>DA</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EMPRESA)</w:t>
      </w:r>
    </w:p>
    <w:p w14:paraId="63530506" w14:textId="77777777" w:rsidR="00A734CE" w:rsidRPr="00475464"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475464">
        <w:rPr>
          <w:rFonts w:ascii="Arial" w:eastAsia="Times New Roman" w:hAnsi="Arial" w:cs="Arial"/>
          <w:b/>
          <w:sz w:val="24"/>
          <w:szCs w:val="24"/>
          <w:lang w:val="pt-PT"/>
        </w:rPr>
        <w:t>PROPOSTA</w:t>
      </w:r>
    </w:p>
    <w:p w14:paraId="02F491B2" w14:textId="77777777" w:rsidR="00A734CE" w:rsidRPr="00475464"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7B861D52" w14:textId="77777777" w:rsidR="00A734CE" w:rsidRPr="00475464"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475464">
        <w:rPr>
          <w:rFonts w:ascii="Arial" w:eastAsia="Times New Roman" w:hAnsi="Arial" w:cs="Arial"/>
          <w:sz w:val="24"/>
          <w:szCs w:val="24"/>
          <w:lang w:val="pt-PT"/>
        </w:rPr>
        <w:t xml:space="preserve">À CÂMARA MUNICIPAL DE MANDAGUAÇU </w:t>
      </w:r>
    </w:p>
    <w:p w14:paraId="631FD3D1" w14:textId="77777777" w:rsidR="00A734CE" w:rsidRPr="00475464"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475464">
        <w:rPr>
          <w:rFonts w:ascii="Arial" w:eastAsia="Times New Roman" w:hAnsi="Arial" w:cs="Arial"/>
          <w:sz w:val="24"/>
          <w:szCs w:val="24"/>
          <w:lang w:val="pt-PT"/>
        </w:rPr>
        <w:t>CNPJ 77.643.443/0001-25</w:t>
      </w:r>
    </w:p>
    <w:p w14:paraId="570DE199" w14:textId="77777777" w:rsidR="00A734CE" w:rsidRPr="00475464"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4A94A145" w14:textId="77777777" w:rsidR="00A734CE" w:rsidRPr="00475464"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475464">
        <w:rPr>
          <w:rFonts w:ascii="Arial" w:eastAsia="Times New Roman" w:hAnsi="Arial" w:cs="Arial"/>
          <w:b/>
          <w:sz w:val="24"/>
          <w:szCs w:val="24"/>
          <w:lang w:val="pt-PT"/>
        </w:rPr>
        <w:t>IDENTIFICAÇÃO</w:t>
      </w:r>
      <w:r w:rsidRPr="00475464">
        <w:rPr>
          <w:rFonts w:ascii="Arial" w:eastAsia="Times New Roman" w:hAnsi="Arial" w:cs="Arial"/>
          <w:b/>
          <w:spacing w:val="-2"/>
          <w:sz w:val="24"/>
          <w:szCs w:val="24"/>
          <w:lang w:val="pt-PT"/>
        </w:rPr>
        <w:t xml:space="preserve"> </w:t>
      </w:r>
      <w:r w:rsidRPr="00475464">
        <w:rPr>
          <w:rFonts w:ascii="Arial" w:eastAsia="Times New Roman" w:hAnsi="Arial" w:cs="Arial"/>
          <w:b/>
          <w:sz w:val="24"/>
          <w:szCs w:val="24"/>
          <w:lang w:val="pt-PT"/>
        </w:rPr>
        <w:t>DA</w:t>
      </w:r>
      <w:r w:rsidRPr="00475464">
        <w:rPr>
          <w:rFonts w:ascii="Arial" w:eastAsia="Times New Roman" w:hAnsi="Arial" w:cs="Arial"/>
          <w:b/>
          <w:spacing w:val="-2"/>
          <w:sz w:val="24"/>
          <w:szCs w:val="24"/>
          <w:lang w:val="pt-PT"/>
        </w:rPr>
        <w:t xml:space="preserve"> </w:t>
      </w:r>
      <w:r w:rsidRPr="00475464">
        <w:rPr>
          <w:rFonts w:ascii="Arial" w:eastAsia="Times New Roman" w:hAnsi="Arial" w:cs="Arial"/>
          <w:b/>
          <w:sz w:val="24"/>
          <w:szCs w:val="24"/>
          <w:lang w:val="pt-PT"/>
        </w:rPr>
        <w:t>EMPRESA:</w:t>
      </w:r>
    </w:p>
    <w:p w14:paraId="42FBA31E" w14:textId="77777777" w:rsidR="00A734CE" w:rsidRPr="00475464"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475464" w:rsidRPr="00475464" w14:paraId="7D50CFC5" w14:textId="77777777" w:rsidTr="00681747">
        <w:trPr>
          <w:trHeight w:val="230"/>
        </w:trPr>
        <w:tc>
          <w:tcPr>
            <w:tcW w:w="8968" w:type="dxa"/>
            <w:gridSpan w:val="2"/>
          </w:tcPr>
          <w:p w14:paraId="4AAD8193"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Nome</w:t>
            </w:r>
            <w:r w:rsidRPr="00475464">
              <w:rPr>
                <w:rFonts w:ascii="Arial" w:hAnsi="Arial" w:cs="Arial"/>
                <w:spacing w:val="-2"/>
                <w:sz w:val="24"/>
                <w:szCs w:val="24"/>
              </w:rPr>
              <w:t xml:space="preserve"> </w:t>
            </w:r>
            <w:r w:rsidRPr="00475464">
              <w:rPr>
                <w:rFonts w:ascii="Arial" w:hAnsi="Arial" w:cs="Arial"/>
                <w:sz w:val="24"/>
                <w:szCs w:val="24"/>
              </w:rPr>
              <w:t>Fantasia:</w:t>
            </w:r>
          </w:p>
        </w:tc>
      </w:tr>
      <w:tr w:rsidR="00475464" w:rsidRPr="00475464" w14:paraId="494C7BF8" w14:textId="77777777" w:rsidTr="00681747">
        <w:trPr>
          <w:trHeight w:val="230"/>
        </w:trPr>
        <w:tc>
          <w:tcPr>
            <w:tcW w:w="8968" w:type="dxa"/>
            <w:gridSpan w:val="2"/>
          </w:tcPr>
          <w:p w14:paraId="203FC3EF"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Razão</w:t>
            </w:r>
            <w:r w:rsidRPr="00475464">
              <w:rPr>
                <w:rFonts w:ascii="Arial" w:hAnsi="Arial" w:cs="Arial"/>
                <w:spacing w:val="-2"/>
                <w:sz w:val="24"/>
                <w:szCs w:val="24"/>
              </w:rPr>
              <w:t xml:space="preserve"> </w:t>
            </w:r>
            <w:r w:rsidRPr="00475464">
              <w:rPr>
                <w:rFonts w:ascii="Arial" w:hAnsi="Arial" w:cs="Arial"/>
                <w:sz w:val="24"/>
                <w:szCs w:val="24"/>
              </w:rPr>
              <w:t>Social:</w:t>
            </w:r>
          </w:p>
        </w:tc>
      </w:tr>
      <w:tr w:rsidR="00475464" w:rsidRPr="00475464" w14:paraId="666EC482" w14:textId="77777777" w:rsidTr="00681747">
        <w:trPr>
          <w:trHeight w:val="230"/>
        </w:trPr>
        <w:tc>
          <w:tcPr>
            <w:tcW w:w="3723" w:type="dxa"/>
          </w:tcPr>
          <w:p w14:paraId="163CB243"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CNPJ:</w:t>
            </w:r>
          </w:p>
        </w:tc>
        <w:tc>
          <w:tcPr>
            <w:tcW w:w="5245" w:type="dxa"/>
          </w:tcPr>
          <w:p w14:paraId="318F6DA9"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Optante</w:t>
            </w:r>
            <w:r w:rsidRPr="00475464">
              <w:rPr>
                <w:rFonts w:ascii="Arial" w:hAnsi="Arial" w:cs="Arial"/>
                <w:spacing w:val="-2"/>
                <w:sz w:val="24"/>
                <w:szCs w:val="24"/>
              </w:rPr>
              <w:t xml:space="preserve"> </w:t>
            </w:r>
            <w:r w:rsidRPr="00475464">
              <w:rPr>
                <w:rFonts w:ascii="Arial" w:hAnsi="Arial" w:cs="Arial"/>
                <w:sz w:val="24"/>
                <w:szCs w:val="24"/>
              </w:rPr>
              <w:t>pelo Simples</w:t>
            </w:r>
            <w:r w:rsidRPr="00475464">
              <w:rPr>
                <w:rFonts w:ascii="Arial" w:hAnsi="Arial" w:cs="Arial"/>
                <w:spacing w:val="-2"/>
                <w:sz w:val="24"/>
                <w:szCs w:val="24"/>
              </w:rPr>
              <w:t xml:space="preserve"> </w:t>
            </w:r>
            <w:r w:rsidRPr="00475464">
              <w:rPr>
                <w:rFonts w:ascii="Arial" w:hAnsi="Arial" w:cs="Arial"/>
                <w:sz w:val="24"/>
                <w:szCs w:val="24"/>
              </w:rPr>
              <w:t>(Sim/Não)</w:t>
            </w:r>
          </w:p>
        </w:tc>
      </w:tr>
      <w:tr w:rsidR="00475464" w:rsidRPr="00475464" w14:paraId="48CEC61C" w14:textId="77777777" w:rsidTr="00681747">
        <w:trPr>
          <w:trHeight w:val="230"/>
        </w:trPr>
        <w:tc>
          <w:tcPr>
            <w:tcW w:w="3723" w:type="dxa"/>
          </w:tcPr>
          <w:p w14:paraId="4275A072" w14:textId="77777777" w:rsidR="00A734CE" w:rsidRPr="00475464" w:rsidRDefault="00A734CE" w:rsidP="00681747">
            <w:pPr>
              <w:pStyle w:val="TableParagraph"/>
              <w:spacing w:before="1" w:line="210" w:lineRule="exact"/>
              <w:ind w:left="107"/>
              <w:rPr>
                <w:rFonts w:ascii="Arial" w:hAnsi="Arial" w:cs="Arial"/>
                <w:sz w:val="24"/>
                <w:szCs w:val="24"/>
              </w:rPr>
            </w:pPr>
            <w:r w:rsidRPr="00475464">
              <w:rPr>
                <w:rFonts w:ascii="Arial" w:hAnsi="Arial" w:cs="Arial"/>
                <w:sz w:val="24"/>
                <w:szCs w:val="24"/>
              </w:rPr>
              <w:t>Inscrição</w:t>
            </w:r>
            <w:r w:rsidRPr="00475464">
              <w:rPr>
                <w:rFonts w:ascii="Arial" w:hAnsi="Arial" w:cs="Arial"/>
                <w:spacing w:val="-1"/>
                <w:sz w:val="24"/>
                <w:szCs w:val="24"/>
              </w:rPr>
              <w:t xml:space="preserve"> </w:t>
            </w:r>
            <w:r w:rsidRPr="00475464">
              <w:rPr>
                <w:rFonts w:ascii="Arial" w:hAnsi="Arial" w:cs="Arial"/>
                <w:sz w:val="24"/>
                <w:szCs w:val="24"/>
              </w:rPr>
              <w:t>Estadual:</w:t>
            </w:r>
          </w:p>
        </w:tc>
        <w:tc>
          <w:tcPr>
            <w:tcW w:w="5245" w:type="dxa"/>
          </w:tcPr>
          <w:p w14:paraId="3598FA80" w14:textId="77777777" w:rsidR="00A734CE" w:rsidRPr="00475464" w:rsidRDefault="00A734CE" w:rsidP="00681747">
            <w:pPr>
              <w:pStyle w:val="TableParagraph"/>
              <w:spacing w:before="1" w:line="210" w:lineRule="exact"/>
              <w:ind w:left="107"/>
              <w:rPr>
                <w:rFonts w:ascii="Arial" w:hAnsi="Arial" w:cs="Arial"/>
                <w:sz w:val="24"/>
                <w:szCs w:val="24"/>
              </w:rPr>
            </w:pPr>
            <w:r w:rsidRPr="00475464">
              <w:rPr>
                <w:rFonts w:ascii="Arial" w:hAnsi="Arial" w:cs="Arial"/>
                <w:sz w:val="24"/>
                <w:szCs w:val="24"/>
              </w:rPr>
              <w:t>Inscrição</w:t>
            </w:r>
            <w:r w:rsidRPr="00475464">
              <w:rPr>
                <w:rFonts w:ascii="Arial" w:hAnsi="Arial" w:cs="Arial"/>
                <w:spacing w:val="-1"/>
                <w:sz w:val="24"/>
                <w:szCs w:val="24"/>
              </w:rPr>
              <w:t xml:space="preserve"> </w:t>
            </w:r>
            <w:r w:rsidRPr="00475464">
              <w:rPr>
                <w:rFonts w:ascii="Arial" w:hAnsi="Arial" w:cs="Arial"/>
                <w:sz w:val="24"/>
                <w:szCs w:val="24"/>
              </w:rPr>
              <w:t>Municipal:</w:t>
            </w:r>
          </w:p>
        </w:tc>
      </w:tr>
      <w:tr w:rsidR="00475464" w:rsidRPr="00475464" w14:paraId="031587B5" w14:textId="77777777" w:rsidTr="00681747">
        <w:trPr>
          <w:trHeight w:val="230"/>
        </w:trPr>
        <w:tc>
          <w:tcPr>
            <w:tcW w:w="8968" w:type="dxa"/>
            <w:gridSpan w:val="2"/>
          </w:tcPr>
          <w:p w14:paraId="3F92F032"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Endereço:</w:t>
            </w:r>
          </w:p>
        </w:tc>
      </w:tr>
      <w:tr w:rsidR="00475464" w:rsidRPr="00475464" w14:paraId="4F7B81D0" w14:textId="77777777" w:rsidTr="00681747">
        <w:trPr>
          <w:trHeight w:val="230"/>
        </w:trPr>
        <w:tc>
          <w:tcPr>
            <w:tcW w:w="3723" w:type="dxa"/>
          </w:tcPr>
          <w:p w14:paraId="6C03E08D"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Bairro:</w:t>
            </w:r>
          </w:p>
        </w:tc>
        <w:tc>
          <w:tcPr>
            <w:tcW w:w="5245" w:type="dxa"/>
          </w:tcPr>
          <w:p w14:paraId="6BCA6B19"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Cidade:</w:t>
            </w:r>
          </w:p>
        </w:tc>
      </w:tr>
      <w:tr w:rsidR="00475464" w:rsidRPr="00475464" w14:paraId="626AB7DD" w14:textId="77777777" w:rsidTr="00681747">
        <w:trPr>
          <w:trHeight w:val="230"/>
        </w:trPr>
        <w:tc>
          <w:tcPr>
            <w:tcW w:w="3723" w:type="dxa"/>
          </w:tcPr>
          <w:p w14:paraId="502FD969"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CEP:</w:t>
            </w:r>
          </w:p>
        </w:tc>
        <w:tc>
          <w:tcPr>
            <w:tcW w:w="5245" w:type="dxa"/>
          </w:tcPr>
          <w:p w14:paraId="56B46A9C"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E-mail:</w:t>
            </w:r>
          </w:p>
        </w:tc>
      </w:tr>
      <w:tr w:rsidR="00A734CE" w:rsidRPr="00475464" w14:paraId="5D06D596" w14:textId="77777777" w:rsidTr="00681747">
        <w:trPr>
          <w:trHeight w:val="229"/>
        </w:trPr>
        <w:tc>
          <w:tcPr>
            <w:tcW w:w="3723" w:type="dxa"/>
          </w:tcPr>
          <w:p w14:paraId="331C8748"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Telefone:</w:t>
            </w:r>
          </w:p>
        </w:tc>
        <w:tc>
          <w:tcPr>
            <w:tcW w:w="5245" w:type="dxa"/>
          </w:tcPr>
          <w:p w14:paraId="687EA182" w14:textId="77777777" w:rsidR="00A734CE" w:rsidRPr="00475464" w:rsidRDefault="00A734CE" w:rsidP="00681747">
            <w:pPr>
              <w:pStyle w:val="TableParagraph"/>
              <w:spacing w:line="210" w:lineRule="exact"/>
              <w:ind w:left="107"/>
              <w:rPr>
                <w:rFonts w:ascii="Arial" w:hAnsi="Arial" w:cs="Arial"/>
                <w:sz w:val="24"/>
                <w:szCs w:val="24"/>
              </w:rPr>
            </w:pPr>
            <w:r w:rsidRPr="00475464">
              <w:rPr>
                <w:rFonts w:ascii="Arial" w:hAnsi="Arial" w:cs="Arial"/>
                <w:sz w:val="24"/>
                <w:szCs w:val="24"/>
              </w:rPr>
              <w:t>Fax:</w:t>
            </w:r>
          </w:p>
        </w:tc>
      </w:tr>
    </w:tbl>
    <w:p w14:paraId="6A3CC1C4" w14:textId="77777777" w:rsidR="00A734CE" w:rsidRPr="00475464"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7E27A15" w14:textId="4D2674DF" w:rsidR="00A734CE" w:rsidRPr="00475464" w:rsidRDefault="004121AE" w:rsidP="00567AF1">
      <w:pPr>
        <w:rPr>
          <w:rFonts w:ascii="Arial" w:eastAsia="Times New Roman" w:hAnsi="Arial" w:cs="Arial"/>
          <w:b/>
          <w:sz w:val="24"/>
          <w:szCs w:val="24"/>
          <w:lang w:val="pt-PT"/>
        </w:rPr>
      </w:pPr>
      <w:r w:rsidRPr="00475464">
        <w:rPr>
          <w:rFonts w:ascii="Arial" w:eastAsia="Times New Roman" w:hAnsi="Arial" w:cs="Arial"/>
          <w:b/>
          <w:sz w:val="24"/>
          <w:szCs w:val="24"/>
          <w:lang w:val="pt-PT"/>
        </w:rPr>
        <w:t>OBJETO:</w:t>
      </w:r>
      <w:r w:rsidR="00347EDB" w:rsidRPr="00475464">
        <w:t xml:space="preserve"> </w:t>
      </w:r>
      <w:proofErr w:type="spellStart"/>
      <w:r w:rsidR="00284F54" w:rsidRPr="00475464">
        <w:rPr>
          <w:rFonts w:ascii="Arial" w:eastAsia="Times New Roman" w:hAnsi="Arial" w:cs="Arial"/>
          <w:bCs/>
          <w:sz w:val="24"/>
          <w:szCs w:val="24"/>
        </w:rPr>
        <w:t>xxxxx</w:t>
      </w:r>
      <w:proofErr w:type="spellEnd"/>
    </w:p>
    <w:p w14:paraId="06725777" w14:textId="77777777" w:rsidR="004121AE" w:rsidRPr="00475464"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6B922FEB" w14:textId="77777777" w:rsidR="00461DA8" w:rsidRPr="00475464"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475464">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475464" w:rsidRPr="00475464" w14:paraId="17FBC578" w14:textId="77777777" w:rsidTr="0076737A">
        <w:trPr>
          <w:trHeight w:val="314"/>
          <w:jc w:val="center"/>
        </w:trPr>
        <w:tc>
          <w:tcPr>
            <w:tcW w:w="644" w:type="dxa"/>
          </w:tcPr>
          <w:p w14:paraId="62453358" w14:textId="77777777" w:rsidR="00ED6608" w:rsidRPr="00475464" w:rsidRDefault="00ED6608" w:rsidP="00ED6608">
            <w:pPr>
              <w:spacing w:line="360" w:lineRule="auto"/>
              <w:jc w:val="center"/>
              <w:rPr>
                <w:rFonts w:ascii="Arial" w:hAnsi="Arial" w:cs="Arial"/>
              </w:rPr>
            </w:pPr>
            <w:r w:rsidRPr="00475464">
              <w:rPr>
                <w:rFonts w:ascii="Arial" w:hAnsi="Arial" w:cs="Arial"/>
              </w:rPr>
              <w:t>Item</w:t>
            </w:r>
          </w:p>
        </w:tc>
        <w:tc>
          <w:tcPr>
            <w:tcW w:w="4323" w:type="dxa"/>
          </w:tcPr>
          <w:p w14:paraId="13CFA33E" w14:textId="77777777" w:rsidR="00ED6608" w:rsidRPr="00475464" w:rsidRDefault="00ED6608" w:rsidP="00ED6608">
            <w:pPr>
              <w:spacing w:line="360" w:lineRule="auto"/>
              <w:jc w:val="center"/>
              <w:rPr>
                <w:rFonts w:ascii="Arial" w:hAnsi="Arial" w:cs="Arial"/>
              </w:rPr>
            </w:pPr>
            <w:r w:rsidRPr="00475464">
              <w:rPr>
                <w:rFonts w:ascii="Arial" w:hAnsi="Arial" w:cs="Arial"/>
              </w:rPr>
              <w:t>Descrição</w:t>
            </w:r>
          </w:p>
        </w:tc>
        <w:tc>
          <w:tcPr>
            <w:tcW w:w="1354" w:type="dxa"/>
          </w:tcPr>
          <w:p w14:paraId="1FB6470F" w14:textId="5DBB4B55" w:rsidR="00ED6608" w:rsidRPr="00475464" w:rsidRDefault="00ED6608" w:rsidP="0076737A">
            <w:pPr>
              <w:jc w:val="center"/>
              <w:rPr>
                <w:rFonts w:ascii="Arial" w:hAnsi="Arial" w:cs="Arial"/>
              </w:rPr>
            </w:pPr>
            <w:r w:rsidRPr="00475464">
              <w:rPr>
                <w:rFonts w:ascii="Arial" w:hAnsi="Arial" w:cs="Arial"/>
              </w:rPr>
              <w:t>Quantidade (</w:t>
            </w:r>
            <w:r w:rsidR="00DA161A" w:rsidRPr="00475464">
              <w:rPr>
                <w:rFonts w:ascii="Arial" w:hAnsi="Arial" w:cs="Arial"/>
              </w:rPr>
              <w:t>UNID</w:t>
            </w:r>
            <w:r w:rsidRPr="00475464">
              <w:rPr>
                <w:rFonts w:ascii="Arial" w:hAnsi="Arial" w:cs="Arial"/>
              </w:rPr>
              <w:t>)</w:t>
            </w:r>
          </w:p>
        </w:tc>
        <w:tc>
          <w:tcPr>
            <w:tcW w:w="1542" w:type="dxa"/>
          </w:tcPr>
          <w:p w14:paraId="2ED0D381" w14:textId="77777777" w:rsidR="00ED6608" w:rsidRPr="00475464" w:rsidRDefault="00ED6608" w:rsidP="00ED6608">
            <w:pPr>
              <w:jc w:val="center"/>
              <w:rPr>
                <w:rFonts w:ascii="Arial" w:hAnsi="Arial" w:cs="Arial"/>
              </w:rPr>
            </w:pPr>
            <w:r w:rsidRPr="00475464">
              <w:rPr>
                <w:rFonts w:ascii="Arial" w:hAnsi="Arial" w:cs="Arial"/>
              </w:rPr>
              <w:t>Valor unitário</w:t>
            </w:r>
          </w:p>
        </w:tc>
        <w:tc>
          <w:tcPr>
            <w:tcW w:w="1302" w:type="dxa"/>
          </w:tcPr>
          <w:p w14:paraId="1C4ED987" w14:textId="77777777" w:rsidR="00ED6608" w:rsidRPr="00475464" w:rsidRDefault="00ED6608" w:rsidP="00ED6608">
            <w:pPr>
              <w:jc w:val="center"/>
              <w:rPr>
                <w:rFonts w:ascii="Arial" w:hAnsi="Arial" w:cs="Arial"/>
              </w:rPr>
            </w:pPr>
            <w:r w:rsidRPr="00475464">
              <w:rPr>
                <w:rFonts w:ascii="Arial" w:hAnsi="Arial" w:cs="Arial"/>
              </w:rPr>
              <w:t>Valor total</w:t>
            </w:r>
          </w:p>
        </w:tc>
      </w:tr>
      <w:tr w:rsidR="00ED6608" w:rsidRPr="00475464" w14:paraId="2279B440" w14:textId="77777777" w:rsidTr="0076737A">
        <w:trPr>
          <w:trHeight w:val="314"/>
          <w:jc w:val="center"/>
        </w:trPr>
        <w:tc>
          <w:tcPr>
            <w:tcW w:w="644" w:type="dxa"/>
          </w:tcPr>
          <w:p w14:paraId="30D353A1" w14:textId="77777777" w:rsidR="00ED6608" w:rsidRPr="00475464" w:rsidRDefault="00ED6608" w:rsidP="00ED6608">
            <w:pPr>
              <w:spacing w:line="360" w:lineRule="auto"/>
              <w:rPr>
                <w:rFonts w:ascii="Arial" w:hAnsi="Arial" w:cs="Arial"/>
              </w:rPr>
            </w:pPr>
            <w:r w:rsidRPr="00475464">
              <w:rPr>
                <w:rFonts w:ascii="Arial" w:hAnsi="Arial" w:cs="Arial"/>
              </w:rPr>
              <w:t>1</w:t>
            </w:r>
          </w:p>
        </w:tc>
        <w:tc>
          <w:tcPr>
            <w:tcW w:w="4323" w:type="dxa"/>
          </w:tcPr>
          <w:p w14:paraId="363C0275" w14:textId="3DAA519D" w:rsidR="00ED6608" w:rsidRPr="00475464" w:rsidRDefault="00ED6608" w:rsidP="00DA161A">
            <w:pPr>
              <w:spacing w:line="360" w:lineRule="auto"/>
              <w:rPr>
                <w:rFonts w:ascii="Arial" w:hAnsi="Arial" w:cs="Arial"/>
              </w:rPr>
            </w:pPr>
          </w:p>
        </w:tc>
        <w:tc>
          <w:tcPr>
            <w:tcW w:w="1354" w:type="dxa"/>
          </w:tcPr>
          <w:p w14:paraId="37371A78" w14:textId="4A09BF30" w:rsidR="00ED6608" w:rsidRPr="00475464" w:rsidRDefault="00ED6608" w:rsidP="00ED6608">
            <w:pPr>
              <w:spacing w:line="360" w:lineRule="auto"/>
              <w:rPr>
                <w:rFonts w:ascii="Arial" w:hAnsi="Arial" w:cs="Arial"/>
              </w:rPr>
            </w:pPr>
          </w:p>
        </w:tc>
        <w:tc>
          <w:tcPr>
            <w:tcW w:w="1542" w:type="dxa"/>
          </w:tcPr>
          <w:p w14:paraId="57FF50DF" w14:textId="77777777" w:rsidR="00ED6608" w:rsidRPr="00475464" w:rsidRDefault="00ED6608" w:rsidP="00ED6608">
            <w:pPr>
              <w:spacing w:line="360" w:lineRule="auto"/>
              <w:rPr>
                <w:rFonts w:ascii="Arial" w:hAnsi="Arial" w:cs="Arial"/>
              </w:rPr>
            </w:pPr>
          </w:p>
        </w:tc>
        <w:tc>
          <w:tcPr>
            <w:tcW w:w="1302" w:type="dxa"/>
          </w:tcPr>
          <w:p w14:paraId="78CE6EB3" w14:textId="77777777" w:rsidR="00ED6608" w:rsidRPr="00475464" w:rsidRDefault="00ED6608" w:rsidP="00ED6608">
            <w:pPr>
              <w:spacing w:line="360" w:lineRule="auto"/>
              <w:rPr>
                <w:rFonts w:ascii="Arial" w:hAnsi="Arial" w:cs="Arial"/>
              </w:rPr>
            </w:pPr>
          </w:p>
        </w:tc>
      </w:tr>
    </w:tbl>
    <w:p w14:paraId="3204D265" w14:textId="77777777" w:rsidR="002A070A" w:rsidRPr="00475464"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7E0829AE" w14:textId="77777777" w:rsidR="004121AE" w:rsidRPr="00475464"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1A33F2DF" w14:textId="2DD3E36F" w:rsidR="004121AE" w:rsidRPr="00475464" w:rsidRDefault="004121AE" w:rsidP="004121AE">
      <w:pPr>
        <w:spacing w:before="1"/>
        <w:ind w:left="132" w:right="2"/>
        <w:jc w:val="both"/>
        <w:rPr>
          <w:rFonts w:ascii="Arial" w:hAnsi="Arial" w:cs="Arial"/>
          <w:sz w:val="24"/>
          <w:szCs w:val="24"/>
        </w:rPr>
      </w:pPr>
      <w:r w:rsidRPr="00475464">
        <w:rPr>
          <w:rFonts w:ascii="Arial" w:hAnsi="Arial" w:cs="Arial"/>
          <w:sz w:val="24"/>
          <w:szCs w:val="24"/>
        </w:rPr>
        <w:t>A distribuição</w:t>
      </w:r>
      <w:r w:rsidRPr="00475464">
        <w:rPr>
          <w:rFonts w:ascii="Arial" w:hAnsi="Arial" w:cs="Arial"/>
          <w:spacing w:val="2"/>
          <w:sz w:val="24"/>
          <w:szCs w:val="24"/>
        </w:rPr>
        <w:t xml:space="preserve"> </w:t>
      </w:r>
      <w:r w:rsidRPr="00475464">
        <w:rPr>
          <w:rFonts w:ascii="Arial" w:hAnsi="Arial" w:cs="Arial"/>
          <w:sz w:val="24"/>
          <w:szCs w:val="24"/>
        </w:rPr>
        <w:t>e execução</w:t>
      </w:r>
      <w:r w:rsidRPr="00475464">
        <w:rPr>
          <w:rFonts w:ascii="Arial" w:hAnsi="Arial" w:cs="Arial"/>
          <w:spacing w:val="2"/>
          <w:sz w:val="24"/>
          <w:szCs w:val="24"/>
        </w:rPr>
        <w:t xml:space="preserve"> </w:t>
      </w:r>
      <w:r w:rsidRPr="00475464">
        <w:rPr>
          <w:rFonts w:ascii="Arial" w:hAnsi="Arial" w:cs="Arial"/>
          <w:sz w:val="24"/>
          <w:szCs w:val="24"/>
        </w:rPr>
        <w:t>dos</w:t>
      </w:r>
      <w:r w:rsidRPr="00475464">
        <w:rPr>
          <w:rFonts w:ascii="Arial" w:hAnsi="Arial" w:cs="Arial"/>
          <w:spacing w:val="-1"/>
          <w:sz w:val="24"/>
          <w:szCs w:val="24"/>
        </w:rPr>
        <w:t xml:space="preserve"> </w:t>
      </w:r>
      <w:r w:rsidR="00822006" w:rsidRPr="00475464">
        <w:rPr>
          <w:rFonts w:ascii="Arial" w:hAnsi="Arial" w:cs="Arial"/>
          <w:sz w:val="24"/>
          <w:szCs w:val="24"/>
        </w:rPr>
        <w:t>materiais</w:t>
      </w:r>
      <w:r w:rsidRPr="00475464">
        <w:rPr>
          <w:rFonts w:ascii="Arial" w:hAnsi="Arial" w:cs="Arial"/>
          <w:sz w:val="24"/>
          <w:szCs w:val="24"/>
        </w:rPr>
        <w:t xml:space="preserve"> correrão</w:t>
      </w:r>
      <w:r w:rsidRPr="00475464">
        <w:rPr>
          <w:rFonts w:ascii="Arial" w:hAnsi="Arial" w:cs="Arial"/>
          <w:spacing w:val="2"/>
          <w:sz w:val="24"/>
          <w:szCs w:val="24"/>
        </w:rPr>
        <w:t xml:space="preserve"> </w:t>
      </w:r>
      <w:r w:rsidRPr="00475464">
        <w:rPr>
          <w:rFonts w:ascii="Arial" w:hAnsi="Arial" w:cs="Arial"/>
          <w:sz w:val="24"/>
          <w:szCs w:val="24"/>
        </w:rPr>
        <w:t>conforme</w:t>
      </w:r>
      <w:r w:rsidRPr="00475464">
        <w:rPr>
          <w:rFonts w:ascii="Arial" w:hAnsi="Arial" w:cs="Arial"/>
          <w:spacing w:val="-2"/>
          <w:sz w:val="24"/>
          <w:szCs w:val="24"/>
        </w:rPr>
        <w:t xml:space="preserve"> </w:t>
      </w:r>
      <w:r w:rsidRPr="00475464">
        <w:rPr>
          <w:rFonts w:ascii="Arial" w:hAnsi="Arial" w:cs="Arial"/>
          <w:sz w:val="24"/>
          <w:szCs w:val="24"/>
        </w:rPr>
        <w:t>disposto</w:t>
      </w:r>
      <w:r w:rsidRPr="00475464">
        <w:rPr>
          <w:rFonts w:ascii="Arial" w:hAnsi="Arial" w:cs="Arial"/>
          <w:spacing w:val="2"/>
          <w:sz w:val="24"/>
          <w:szCs w:val="24"/>
        </w:rPr>
        <w:t xml:space="preserve"> </w:t>
      </w:r>
      <w:r w:rsidRPr="00475464">
        <w:rPr>
          <w:rFonts w:ascii="Arial" w:hAnsi="Arial" w:cs="Arial"/>
          <w:sz w:val="24"/>
          <w:szCs w:val="24"/>
        </w:rPr>
        <w:t>no</w:t>
      </w:r>
      <w:r w:rsidRPr="00475464">
        <w:rPr>
          <w:rFonts w:ascii="Arial" w:hAnsi="Arial" w:cs="Arial"/>
          <w:spacing w:val="10"/>
          <w:sz w:val="24"/>
          <w:szCs w:val="24"/>
        </w:rPr>
        <w:t xml:space="preserve"> </w:t>
      </w:r>
      <w:r w:rsidRPr="00475464">
        <w:rPr>
          <w:rFonts w:ascii="Arial" w:hAnsi="Arial" w:cs="Arial"/>
          <w:sz w:val="24"/>
          <w:szCs w:val="24"/>
        </w:rPr>
        <w:t>Edital de</w:t>
      </w:r>
      <w:r w:rsidRPr="00475464">
        <w:rPr>
          <w:rFonts w:ascii="Arial" w:hAnsi="Arial" w:cs="Arial"/>
          <w:spacing w:val="-1"/>
          <w:sz w:val="24"/>
          <w:szCs w:val="24"/>
        </w:rPr>
        <w:t xml:space="preserve"> </w:t>
      </w:r>
      <w:r w:rsidRPr="00475464">
        <w:rPr>
          <w:rFonts w:ascii="Arial" w:hAnsi="Arial" w:cs="Arial"/>
          <w:sz w:val="24"/>
          <w:szCs w:val="24"/>
        </w:rPr>
        <w:t>Dispensa de</w:t>
      </w:r>
      <w:r w:rsidRPr="00475464">
        <w:rPr>
          <w:rFonts w:ascii="Arial" w:hAnsi="Arial" w:cs="Arial"/>
          <w:spacing w:val="1"/>
          <w:sz w:val="24"/>
          <w:szCs w:val="24"/>
        </w:rPr>
        <w:t xml:space="preserve"> </w:t>
      </w:r>
      <w:r w:rsidRPr="00475464">
        <w:rPr>
          <w:rFonts w:ascii="Arial" w:hAnsi="Arial" w:cs="Arial"/>
          <w:sz w:val="24"/>
          <w:szCs w:val="24"/>
        </w:rPr>
        <w:t>Licitação</w:t>
      </w:r>
      <w:r w:rsidRPr="00475464">
        <w:rPr>
          <w:rFonts w:ascii="Arial" w:hAnsi="Arial" w:cs="Arial"/>
          <w:spacing w:val="4"/>
          <w:sz w:val="24"/>
          <w:szCs w:val="24"/>
        </w:rPr>
        <w:t xml:space="preserve"> </w:t>
      </w:r>
      <w:r w:rsidRPr="00475464">
        <w:rPr>
          <w:rFonts w:ascii="Arial" w:hAnsi="Arial" w:cs="Arial"/>
          <w:sz w:val="24"/>
          <w:szCs w:val="24"/>
        </w:rPr>
        <w:t>e</w:t>
      </w:r>
      <w:r w:rsidRPr="00475464">
        <w:rPr>
          <w:rFonts w:ascii="Arial" w:hAnsi="Arial" w:cs="Arial"/>
          <w:spacing w:val="1"/>
          <w:sz w:val="24"/>
          <w:szCs w:val="24"/>
        </w:rPr>
        <w:t xml:space="preserve"> </w:t>
      </w:r>
      <w:r w:rsidRPr="00475464">
        <w:rPr>
          <w:rFonts w:ascii="Arial" w:hAnsi="Arial" w:cs="Arial"/>
          <w:sz w:val="24"/>
          <w:szCs w:val="24"/>
        </w:rPr>
        <w:t>seus</w:t>
      </w:r>
      <w:r w:rsidRPr="00475464">
        <w:rPr>
          <w:rFonts w:ascii="Arial" w:hAnsi="Arial" w:cs="Arial"/>
          <w:spacing w:val="-1"/>
          <w:sz w:val="24"/>
          <w:szCs w:val="24"/>
        </w:rPr>
        <w:t xml:space="preserve"> </w:t>
      </w:r>
      <w:r w:rsidRPr="00475464">
        <w:rPr>
          <w:rFonts w:ascii="Arial" w:hAnsi="Arial" w:cs="Arial"/>
          <w:sz w:val="24"/>
          <w:szCs w:val="24"/>
        </w:rPr>
        <w:t>anexos.</w:t>
      </w:r>
      <w:r w:rsidRPr="00475464">
        <w:rPr>
          <w:rFonts w:ascii="Arial" w:hAnsi="Arial" w:cs="Arial"/>
          <w:spacing w:val="1"/>
          <w:sz w:val="24"/>
          <w:szCs w:val="24"/>
        </w:rPr>
        <w:t xml:space="preserve"> </w:t>
      </w:r>
      <w:r w:rsidRPr="00475464">
        <w:rPr>
          <w:rFonts w:ascii="Arial" w:hAnsi="Arial" w:cs="Arial"/>
          <w:sz w:val="24"/>
          <w:szCs w:val="24"/>
        </w:rPr>
        <w:t>No</w:t>
      </w:r>
      <w:r w:rsidRPr="00475464">
        <w:rPr>
          <w:rFonts w:ascii="Arial" w:hAnsi="Arial" w:cs="Arial"/>
          <w:spacing w:val="23"/>
          <w:sz w:val="24"/>
          <w:szCs w:val="24"/>
        </w:rPr>
        <w:t xml:space="preserve"> </w:t>
      </w:r>
      <w:r w:rsidRPr="00475464">
        <w:rPr>
          <w:rFonts w:ascii="Arial" w:hAnsi="Arial" w:cs="Arial"/>
          <w:sz w:val="24"/>
          <w:szCs w:val="24"/>
        </w:rPr>
        <w:t>valor</w:t>
      </w:r>
      <w:r w:rsidRPr="00475464">
        <w:rPr>
          <w:rFonts w:ascii="Arial" w:hAnsi="Arial" w:cs="Arial"/>
          <w:spacing w:val="20"/>
          <w:sz w:val="24"/>
          <w:szCs w:val="24"/>
        </w:rPr>
        <w:t xml:space="preserve"> </w:t>
      </w:r>
      <w:r w:rsidRPr="00475464">
        <w:rPr>
          <w:rFonts w:ascii="Arial" w:hAnsi="Arial" w:cs="Arial"/>
          <w:sz w:val="24"/>
          <w:szCs w:val="24"/>
        </w:rPr>
        <w:t>ofertado</w:t>
      </w:r>
      <w:r w:rsidRPr="00475464">
        <w:rPr>
          <w:rFonts w:ascii="Arial" w:hAnsi="Arial" w:cs="Arial"/>
          <w:spacing w:val="23"/>
          <w:sz w:val="24"/>
          <w:szCs w:val="24"/>
        </w:rPr>
        <w:t xml:space="preserve"> </w:t>
      </w:r>
      <w:r w:rsidRPr="00475464">
        <w:rPr>
          <w:rFonts w:ascii="Arial" w:hAnsi="Arial" w:cs="Arial"/>
          <w:sz w:val="24"/>
          <w:szCs w:val="24"/>
        </w:rPr>
        <w:t>estão</w:t>
      </w:r>
      <w:r w:rsidRPr="00475464">
        <w:rPr>
          <w:rFonts w:ascii="Arial" w:hAnsi="Arial" w:cs="Arial"/>
          <w:spacing w:val="26"/>
          <w:sz w:val="24"/>
          <w:szCs w:val="24"/>
        </w:rPr>
        <w:t xml:space="preserve"> </w:t>
      </w:r>
      <w:r w:rsidRPr="00475464">
        <w:rPr>
          <w:rFonts w:ascii="Arial" w:hAnsi="Arial" w:cs="Arial"/>
          <w:sz w:val="24"/>
          <w:szCs w:val="24"/>
        </w:rPr>
        <w:t>incluídas</w:t>
      </w:r>
      <w:r w:rsidRPr="00475464">
        <w:rPr>
          <w:rFonts w:ascii="Arial" w:hAnsi="Arial" w:cs="Arial"/>
          <w:spacing w:val="21"/>
          <w:sz w:val="24"/>
          <w:szCs w:val="24"/>
        </w:rPr>
        <w:t xml:space="preserve"> </w:t>
      </w:r>
      <w:r w:rsidRPr="00475464">
        <w:rPr>
          <w:rFonts w:ascii="Arial" w:hAnsi="Arial" w:cs="Arial"/>
          <w:sz w:val="24"/>
          <w:szCs w:val="24"/>
        </w:rPr>
        <w:t>todas</w:t>
      </w:r>
      <w:r w:rsidRPr="00475464">
        <w:rPr>
          <w:rFonts w:ascii="Arial" w:hAnsi="Arial" w:cs="Arial"/>
          <w:spacing w:val="21"/>
          <w:sz w:val="24"/>
          <w:szCs w:val="24"/>
        </w:rPr>
        <w:t xml:space="preserve"> </w:t>
      </w:r>
      <w:r w:rsidRPr="00475464">
        <w:rPr>
          <w:rFonts w:ascii="Arial" w:hAnsi="Arial" w:cs="Arial"/>
          <w:sz w:val="24"/>
          <w:szCs w:val="24"/>
        </w:rPr>
        <w:t>as</w:t>
      </w:r>
      <w:r w:rsidRPr="00475464">
        <w:rPr>
          <w:rFonts w:ascii="Arial" w:hAnsi="Arial" w:cs="Arial"/>
          <w:spacing w:val="21"/>
          <w:sz w:val="24"/>
          <w:szCs w:val="24"/>
        </w:rPr>
        <w:t xml:space="preserve"> </w:t>
      </w:r>
      <w:r w:rsidRPr="00475464">
        <w:rPr>
          <w:rFonts w:ascii="Arial" w:hAnsi="Arial" w:cs="Arial"/>
          <w:sz w:val="24"/>
          <w:szCs w:val="24"/>
        </w:rPr>
        <w:t>despesas</w:t>
      </w:r>
      <w:r w:rsidRPr="00475464">
        <w:rPr>
          <w:rFonts w:ascii="Arial" w:hAnsi="Arial" w:cs="Arial"/>
          <w:spacing w:val="21"/>
          <w:sz w:val="24"/>
          <w:szCs w:val="24"/>
        </w:rPr>
        <w:t xml:space="preserve"> </w:t>
      </w:r>
      <w:r w:rsidRPr="00475464">
        <w:rPr>
          <w:rFonts w:ascii="Arial" w:hAnsi="Arial" w:cs="Arial"/>
          <w:sz w:val="24"/>
          <w:szCs w:val="24"/>
        </w:rPr>
        <w:t>ordinárias</w:t>
      </w:r>
      <w:r w:rsidRPr="00475464">
        <w:rPr>
          <w:rFonts w:ascii="Arial" w:hAnsi="Arial" w:cs="Arial"/>
          <w:spacing w:val="21"/>
          <w:sz w:val="24"/>
          <w:szCs w:val="24"/>
        </w:rPr>
        <w:t xml:space="preserve"> </w:t>
      </w:r>
      <w:r w:rsidRPr="00475464">
        <w:rPr>
          <w:rFonts w:ascii="Arial" w:hAnsi="Arial" w:cs="Arial"/>
          <w:sz w:val="24"/>
          <w:szCs w:val="24"/>
        </w:rPr>
        <w:t>diretas</w:t>
      </w:r>
      <w:r w:rsidRPr="00475464">
        <w:rPr>
          <w:rFonts w:ascii="Arial" w:hAnsi="Arial" w:cs="Arial"/>
          <w:spacing w:val="23"/>
          <w:sz w:val="24"/>
          <w:szCs w:val="24"/>
        </w:rPr>
        <w:t xml:space="preserve"> </w:t>
      </w:r>
      <w:r w:rsidRPr="00475464">
        <w:rPr>
          <w:rFonts w:ascii="Arial" w:hAnsi="Arial" w:cs="Arial"/>
          <w:sz w:val="24"/>
          <w:szCs w:val="24"/>
        </w:rPr>
        <w:t>e</w:t>
      </w:r>
      <w:r w:rsidRPr="00475464">
        <w:rPr>
          <w:rFonts w:ascii="Arial" w:hAnsi="Arial" w:cs="Arial"/>
          <w:spacing w:val="22"/>
          <w:sz w:val="24"/>
          <w:szCs w:val="24"/>
        </w:rPr>
        <w:t xml:space="preserve"> </w:t>
      </w:r>
      <w:r w:rsidRPr="00475464">
        <w:rPr>
          <w:rFonts w:ascii="Arial" w:hAnsi="Arial" w:cs="Arial"/>
          <w:sz w:val="24"/>
          <w:szCs w:val="24"/>
        </w:rPr>
        <w:t>indiretas</w:t>
      </w:r>
      <w:r w:rsidRPr="00475464">
        <w:rPr>
          <w:rFonts w:ascii="Arial" w:hAnsi="Arial" w:cs="Arial"/>
          <w:spacing w:val="22"/>
          <w:sz w:val="24"/>
          <w:szCs w:val="24"/>
        </w:rPr>
        <w:t xml:space="preserve"> </w:t>
      </w:r>
      <w:r w:rsidRPr="00475464">
        <w:rPr>
          <w:rFonts w:ascii="Arial" w:hAnsi="Arial" w:cs="Arial"/>
          <w:sz w:val="24"/>
          <w:szCs w:val="24"/>
        </w:rPr>
        <w:t>decorrentes</w:t>
      </w:r>
      <w:r w:rsidRPr="00475464">
        <w:rPr>
          <w:rFonts w:ascii="Arial" w:hAnsi="Arial" w:cs="Arial"/>
          <w:spacing w:val="21"/>
          <w:sz w:val="24"/>
          <w:szCs w:val="24"/>
        </w:rPr>
        <w:t xml:space="preserve"> </w:t>
      </w:r>
      <w:r w:rsidRPr="00475464">
        <w:rPr>
          <w:rFonts w:ascii="Arial" w:hAnsi="Arial" w:cs="Arial"/>
          <w:sz w:val="24"/>
          <w:szCs w:val="24"/>
        </w:rPr>
        <w:t>da</w:t>
      </w:r>
      <w:r w:rsidRPr="00475464">
        <w:rPr>
          <w:rFonts w:ascii="Arial" w:hAnsi="Arial" w:cs="Arial"/>
          <w:spacing w:val="22"/>
          <w:sz w:val="24"/>
          <w:szCs w:val="24"/>
        </w:rPr>
        <w:t xml:space="preserve"> </w:t>
      </w:r>
      <w:r w:rsidRPr="00475464">
        <w:rPr>
          <w:rFonts w:ascii="Arial" w:hAnsi="Arial" w:cs="Arial"/>
          <w:sz w:val="24"/>
          <w:szCs w:val="24"/>
        </w:rPr>
        <w:t>execução</w:t>
      </w:r>
      <w:r w:rsidRPr="00475464">
        <w:rPr>
          <w:rFonts w:ascii="Arial" w:hAnsi="Arial" w:cs="Arial"/>
          <w:spacing w:val="23"/>
          <w:sz w:val="24"/>
          <w:szCs w:val="24"/>
        </w:rPr>
        <w:t xml:space="preserve"> </w:t>
      </w:r>
      <w:r w:rsidRPr="00475464">
        <w:rPr>
          <w:rFonts w:ascii="Arial" w:hAnsi="Arial" w:cs="Arial"/>
          <w:sz w:val="24"/>
          <w:szCs w:val="24"/>
        </w:rPr>
        <w:t>do</w:t>
      </w:r>
      <w:r w:rsidRPr="00475464">
        <w:rPr>
          <w:rFonts w:ascii="Arial" w:hAnsi="Arial" w:cs="Arial"/>
          <w:spacing w:val="23"/>
          <w:sz w:val="24"/>
          <w:szCs w:val="24"/>
        </w:rPr>
        <w:t xml:space="preserve"> </w:t>
      </w:r>
      <w:r w:rsidRPr="00475464">
        <w:rPr>
          <w:rFonts w:ascii="Arial" w:hAnsi="Arial" w:cs="Arial"/>
          <w:sz w:val="24"/>
          <w:szCs w:val="24"/>
        </w:rPr>
        <w:t>objeto,</w:t>
      </w:r>
      <w:r w:rsidRPr="00475464">
        <w:rPr>
          <w:rFonts w:ascii="Arial" w:hAnsi="Arial" w:cs="Arial"/>
          <w:spacing w:val="-47"/>
          <w:sz w:val="24"/>
          <w:szCs w:val="24"/>
        </w:rPr>
        <w:t xml:space="preserve"> </w:t>
      </w:r>
      <w:r w:rsidRPr="00475464">
        <w:rPr>
          <w:rFonts w:ascii="Arial" w:hAnsi="Arial" w:cs="Arial"/>
          <w:sz w:val="24"/>
          <w:szCs w:val="24"/>
        </w:rPr>
        <w:t>inclusive</w:t>
      </w:r>
      <w:r w:rsidRPr="00475464">
        <w:rPr>
          <w:rFonts w:ascii="Arial" w:hAnsi="Arial" w:cs="Arial"/>
          <w:spacing w:val="28"/>
          <w:sz w:val="24"/>
          <w:szCs w:val="24"/>
        </w:rPr>
        <w:t xml:space="preserve"> </w:t>
      </w:r>
      <w:r w:rsidRPr="00475464">
        <w:rPr>
          <w:rFonts w:ascii="Arial" w:hAnsi="Arial" w:cs="Arial"/>
          <w:sz w:val="24"/>
          <w:szCs w:val="24"/>
        </w:rPr>
        <w:t>tributos</w:t>
      </w:r>
      <w:r w:rsidRPr="00475464">
        <w:rPr>
          <w:rFonts w:ascii="Arial" w:hAnsi="Arial" w:cs="Arial"/>
          <w:spacing w:val="27"/>
          <w:sz w:val="24"/>
          <w:szCs w:val="24"/>
        </w:rPr>
        <w:t xml:space="preserve"> </w:t>
      </w:r>
      <w:r w:rsidRPr="00475464">
        <w:rPr>
          <w:rFonts w:ascii="Arial" w:hAnsi="Arial" w:cs="Arial"/>
          <w:sz w:val="24"/>
          <w:szCs w:val="24"/>
        </w:rPr>
        <w:t>e/ou</w:t>
      </w:r>
      <w:r w:rsidRPr="00475464">
        <w:rPr>
          <w:rFonts w:ascii="Arial" w:hAnsi="Arial" w:cs="Arial"/>
          <w:spacing w:val="29"/>
          <w:sz w:val="24"/>
          <w:szCs w:val="24"/>
        </w:rPr>
        <w:t xml:space="preserve"> </w:t>
      </w:r>
      <w:r w:rsidRPr="00475464">
        <w:rPr>
          <w:rFonts w:ascii="Arial" w:hAnsi="Arial" w:cs="Arial"/>
          <w:sz w:val="24"/>
          <w:szCs w:val="24"/>
        </w:rPr>
        <w:t>impostos,</w:t>
      </w:r>
      <w:r w:rsidRPr="00475464">
        <w:rPr>
          <w:rFonts w:ascii="Arial" w:hAnsi="Arial" w:cs="Arial"/>
          <w:spacing w:val="28"/>
          <w:sz w:val="24"/>
          <w:szCs w:val="24"/>
        </w:rPr>
        <w:t xml:space="preserve"> </w:t>
      </w:r>
      <w:r w:rsidRPr="00475464">
        <w:rPr>
          <w:rFonts w:ascii="Arial" w:hAnsi="Arial" w:cs="Arial"/>
          <w:sz w:val="24"/>
          <w:szCs w:val="24"/>
        </w:rPr>
        <w:t>encargos</w:t>
      </w:r>
      <w:r w:rsidRPr="00475464">
        <w:rPr>
          <w:rFonts w:ascii="Arial" w:hAnsi="Arial" w:cs="Arial"/>
          <w:spacing w:val="27"/>
          <w:sz w:val="24"/>
          <w:szCs w:val="24"/>
        </w:rPr>
        <w:t xml:space="preserve"> </w:t>
      </w:r>
      <w:r w:rsidRPr="00475464">
        <w:rPr>
          <w:rFonts w:ascii="Arial" w:hAnsi="Arial" w:cs="Arial"/>
          <w:sz w:val="24"/>
          <w:szCs w:val="24"/>
        </w:rPr>
        <w:t>sociais,</w:t>
      </w:r>
      <w:r w:rsidRPr="00475464">
        <w:rPr>
          <w:rFonts w:ascii="Arial" w:hAnsi="Arial" w:cs="Arial"/>
          <w:spacing w:val="29"/>
          <w:sz w:val="24"/>
          <w:szCs w:val="24"/>
        </w:rPr>
        <w:t xml:space="preserve"> </w:t>
      </w:r>
      <w:r w:rsidRPr="00475464">
        <w:rPr>
          <w:rFonts w:ascii="Arial" w:hAnsi="Arial" w:cs="Arial"/>
          <w:sz w:val="24"/>
          <w:szCs w:val="24"/>
        </w:rPr>
        <w:t>trabalhistas,</w:t>
      </w:r>
      <w:r w:rsidRPr="00475464">
        <w:rPr>
          <w:rFonts w:ascii="Arial" w:hAnsi="Arial" w:cs="Arial"/>
          <w:spacing w:val="28"/>
          <w:sz w:val="24"/>
          <w:szCs w:val="24"/>
        </w:rPr>
        <w:t xml:space="preserve"> </w:t>
      </w:r>
      <w:r w:rsidRPr="00475464">
        <w:rPr>
          <w:rFonts w:ascii="Arial" w:hAnsi="Arial" w:cs="Arial"/>
          <w:sz w:val="24"/>
          <w:szCs w:val="24"/>
        </w:rPr>
        <w:t>previdenciários,</w:t>
      </w:r>
      <w:r w:rsidRPr="00475464">
        <w:rPr>
          <w:rFonts w:ascii="Arial" w:hAnsi="Arial" w:cs="Arial"/>
          <w:spacing w:val="26"/>
          <w:sz w:val="24"/>
          <w:szCs w:val="24"/>
        </w:rPr>
        <w:t xml:space="preserve"> </w:t>
      </w:r>
      <w:r w:rsidRPr="00475464">
        <w:rPr>
          <w:rFonts w:ascii="Arial" w:hAnsi="Arial" w:cs="Arial"/>
          <w:sz w:val="24"/>
          <w:szCs w:val="24"/>
        </w:rPr>
        <w:t>fiscais</w:t>
      </w:r>
      <w:r w:rsidRPr="00475464">
        <w:rPr>
          <w:rFonts w:ascii="Arial" w:hAnsi="Arial" w:cs="Arial"/>
          <w:spacing w:val="27"/>
          <w:sz w:val="24"/>
          <w:szCs w:val="24"/>
        </w:rPr>
        <w:t xml:space="preserve"> </w:t>
      </w:r>
      <w:r w:rsidRPr="00475464">
        <w:rPr>
          <w:rFonts w:ascii="Arial" w:hAnsi="Arial" w:cs="Arial"/>
          <w:sz w:val="24"/>
          <w:szCs w:val="24"/>
        </w:rPr>
        <w:t>e</w:t>
      </w:r>
      <w:r w:rsidRPr="00475464">
        <w:rPr>
          <w:rFonts w:ascii="Arial" w:hAnsi="Arial" w:cs="Arial"/>
          <w:spacing w:val="28"/>
          <w:sz w:val="24"/>
          <w:szCs w:val="24"/>
        </w:rPr>
        <w:t xml:space="preserve"> </w:t>
      </w:r>
      <w:r w:rsidRPr="00475464">
        <w:rPr>
          <w:rFonts w:ascii="Arial" w:hAnsi="Arial" w:cs="Arial"/>
          <w:sz w:val="24"/>
          <w:szCs w:val="24"/>
        </w:rPr>
        <w:t>comerciais</w:t>
      </w:r>
      <w:r w:rsidRPr="00475464">
        <w:rPr>
          <w:rFonts w:ascii="Arial" w:hAnsi="Arial" w:cs="Arial"/>
          <w:spacing w:val="29"/>
          <w:sz w:val="24"/>
          <w:szCs w:val="24"/>
        </w:rPr>
        <w:t xml:space="preserve"> </w:t>
      </w:r>
      <w:r w:rsidRPr="00475464">
        <w:rPr>
          <w:rFonts w:ascii="Arial" w:hAnsi="Arial" w:cs="Arial"/>
          <w:sz w:val="24"/>
          <w:szCs w:val="24"/>
        </w:rPr>
        <w:t>incidentes,</w:t>
      </w:r>
      <w:r w:rsidRPr="00475464">
        <w:rPr>
          <w:rFonts w:ascii="Arial" w:hAnsi="Arial" w:cs="Arial"/>
          <w:spacing w:val="28"/>
          <w:sz w:val="24"/>
          <w:szCs w:val="24"/>
        </w:rPr>
        <w:t xml:space="preserve"> </w:t>
      </w:r>
      <w:r w:rsidRPr="00475464">
        <w:rPr>
          <w:rFonts w:ascii="Arial" w:hAnsi="Arial" w:cs="Arial"/>
          <w:sz w:val="24"/>
          <w:szCs w:val="24"/>
        </w:rPr>
        <w:t>bem</w:t>
      </w:r>
      <w:r w:rsidRPr="00475464">
        <w:rPr>
          <w:rFonts w:ascii="Arial" w:hAnsi="Arial" w:cs="Arial"/>
          <w:spacing w:val="-47"/>
          <w:sz w:val="24"/>
          <w:szCs w:val="24"/>
        </w:rPr>
        <w:t xml:space="preserve"> </w:t>
      </w:r>
      <w:r w:rsidRPr="00475464">
        <w:rPr>
          <w:rFonts w:ascii="Arial" w:hAnsi="Arial" w:cs="Arial"/>
          <w:sz w:val="24"/>
          <w:szCs w:val="24"/>
        </w:rPr>
        <w:t>como taxas</w:t>
      </w:r>
      <w:r w:rsidRPr="00475464">
        <w:rPr>
          <w:rFonts w:ascii="Arial" w:hAnsi="Arial" w:cs="Arial"/>
          <w:spacing w:val="-1"/>
          <w:sz w:val="24"/>
          <w:szCs w:val="24"/>
        </w:rPr>
        <w:t xml:space="preserve"> </w:t>
      </w:r>
      <w:r w:rsidRPr="00475464">
        <w:rPr>
          <w:rFonts w:ascii="Arial" w:hAnsi="Arial" w:cs="Arial"/>
          <w:sz w:val="24"/>
          <w:szCs w:val="24"/>
        </w:rPr>
        <w:t>de</w:t>
      </w:r>
      <w:r w:rsidRPr="00475464">
        <w:rPr>
          <w:rFonts w:ascii="Arial" w:hAnsi="Arial" w:cs="Arial"/>
          <w:spacing w:val="-1"/>
          <w:sz w:val="24"/>
          <w:szCs w:val="24"/>
        </w:rPr>
        <w:t xml:space="preserve"> </w:t>
      </w:r>
      <w:r w:rsidRPr="00475464">
        <w:rPr>
          <w:rFonts w:ascii="Arial" w:hAnsi="Arial" w:cs="Arial"/>
          <w:sz w:val="24"/>
          <w:szCs w:val="24"/>
        </w:rPr>
        <w:t>licenciamento</w:t>
      </w:r>
      <w:r w:rsidRPr="00475464">
        <w:rPr>
          <w:rFonts w:ascii="Arial" w:hAnsi="Arial" w:cs="Arial"/>
          <w:spacing w:val="3"/>
          <w:sz w:val="24"/>
          <w:szCs w:val="24"/>
        </w:rPr>
        <w:t xml:space="preserve"> </w:t>
      </w:r>
      <w:r w:rsidRPr="00475464">
        <w:rPr>
          <w:rFonts w:ascii="Arial" w:hAnsi="Arial" w:cs="Arial"/>
          <w:sz w:val="24"/>
          <w:szCs w:val="24"/>
        </w:rPr>
        <w:t>e</w:t>
      </w:r>
      <w:r w:rsidRPr="00475464">
        <w:rPr>
          <w:rFonts w:ascii="Arial" w:hAnsi="Arial" w:cs="Arial"/>
          <w:spacing w:val="-3"/>
          <w:sz w:val="24"/>
          <w:szCs w:val="24"/>
        </w:rPr>
        <w:t xml:space="preserve"> </w:t>
      </w:r>
      <w:r w:rsidRPr="00475464">
        <w:rPr>
          <w:rFonts w:ascii="Arial" w:hAnsi="Arial" w:cs="Arial"/>
          <w:sz w:val="24"/>
          <w:szCs w:val="24"/>
        </w:rPr>
        <w:t>outros</w:t>
      </w:r>
      <w:r w:rsidRPr="00475464">
        <w:rPr>
          <w:rFonts w:ascii="Arial" w:hAnsi="Arial" w:cs="Arial"/>
          <w:spacing w:val="-1"/>
          <w:sz w:val="24"/>
          <w:szCs w:val="24"/>
        </w:rPr>
        <w:t xml:space="preserve"> </w:t>
      </w:r>
      <w:r w:rsidRPr="00475464">
        <w:rPr>
          <w:rFonts w:ascii="Arial" w:hAnsi="Arial" w:cs="Arial"/>
          <w:sz w:val="24"/>
          <w:szCs w:val="24"/>
        </w:rPr>
        <w:t>necessários</w:t>
      </w:r>
      <w:r w:rsidRPr="00475464">
        <w:rPr>
          <w:rFonts w:ascii="Arial" w:hAnsi="Arial" w:cs="Arial"/>
          <w:spacing w:val="-2"/>
          <w:sz w:val="24"/>
          <w:szCs w:val="24"/>
        </w:rPr>
        <w:t xml:space="preserve"> </w:t>
      </w:r>
      <w:r w:rsidRPr="00475464">
        <w:rPr>
          <w:rFonts w:ascii="Arial" w:hAnsi="Arial" w:cs="Arial"/>
          <w:sz w:val="24"/>
          <w:szCs w:val="24"/>
        </w:rPr>
        <w:t>ao</w:t>
      </w:r>
      <w:r w:rsidRPr="00475464">
        <w:rPr>
          <w:rFonts w:ascii="Arial" w:hAnsi="Arial" w:cs="Arial"/>
          <w:spacing w:val="1"/>
          <w:sz w:val="24"/>
          <w:szCs w:val="24"/>
        </w:rPr>
        <w:t xml:space="preserve"> </w:t>
      </w:r>
      <w:r w:rsidRPr="00475464">
        <w:rPr>
          <w:rFonts w:ascii="Arial" w:hAnsi="Arial" w:cs="Arial"/>
          <w:sz w:val="24"/>
          <w:szCs w:val="24"/>
        </w:rPr>
        <w:t>cumprimento integral</w:t>
      </w:r>
      <w:r w:rsidRPr="00475464">
        <w:rPr>
          <w:rFonts w:ascii="Arial" w:hAnsi="Arial" w:cs="Arial"/>
          <w:spacing w:val="-2"/>
          <w:sz w:val="24"/>
          <w:szCs w:val="24"/>
        </w:rPr>
        <w:t xml:space="preserve"> </w:t>
      </w:r>
      <w:r w:rsidRPr="00475464">
        <w:rPr>
          <w:rFonts w:ascii="Arial" w:hAnsi="Arial" w:cs="Arial"/>
          <w:sz w:val="24"/>
          <w:szCs w:val="24"/>
        </w:rPr>
        <w:t>do</w:t>
      </w:r>
      <w:r w:rsidRPr="00475464">
        <w:rPr>
          <w:rFonts w:ascii="Arial" w:hAnsi="Arial" w:cs="Arial"/>
          <w:spacing w:val="-2"/>
          <w:sz w:val="24"/>
          <w:szCs w:val="24"/>
        </w:rPr>
        <w:t xml:space="preserve"> </w:t>
      </w:r>
      <w:r w:rsidRPr="00475464">
        <w:rPr>
          <w:rFonts w:ascii="Arial" w:hAnsi="Arial" w:cs="Arial"/>
          <w:sz w:val="24"/>
          <w:szCs w:val="24"/>
        </w:rPr>
        <w:t>objeto</w:t>
      </w:r>
      <w:r w:rsidRPr="00475464">
        <w:rPr>
          <w:rFonts w:ascii="Arial" w:hAnsi="Arial" w:cs="Arial"/>
          <w:spacing w:val="1"/>
          <w:sz w:val="24"/>
          <w:szCs w:val="24"/>
        </w:rPr>
        <w:t xml:space="preserve"> </w:t>
      </w:r>
      <w:r w:rsidRPr="00475464">
        <w:rPr>
          <w:rFonts w:ascii="Arial" w:hAnsi="Arial" w:cs="Arial"/>
          <w:sz w:val="24"/>
          <w:szCs w:val="24"/>
        </w:rPr>
        <w:t>da</w:t>
      </w:r>
      <w:r w:rsidRPr="00475464">
        <w:rPr>
          <w:rFonts w:ascii="Arial" w:hAnsi="Arial" w:cs="Arial"/>
          <w:spacing w:val="-1"/>
          <w:sz w:val="24"/>
          <w:szCs w:val="24"/>
        </w:rPr>
        <w:t xml:space="preserve"> </w:t>
      </w:r>
      <w:r w:rsidRPr="00475464">
        <w:rPr>
          <w:rFonts w:ascii="Arial" w:hAnsi="Arial" w:cs="Arial"/>
          <w:sz w:val="24"/>
          <w:szCs w:val="24"/>
        </w:rPr>
        <w:t>contratação.</w:t>
      </w:r>
    </w:p>
    <w:p w14:paraId="55F915D3" w14:textId="77777777" w:rsidR="004121AE" w:rsidRPr="00475464" w:rsidRDefault="004121AE" w:rsidP="004121AE">
      <w:pPr>
        <w:ind w:left="132"/>
        <w:rPr>
          <w:rFonts w:ascii="Arial" w:hAnsi="Arial" w:cs="Arial"/>
          <w:b/>
          <w:sz w:val="24"/>
          <w:szCs w:val="24"/>
        </w:rPr>
      </w:pPr>
      <w:r w:rsidRPr="00475464">
        <w:rPr>
          <w:rFonts w:ascii="Arial" w:hAnsi="Arial" w:cs="Arial"/>
          <w:b/>
          <w:sz w:val="24"/>
          <w:szCs w:val="24"/>
          <w:u w:val="single"/>
        </w:rPr>
        <w:t>Validade</w:t>
      </w:r>
      <w:r w:rsidRPr="00475464">
        <w:rPr>
          <w:rFonts w:ascii="Arial" w:hAnsi="Arial" w:cs="Arial"/>
          <w:b/>
          <w:spacing w:val="-1"/>
          <w:sz w:val="24"/>
          <w:szCs w:val="24"/>
          <w:u w:val="single"/>
        </w:rPr>
        <w:t xml:space="preserve"> </w:t>
      </w:r>
      <w:r w:rsidRPr="00475464">
        <w:rPr>
          <w:rFonts w:ascii="Arial" w:hAnsi="Arial" w:cs="Arial"/>
          <w:b/>
          <w:sz w:val="24"/>
          <w:szCs w:val="24"/>
          <w:u w:val="single"/>
        </w:rPr>
        <w:t>da</w:t>
      </w:r>
      <w:r w:rsidRPr="00475464">
        <w:rPr>
          <w:rFonts w:ascii="Arial" w:hAnsi="Arial" w:cs="Arial"/>
          <w:b/>
          <w:spacing w:val="-2"/>
          <w:sz w:val="24"/>
          <w:szCs w:val="24"/>
          <w:u w:val="single"/>
        </w:rPr>
        <w:t xml:space="preserve"> </w:t>
      </w:r>
      <w:r w:rsidRPr="00475464">
        <w:rPr>
          <w:rFonts w:ascii="Arial" w:hAnsi="Arial" w:cs="Arial"/>
          <w:b/>
          <w:sz w:val="24"/>
          <w:szCs w:val="24"/>
          <w:u w:val="single"/>
        </w:rPr>
        <w:t>Proposta:</w:t>
      </w:r>
      <w:r w:rsidRPr="00475464">
        <w:rPr>
          <w:rFonts w:ascii="Arial" w:hAnsi="Arial" w:cs="Arial"/>
          <w:b/>
          <w:spacing w:val="-1"/>
          <w:sz w:val="24"/>
          <w:szCs w:val="24"/>
          <w:u w:val="single"/>
        </w:rPr>
        <w:t xml:space="preserve"> </w:t>
      </w:r>
      <w:r w:rsidRPr="00475464">
        <w:rPr>
          <w:rFonts w:ascii="Arial" w:hAnsi="Arial" w:cs="Arial"/>
          <w:b/>
          <w:sz w:val="24"/>
          <w:szCs w:val="24"/>
          <w:u w:val="single"/>
        </w:rPr>
        <w:t>60</w:t>
      </w:r>
      <w:r w:rsidRPr="00475464">
        <w:rPr>
          <w:rFonts w:ascii="Arial" w:hAnsi="Arial" w:cs="Arial"/>
          <w:b/>
          <w:spacing w:val="-3"/>
          <w:sz w:val="24"/>
          <w:szCs w:val="24"/>
          <w:u w:val="single"/>
        </w:rPr>
        <w:t xml:space="preserve"> </w:t>
      </w:r>
      <w:r w:rsidRPr="00475464">
        <w:rPr>
          <w:rFonts w:ascii="Arial" w:hAnsi="Arial" w:cs="Arial"/>
          <w:b/>
          <w:sz w:val="24"/>
          <w:szCs w:val="24"/>
          <w:u w:val="single"/>
        </w:rPr>
        <w:t>(sessenta) dias.</w:t>
      </w:r>
    </w:p>
    <w:p w14:paraId="4FC71E10" w14:textId="77777777" w:rsidR="004121AE" w:rsidRPr="00475464"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75464">
        <w:rPr>
          <w:rFonts w:ascii="Arial" w:eastAsia="Times New Roman" w:hAnsi="Arial" w:cs="Arial"/>
          <w:sz w:val="24"/>
          <w:szCs w:val="24"/>
          <w:lang w:val="pt-PT"/>
        </w:rPr>
        <w:t>Local</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(XXXXX),</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XX</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de</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XXXXXXXX</w:t>
      </w:r>
      <w:r w:rsidRPr="00475464">
        <w:rPr>
          <w:rFonts w:ascii="Arial" w:eastAsia="Times New Roman" w:hAnsi="Arial" w:cs="Arial"/>
          <w:spacing w:val="3"/>
          <w:sz w:val="24"/>
          <w:szCs w:val="24"/>
          <w:lang w:val="pt-PT"/>
        </w:rPr>
        <w:t xml:space="preserve"> </w:t>
      </w:r>
      <w:r w:rsidRPr="00475464">
        <w:rPr>
          <w:rFonts w:ascii="Arial" w:eastAsia="Times New Roman" w:hAnsi="Arial" w:cs="Arial"/>
          <w:sz w:val="24"/>
          <w:szCs w:val="24"/>
          <w:lang w:val="pt-PT"/>
        </w:rPr>
        <w:t>de</w:t>
      </w:r>
      <w:r w:rsidRPr="00475464">
        <w:rPr>
          <w:rFonts w:ascii="Arial" w:eastAsia="Times New Roman" w:hAnsi="Arial" w:cs="Arial"/>
          <w:spacing w:val="-1"/>
          <w:sz w:val="24"/>
          <w:szCs w:val="24"/>
          <w:lang w:val="pt-PT"/>
        </w:rPr>
        <w:t xml:space="preserve"> </w:t>
      </w:r>
      <w:r w:rsidR="0076737A" w:rsidRPr="00475464">
        <w:rPr>
          <w:rFonts w:ascii="Arial" w:eastAsia="Times New Roman" w:hAnsi="Arial" w:cs="Arial"/>
          <w:sz w:val="24"/>
          <w:szCs w:val="24"/>
          <w:lang w:val="pt-PT"/>
        </w:rPr>
        <w:t>20XX</w:t>
      </w:r>
      <w:r w:rsidRPr="00475464">
        <w:rPr>
          <w:rFonts w:ascii="Arial" w:eastAsia="Times New Roman" w:hAnsi="Arial" w:cs="Arial"/>
          <w:sz w:val="24"/>
          <w:szCs w:val="24"/>
          <w:lang w:val="pt-PT"/>
        </w:rPr>
        <w:t>.</w:t>
      </w:r>
    </w:p>
    <w:p w14:paraId="24D9208F" w14:textId="77777777" w:rsidR="004121AE" w:rsidRPr="00475464"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38C2D222" w14:textId="77777777" w:rsidR="004121AE" w:rsidRPr="00475464"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75464">
        <w:rPr>
          <w:rFonts w:ascii="Arial" w:eastAsia="Times New Roman" w:hAnsi="Arial" w:cs="Arial"/>
          <w:sz w:val="24"/>
          <w:szCs w:val="24"/>
          <w:lang w:val="pt-PT"/>
        </w:rPr>
        <w:t>Carimbo</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com</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CNPJ</w:t>
      </w:r>
      <w:r w:rsidRPr="00475464">
        <w:rPr>
          <w:rFonts w:ascii="Arial" w:eastAsia="Times New Roman" w:hAnsi="Arial" w:cs="Arial"/>
          <w:spacing w:val="-3"/>
          <w:sz w:val="24"/>
          <w:szCs w:val="24"/>
          <w:lang w:val="pt-PT"/>
        </w:rPr>
        <w:t xml:space="preserve"> </w:t>
      </w:r>
      <w:r w:rsidRPr="00475464">
        <w:rPr>
          <w:rFonts w:ascii="Arial" w:eastAsia="Times New Roman" w:hAnsi="Arial" w:cs="Arial"/>
          <w:sz w:val="24"/>
          <w:szCs w:val="24"/>
          <w:lang w:val="pt-PT"/>
        </w:rPr>
        <w:t>da</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Empresa</w:t>
      </w:r>
    </w:p>
    <w:p w14:paraId="2504476F" w14:textId="77777777" w:rsidR="004121AE" w:rsidRPr="00475464"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75464">
        <w:rPr>
          <w:rFonts w:ascii="Arial" w:eastAsia="Times New Roman" w:hAnsi="Arial" w:cs="Arial"/>
          <w:sz w:val="24"/>
          <w:szCs w:val="24"/>
          <w:lang w:val="pt-PT"/>
        </w:rPr>
        <w:t>Assinatura do Represente da Empresa</w:t>
      </w:r>
      <w:r w:rsidRPr="00475464">
        <w:rPr>
          <w:rFonts w:ascii="Arial" w:eastAsia="Times New Roman" w:hAnsi="Arial" w:cs="Arial"/>
          <w:spacing w:val="-47"/>
          <w:sz w:val="24"/>
          <w:szCs w:val="24"/>
          <w:lang w:val="pt-PT"/>
        </w:rPr>
        <w:t xml:space="preserve"> </w:t>
      </w:r>
      <w:r w:rsidRPr="00475464">
        <w:rPr>
          <w:rFonts w:ascii="Arial" w:eastAsia="Times New Roman" w:hAnsi="Arial" w:cs="Arial"/>
          <w:sz w:val="24"/>
          <w:szCs w:val="24"/>
          <w:lang w:val="pt-PT"/>
        </w:rPr>
        <w:t>(Por</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extenso ou</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assinatura</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digital)</w:t>
      </w:r>
    </w:p>
    <w:p w14:paraId="30352213" w14:textId="77777777" w:rsidR="004121AE" w:rsidRPr="00475464" w:rsidRDefault="004121AE">
      <w:pPr>
        <w:rPr>
          <w:rFonts w:ascii="Arial" w:eastAsia="Times New Roman" w:hAnsi="Arial" w:cs="Arial"/>
          <w:b/>
          <w:sz w:val="24"/>
          <w:szCs w:val="24"/>
          <w:lang w:val="pt-PT"/>
        </w:rPr>
      </w:pPr>
      <w:r w:rsidRPr="00475464">
        <w:rPr>
          <w:rFonts w:ascii="Arial" w:eastAsia="Times New Roman" w:hAnsi="Arial" w:cs="Arial"/>
          <w:b/>
          <w:sz w:val="24"/>
          <w:szCs w:val="24"/>
          <w:lang w:val="pt-PT"/>
        </w:rPr>
        <w:br w:type="page"/>
      </w:r>
    </w:p>
    <w:p w14:paraId="016907F3" w14:textId="2F5392AA" w:rsidR="004121AE" w:rsidRPr="00475464" w:rsidRDefault="00D26BA6" w:rsidP="004121AE">
      <w:pPr>
        <w:widowControl w:val="0"/>
        <w:autoSpaceDE w:val="0"/>
        <w:autoSpaceDN w:val="0"/>
        <w:spacing w:after="0" w:line="240" w:lineRule="auto"/>
        <w:jc w:val="center"/>
        <w:rPr>
          <w:rFonts w:ascii="Arial" w:eastAsia="Times New Roman" w:hAnsi="Arial" w:cs="Arial"/>
          <w:sz w:val="24"/>
          <w:lang w:val="pt-PT"/>
        </w:rPr>
      </w:pPr>
      <w:r w:rsidRPr="00475464">
        <w:rPr>
          <w:rFonts w:ascii="Arial" w:eastAsia="Times New Roman" w:hAnsi="Arial" w:cs="Arial"/>
          <w:b/>
          <w:bCs/>
          <w:iCs/>
          <w:sz w:val="24"/>
          <w:lang w:val="pt-PT"/>
        </w:rPr>
        <w:t>ANEXO V</w:t>
      </w:r>
    </w:p>
    <w:p w14:paraId="3562AEF9" w14:textId="77777777" w:rsidR="004121AE" w:rsidRPr="00475464"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25DF5B0E" w14:textId="77777777" w:rsidR="004121AE" w:rsidRPr="00475464"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75464">
        <w:rPr>
          <w:rFonts w:ascii="Arial" w:eastAsia="Times New Roman" w:hAnsi="Arial" w:cs="Arial"/>
          <w:b/>
          <w:bCs/>
          <w:sz w:val="24"/>
          <w:szCs w:val="24"/>
          <w:lang w:val="pt-PT"/>
        </w:rPr>
        <w:t xml:space="preserve">MODELO DE DECLARAÇÃO DE MICROEMPREENDEDOR INDIVIDUAL, MICROEMPRESA OU EMPRESA DE PEQUENO PORTE </w:t>
      </w:r>
    </w:p>
    <w:p w14:paraId="04B4E9CD" w14:textId="77777777" w:rsidR="004121AE" w:rsidRPr="00475464"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75464">
        <w:rPr>
          <w:rFonts w:ascii="Times New Roman" w:eastAsia="Times New Roman" w:hAnsi="Times New Roman" w:cs="Arial"/>
          <w:sz w:val="24"/>
          <w:lang w:val="pt-PT"/>
        </w:rPr>
        <w:t xml:space="preserve"> </w:t>
      </w:r>
    </w:p>
    <w:p w14:paraId="2B7A1C6A" w14:textId="77777777" w:rsidR="004121AE" w:rsidRPr="00475464"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75464">
        <w:rPr>
          <w:rFonts w:ascii="Times New Roman" w:eastAsia="Times New Roman" w:hAnsi="Times New Roman" w:cs="Arial"/>
          <w:sz w:val="24"/>
          <w:lang w:val="pt-PT"/>
        </w:rPr>
        <w:t xml:space="preserve"> </w:t>
      </w:r>
    </w:p>
    <w:p w14:paraId="06A0D82B" w14:textId="74D00DA2" w:rsidR="004121AE" w:rsidRPr="00475464"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75464">
        <w:rPr>
          <w:rFonts w:ascii="Arial" w:eastAsia="Times New Roman" w:hAnsi="Arial" w:cs="Arial"/>
          <w:sz w:val="24"/>
          <w:lang w:val="pt-PT"/>
        </w:rPr>
        <w:t xml:space="preserve">Declaramos, sob as sanções administrativas cabíveis e as penas da lei, para os devidos fins e especialmente no que se referir a </w:t>
      </w:r>
      <w:r w:rsidR="00681747" w:rsidRPr="00475464">
        <w:rPr>
          <w:rFonts w:ascii="Arial" w:eastAsia="Times New Roman" w:hAnsi="Arial" w:cs="Arial"/>
          <w:sz w:val="24"/>
          <w:lang w:val="pt-PT"/>
        </w:rPr>
        <w:t xml:space="preserve">DISPENSA ELETRÔNICA Nº </w:t>
      </w:r>
      <w:r w:rsidR="00440E2C">
        <w:rPr>
          <w:rFonts w:ascii="Arial" w:eastAsia="Times New Roman" w:hAnsi="Arial" w:cs="Arial"/>
          <w:szCs w:val="24"/>
          <w:lang w:val="pt-PT"/>
        </w:rPr>
        <w:t>007</w:t>
      </w:r>
      <w:r w:rsidR="00440E2C" w:rsidRPr="00475464">
        <w:rPr>
          <w:rFonts w:ascii="Arial" w:eastAsia="Times New Roman" w:hAnsi="Arial" w:cs="Arial"/>
          <w:szCs w:val="24"/>
          <w:lang w:val="pt-PT"/>
        </w:rPr>
        <w:t>/</w:t>
      </w:r>
      <w:r w:rsidR="00440E2C">
        <w:rPr>
          <w:rFonts w:ascii="Arial" w:eastAsia="Times New Roman" w:hAnsi="Arial" w:cs="Arial"/>
          <w:szCs w:val="24"/>
          <w:lang w:val="pt-PT"/>
        </w:rPr>
        <w:t>2026</w:t>
      </w:r>
      <w:r w:rsidRPr="00475464">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75464">
        <w:rPr>
          <w:rFonts w:ascii="Arial" w:eastAsia="Times New Roman" w:hAnsi="Arial" w:cs="Arial"/>
          <w:b/>
          <w:sz w:val="24"/>
          <w:lang w:val="pt-PT"/>
        </w:rPr>
        <w:t xml:space="preserve">[microempreendedor individual/microempresa/empresa de pequeno porte], </w:t>
      </w:r>
      <w:r w:rsidRPr="00475464">
        <w:rPr>
          <w:rFonts w:ascii="Arial" w:eastAsia="Times New Roman" w:hAnsi="Arial" w:cs="Arial"/>
          <w:sz w:val="24"/>
          <w:lang w:val="pt-PT"/>
        </w:rPr>
        <w:t xml:space="preserve">nos termos da legislação vigente, não possuindo nenhum dos impedimentos previstos no § 4º do artigo 3º da Lei Complementar n. 123/2006. </w:t>
      </w:r>
    </w:p>
    <w:p w14:paraId="63918BF0" w14:textId="77777777" w:rsidR="004121AE" w:rsidRPr="00475464" w:rsidRDefault="004121AE" w:rsidP="004121AE">
      <w:pPr>
        <w:widowControl w:val="0"/>
        <w:autoSpaceDE w:val="0"/>
        <w:autoSpaceDN w:val="0"/>
        <w:spacing w:after="0" w:line="240" w:lineRule="auto"/>
        <w:jc w:val="both"/>
        <w:rPr>
          <w:rFonts w:ascii="Arial" w:eastAsia="Times New Roman" w:hAnsi="Arial" w:cs="Arial"/>
          <w:sz w:val="24"/>
          <w:lang w:val="pt-PT"/>
        </w:rPr>
      </w:pPr>
      <w:r w:rsidRPr="00475464">
        <w:rPr>
          <w:rFonts w:ascii="Arial" w:eastAsia="Times New Roman" w:hAnsi="Arial" w:cs="Arial"/>
          <w:sz w:val="24"/>
          <w:lang w:val="pt-PT"/>
        </w:rPr>
        <w:t xml:space="preserve"> </w:t>
      </w:r>
    </w:p>
    <w:p w14:paraId="61B2575E" w14:textId="77777777" w:rsidR="004121AE" w:rsidRPr="00475464" w:rsidRDefault="004121AE" w:rsidP="004121AE">
      <w:pPr>
        <w:widowControl w:val="0"/>
        <w:autoSpaceDE w:val="0"/>
        <w:autoSpaceDN w:val="0"/>
        <w:spacing w:after="0" w:line="240" w:lineRule="auto"/>
        <w:rPr>
          <w:rFonts w:ascii="Arial" w:eastAsia="Times New Roman" w:hAnsi="Arial" w:cs="Arial"/>
          <w:sz w:val="24"/>
          <w:lang w:val="pt-PT"/>
        </w:rPr>
      </w:pPr>
      <w:r w:rsidRPr="00475464">
        <w:rPr>
          <w:rFonts w:ascii="Arial" w:eastAsia="Times New Roman" w:hAnsi="Arial" w:cs="Arial"/>
          <w:sz w:val="24"/>
          <w:lang w:val="pt-PT"/>
        </w:rPr>
        <w:t xml:space="preserve"> </w:t>
      </w:r>
    </w:p>
    <w:p w14:paraId="11CEA18B" w14:textId="77777777" w:rsidR="004121AE" w:rsidRPr="00475464"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75464">
        <w:rPr>
          <w:rFonts w:ascii="Arial" w:eastAsia="Times New Roman" w:hAnsi="Arial" w:cs="Arial"/>
          <w:sz w:val="24"/>
          <w:lang w:val="pt-PT"/>
        </w:rPr>
        <w:t xml:space="preserve">Local e data. </w:t>
      </w:r>
    </w:p>
    <w:p w14:paraId="3F1816A8" w14:textId="77777777" w:rsidR="004121AE" w:rsidRPr="00475464" w:rsidRDefault="004121AE" w:rsidP="004121AE">
      <w:pPr>
        <w:widowControl w:val="0"/>
        <w:autoSpaceDE w:val="0"/>
        <w:autoSpaceDN w:val="0"/>
        <w:spacing w:after="0" w:line="240" w:lineRule="auto"/>
        <w:rPr>
          <w:rFonts w:ascii="Arial" w:eastAsia="Times New Roman" w:hAnsi="Arial" w:cs="Arial"/>
          <w:sz w:val="24"/>
          <w:lang w:val="pt-PT"/>
        </w:rPr>
      </w:pPr>
      <w:r w:rsidRPr="00475464">
        <w:rPr>
          <w:rFonts w:ascii="Arial" w:eastAsia="Times New Roman" w:hAnsi="Arial" w:cs="Arial"/>
          <w:sz w:val="24"/>
          <w:lang w:val="pt-PT"/>
        </w:rPr>
        <w:t xml:space="preserve"> </w:t>
      </w:r>
    </w:p>
    <w:p w14:paraId="1A29F79C" w14:textId="77777777" w:rsidR="004121AE" w:rsidRPr="00475464"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570CE793" w14:textId="77777777" w:rsidR="004121AE" w:rsidRPr="00475464"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1CCC51" w14:textId="77777777" w:rsidR="004121AE" w:rsidRPr="00475464"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75464">
        <w:rPr>
          <w:rFonts w:ascii="Arial" w:eastAsia="Times New Roman" w:hAnsi="Arial" w:cs="Arial"/>
          <w:sz w:val="24"/>
          <w:lang w:val="pt-PT"/>
        </w:rPr>
        <w:t xml:space="preserve">NOME </w:t>
      </w:r>
    </w:p>
    <w:p w14:paraId="5CD71811" w14:textId="77777777" w:rsidR="004121AE" w:rsidRPr="00475464"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75464">
        <w:rPr>
          <w:rFonts w:ascii="Arial" w:eastAsia="Times New Roman" w:hAnsi="Arial" w:cs="Arial"/>
          <w:sz w:val="24"/>
          <w:lang w:val="pt-PT"/>
        </w:rPr>
        <w:t>Cargo</w:t>
      </w:r>
    </w:p>
    <w:p w14:paraId="42C31972" w14:textId="77777777" w:rsidR="004121AE" w:rsidRPr="00475464"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1B3F903" w14:textId="77777777" w:rsidR="004121AE" w:rsidRPr="00475464"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0064D6B0" w14:textId="77777777" w:rsidR="004121AE" w:rsidRPr="00475464"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75464">
        <w:rPr>
          <w:rFonts w:ascii="Arial" w:eastAsia="Times New Roman" w:hAnsi="Arial" w:cs="Arial"/>
          <w:sz w:val="24"/>
          <w:lang w:val="pt-PT"/>
        </w:rPr>
        <w:t xml:space="preserve"> </w:t>
      </w:r>
    </w:p>
    <w:p w14:paraId="378CD54F" w14:textId="77777777" w:rsidR="004121AE" w:rsidRPr="00475464"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75464">
        <w:rPr>
          <w:rFonts w:ascii="Arial" w:eastAsia="Times New Roman" w:hAnsi="Arial" w:cs="Arial"/>
          <w:sz w:val="24"/>
          <w:lang w:val="pt-PT"/>
        </w:rPr>
        <w:t xml:space="preserve"> </w:t>
      </w:r>
    </w:p>
    <w:p w14:paraId="30E01A75" w14:textId="77777777" w:rsidR="004121AE" w:rsidRPr="00475464"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75464">
        <w:rPr>
          <w:rFonts w:ascii="Arial" w:eastAsia="Times New Roman" w:hAnsi="Arial" w:cs="Arial"/>
          <w:b/>
          <w:sz w:val="24"/>
          <w:lang w:val="pt-PT"/>
        </w:rPr>
        <w:t xml:space="preserve"> </w:t>
      </w:r>
    </w:p>
    <w:p w14:paraId="2063CBCE" w14:textId="77777777" w:rsidR="004121AE" w:rsidRPr="00475464" w:rsidRDefault="004121AE" w:rsidP="004121AE">
      <w:pPr>
        <w:spacing w:after="120" w:line="480" w:lineRule="auto"/>
        <w:jc w:val="center"/>
        <w:rPr>
          <w:rFonts w:ascii="Arial" w:eastAsia="Times New Roman" w:hAnsi="Arial" w:cs="Arial"/>
          <w:b/>
          <w:sz w:val="24"/>
          <w:szCs w:val="24"/>
          <w:lang w:eastAsia="pt-BR"/>
        </w:rPr>
      </w:pPr>
    </w:p>
    <w:p w14:paraId="2F8E5463" w14:textId="77777777" w:rsidR="004121AE" w:rsidRPr="00475464"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75464">
        <w:rPr>
          <w:rFonts w:ascii="Arial" w:eastAsia="Times New Roman" w:hAnsi="Arial" w:cs="Arial"/>
          <w:b/>
          <w:sz w:val="24"/>
          <w:lang w:val="pt-PT"/>
        </w:rPr>
        <w:t>Este anexo é um modelo e deve ser feito em papel timbrado do licitante</w:t>
      </w:r>
    </w:p>
    <w:p w14:paraId="02481670" w14:textId="77777777" w:rsidR="004121AE" w:rsidRPr="00475464" w:rsidRDefault="004121AE">
      <w:pPr>
        <w:rPr>
          <w:rFonts w:ascii="Arial" w:eastAsia="Times New Roman" w:hAnsi="Arial" w:cs="Arial"/>
          <w:b/>
          <w:sz w:val="24"/>
          <w:lang w:val="pt-PT"/>
        </w:rPr>
      </w:pPr>
      <w:r w:rsidRPr="00475464">
        <w:rPr>
          <w:rFonts w:ascii="Arial" w:eastAsia="Times New Roman" w:hAnsi="Arial" w:cs="Arial"/>
          <w:b/>
          <w:sz w:val="24"/>
          <w:lang w:val="pt-PT"/>
        </w:rPr>
        <w:br w:type="page"/>
      </w:r>
    </w:p>
    <w:p w14:paraId="22916A35" w14:textId="342E5D73" w:rsidR="004121AE" w:rsidRPr="00475464"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sidRPr="00475464">
        <w:rPr>
          <w:rFonts w:ascii="Arial" w:eastAsia="Times New Roman" w:hAnsi="Arial" w:cs="Arial"/>
          <w:sz w:val="24"/>
          <w:szCs w:val="24"/>
          <w:lang w:val="pt-PT"/>
        </w:rPr>
        <w:t>ANEXO VI</w:t>
      </w:r>
    </w:p>
    <w:p w14:paraId="3FA42A7B" w14:textId="77777777" w:rsidR="004121AE" w:rsidRPr="00475464"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75464">
        <w:rPr>
          <w:rFonts w:ascii="Arial" w:eastAsia="Times New Roman" w:hAnsi="Arial" w:cs="Arial"/>
          <w:sz w:val="24"/>
          <w:szCs w:val="24"/>
          <w:lang w:val="pt-PT"/>
        </w:rPr>
        <w:t>DECLARAÇÃO</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DE</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QUE NÃO</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EMPREGA MENOR</w:t>
      </w:r>
    </w:p>
    <w:p w14:paraId="17FE7625" w14:textId="77777777" w:rsidR="004121AE" w:rsidRPr="00475464"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75464">
        <w:rPr>
          <w:rFonts w:ascii="Arial" w:eastAsia="Times New Roman" w:hAnsi="Arial" w:cs="Arial"/>
          <w:b/>
          <w:sz w:val="24"/>
          <w:szCs w:val="24"/>
          <w:lang w:val="pt-PT"/>
        </w:rPr>
        <w:t>À Câmara Municipal de Mandaguaçu PR</w:t>
      </w:r>
      <w:r w:rsidRPr="00475464">
        <w:rPr>
          <w:rFonts w:ascii="Arial" w:eastAsia="Times New Roman" w:hAnsi="Arial" w:cs="Arial"/>
          <w:b/>
          <w:spacing w:val="-57"/>
          <w:sz w:val="24"/>
          <w:szCs w:val="24"/>
          <w:lang w:val="pt-PT"/>
        </w:rPr>
        <w:t xml:space="preserve"> </w:t>
      </w:r>
    </w:p>
    <w:p w14:paraId="18072B88" w14:textId="0405AB9D" w:rsidR="004121AE" w:rsidRPr="00440E2C"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sidRPr="00475464">
        <w:rPr>
          <w:rFonts w:ascii="Arial" w:eastAsia="Times New Roman" w:hAnsi="Arial" w:cs="Arial"/>
          <w:b/>
          <w:sz w:val="24"/>
          <w:szCs w:val="24"/>
          <w:lang w:val="pt-PT"/>
        </w:rPr>
        <w:t xml:space="preserve">DISPENSA ELETRÔNICA Nº </w:t>
      </w:r>
      <w:r w:rsidR="00440E2C" w:rsidRPr="00440E2C">
        <w:rPr>
          <w:rFonts w:ascii="Arial" w:eastAsia="Times New Roman" w:hAnsi="Arial" w:cs="Arial"/>
          <w:b/>
          <w:szCs w:val="24"/>
          <w:lang w:val="pt-PT"/>
        </w:rPr>
        <w:t>007/2026</w:t>
      </w:r>
    </w:p>
    <w:p w14:paraId="661DBBD3" w14:textId="77777777" w:rsidR="004121AE" w:rsidRPr="00475464"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1DBB6911" w14:textId="77777777" w:rsidR="004121AE" w:rsidRPr="00475464"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39BA7BBB" w14:textId="7A02D11A" w:rsidR="004121AE" w:rsidRPr="00475464"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75464">
        <w:rPr>
          <w:rFonts w:ascii="Arial" w:eastAsia="Times New Roman" w:hAnsi="Arial" w:cs="Arial"/>
          <w:b/>
          <w:sz w:val="24"/>
          <w:szCs w:val="24"/>
          <w:lang w:val="pt-PT"/>
        </w:rPr>
        <w:t>Objeto</w:t>
      </w:r>
      <w:r w:rsidRPr="00475464">
        <w:rPr>
          <w:rFonts w:ascii="Arial" w:eastAsia="Times New Roman" w:hAnsi="Arial" w:cs="Arial"/>
          <w:sz w:val="24"/>
          <w:szCs w:val="24"/>
          <w:lang w:val="pt-PT"/>
        </w:rPr>
        <w:t>:</w:t>
      </w:r>
      <w:r w:rsidRPr="00475464">
        <w:rPr>
          <w:rFonts w:ascii="Arial" w:eastAsia="Times New Roman" w:hAnsi="Arial" w:cs="Arial"/>
          <w:spacing w:val="1"/>
          <w:sz w:val="24"/>
          <w:szCs w:val="24"/>
          <w:lang w:val="pt-PT"/>
        </w:rPr>
        <w:t xml:space="preserve"> </w:t>
      </w:r>
    </w:p>
    <w:p w14:paraId="42298482" w14:textId="77777777" w:rsidR="004121AE" w:rsidRPr="00475464" w:rsidRDefault="004121AE" w:rsidP="004121AE">
      <w:pPr>
        <w:widowControl w:val="0"/>
        <w:autoSpaceDE w:val="0"/>
        <w:autoSpaceDN w:val="0"/>
        <w:spacing w:after="0" w:line="240" w:lineRule="auto"/>
        <w:rPr>
          <w:rFonts w:ascii="Arial" w:eastAsia="Times New Roman" w:hAnsi="Arial" w:cs="Arial"/>
          <w:sz w:val="24"/>
          <w:szCs w:val="24"/>
          <w:lang w:val="pt-PT"/>
        </w:rPr>
      </w:pPr>
    </w:p>
    <w:p w14:paraId="4DCD4552" w14:textId="77777777" w:rsidR="004121AE" w:rsidRPr="00475464" w:rsidRDefault="004121AE" w:rsidP="004121AE">
      <w:pPr>
        <w:widowControl w:val="0"/>
        <w:autoSpaceDE w:val="0"/>
        <w:autoSpaceDN w:val="0"/>
        <w:spacing w:after="0" w:line="240" w:lineRule="auto"/>
        <w:rPr>
          <w:rFonts w:ascii="Arial" w:eastAsia="Times New Roman" w:hAnsi="Arial" w:cs="Arial"/>
          <w:sz w:val="24"/>
          <w:szCs w:val="24"/>
          <w:lang w:val="pt-PT"/>
        </w:rPr>
      </w:pPr>
    </w:p>
    <w:p w14:paraId="56E92950" w14:textId="77777777" w:rsidR="004121AE" w:rsidRPr="00475464"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75464">
        <w:rPr>
          <w:rFonts w:ascii="Arial" w:eastAsia="Times New Roman" w:hAnsi="Arial" w:cs="Arial"/>
          <w:sz w:val="24"/>
          <w:szCs w:val="24"/>
          <w:lang w:val="pt-PT"/>
        </w:rPr>
        <w:t>A</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empresa _______________ com</w:t>
      </w:r>
      <w:r w:rsidRPr="00475464">
        <w:rPr>
          <w:rFonts w:ascii="Arial" w:eastAsia="Times New Roman" w:hAnsi="Arial" w:cs="Arial"/>
          <w:spacing w:val="-57"/>
          <w:sz w:val="24"/>
          <w:szCs w:val="24"/>
          <w:lang w:val="pt-PT"/>
        </w:rPr>
        <w:t xml:space="preserve">               </w:t>
      </w:r>
      <w:r w:rsidRPr="00475464">
        <w:rPr>
          <w:rFonts w:ascii="Arial" w:eastAsia="Times New Roman" w:hAnsi="Arial" w:cs="Arial"/>
          <w:sz w:val="24"/>
          <w:szCs w:val="24"/>
          <w:lang w:val="pt-PT"/>
        </w:rPr>
        <w:t>endereço</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na</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Rua __</w:t>
      </w:r>
      <w:r w:rsidRPr="00475464">
        <w:rPr>
          <w:rFonts w:ascii="Arial" w:eastAsia="Times New Roman" w:hAnsi="Arial" w:cs="Arial"/>
          <w:sz w:val="24"/>
          <w:szCs w:val="24"/>
          <w:u w:val="single"/>
          <w:lang w:val="pt-PT"/>
        </w:rPr>
        <w:tab/>
      </w:r>
      <w:r w:rsidRPr="00475464">
        <w:rPr>
          <w:rFonts w:ascii="Arial" w:eastAsia="Times New Roman" w:hAnsi="Arial" w:cs="Arial"/>
          <w:sz w:val="24"/>
          <w:szCs w:val="24"/>
          <w:lang w:val="pt-PT"/>
        </w:rPr>
        <w:t>, n°</w:t>
      </w:r>
      <w:r w:rsidRPr="00475464">
        <w:rPr>
          <w:rFonts w:ascii="Arial" w:eastAsia="Times New Roman" w:hAnsi="Arial" w:cs="Arial"/>
          <w:sz w:val="24"/>
          <w:szCs w:val="24"/>
          <w:u w:val="single"/>
          <w:lang w:val="pt-PT"/>
        </w:rPr>
        <w:t xml:space="preserve">       </w:t>
      </w:r>
      <w:r w:rsidRPr="00475464">
        <w:rPr>
          <w:rFonts w:ascii="Arial" w:eastAsia="Times New Roman" w:hAnsi="Arial" w:cs="Arial"/>
          <w:spacing w:val="57"/>
          <w:sz w:val="24"/>
          <w:szCs w:val="24"/>
          <w:u w:val="single"/>
          <w:lang w:val="pt-PT"/>
        </w:rPr>
        <w:t xml:space="preserve"> </w:t>
      </w:r>
      <w:r w:rsidRPr="00475464">
        <w:rPr>
          <w:rFonts w:ascii="Arial" w:eastAsia="Times New Roman" w:hAnsi="Arial" w:cs="Arial"/>
          <w:sz w:val="24"/>
          <w:szCs w:val="24"/>
          <w:lang w:val="pt-PT"/>
        </w:rPr>
        <w:t>, Bairro _________  na</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cidade</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 xml:space="preserve">de </w:t>
      </w:r>
      <w:r w:rsidRPr="00475464">
        <w:rPr>
          <w:rFonts w:ascii="Arial" w:eastAsia="Times New Roman" w:hAnsi="Arial" w:cs="Arial"/>
          <w:sz w:val="24"/>
          <w:szCs w:val="24"/>
          <w:u w:val="single"/>
          <w:lang w:val="pt-PT"/>
        </w:rPr>
        <w:tab/>
      </w:r>
      <w:r w:rsidRPr="00475464">
        <w:rPr>
          <w:rFonts w:ascii="Arial" w:eastAsia="Times New Roman" w:hAnsi="Arial" w:cs="Arial"/>
          <w:sz w:val="24"/>
          <w:szCs w:val="24"/>
          <w:lang w:val="pt-PT"/>
        </w:rPr>
        <w:t>, CEP</w:t>
      </w:r>
      <w:r w:rsidRPr="00475464">
        <w:rPr>
          <w:rFonts w:ascii="Arial" w:eastAsia="Times New Roman" w:hAnsi="Arial" w:cs="Arial"/>
          <w:spacing w:val="-1"/>
          <w:sz w:val="24"/>
          <w:szCs w:val="24"/>
          <w:lang w:val="pt-PT"/>
        </w:rPr>
        <w:t xml:space="preserve">  ____</w:t>
      </w:r>
      <w:r w:rsidRPr="00475464">
        <w:rPr>
          <w:rFonts w:ascii="Arial" w:eastAsia="Times New Roman" w:hAnsi="Arial" w:cs="Arial"/>
          <w:sz w:val="24"/>
          <w:szCs w:val="24"/>
          <w:u w:val="single"/>
          <w:lang w:val="pt-PT"/>
        </w:rPr>
        <w:tab/>
      </w:r>
      <w:r w:rsidRPr="00475464">
        <w:rPr>
          <w:rFonts w:ascii="Arial" w:eastAsia="Times New Roman" w:hAnsi="Arial" w:cs="Arial"/>
          <w:sz w:val="24"/>
          <w:szCs w:val="24"/>
          <w:lang w:val="pt-PT"/>
        </w:rPr>
        <w:t>, inscrita no</w:t>
      </w:r>
      <w:r w:rsidRPr="00475464">
        <w:rPr>
          <w:rFonts w:ascii="Arial" w:eastAsia="Times New Roman" w:hAnsi="Arial" w:cs="Arial"/>
          <w:spacing w:val="51"/>
          <w:sz w:val="24"/>
          <w:szCs w:val="24"/>
          <w:lang w:val="pt-PT"/>
        </w:rPr>
        <w:t xml:space="preserve"> </w:t>
      </w:r>
      <w:r w:rsidRPr="00475464">
        <w:rPr>
          <w:rFonts w:ascii="Arial" w:eastAsia="Times New Roman" w:hAnsi="Arial" w:cs="Arial"/>
          <w:sz w:val="24"/>
          <w:szCs w:val="24"/>
          <w:lang w:val="pt-PT"/>
        </w:rPr>
        <w:t>CNPJ</w:t>
      </w:r>
      <w:r w:rsidRPr="00475464">
        <w:rPr>
          <w:rFonts w:ascii="Arial" w:eastAsia="Times New Roman" w:hAnsi="Arial" w:cs="Arial"/>
          <w:spacing w:val="53"/>
          <w:sz w:val="24"/>
          <w:szCs w:val="24"/>
          <w:lang w:val="pt-PT"/>
        </w:rPr>
        <w:t xml:space="preserve"> </w:t>
      </w:r>
      <w:r w:rsidRPr="00475464">
        <w:rPr>
          <w:rFonts w:ascii="Arial" w:eastAsia="Times New Roman" w:hAnsi="Arial" w:cs="Arial"/>
          <w:sz w:val="24"/>
          <w:szCs w:val="24"/>
          <w:lang w:val="pt-PT"/>
        </w:rPr>
        <w:t>sob</w:t>
      </w:r>
      <w:r w:rsidRPr="00475464">
        <w:rPr>
          <w:rFonts w:ascii="Arial" w:eastAsia="Times New Roman" w:hAnsi="Arial" w:cs="Arial"/>
          <w:spacing w:val="52"/>
          <w:sz w:val="24"/>
          <w:szCs w:val="24"/>
          <w:lang w:val="pt-PT"/>
        </w:rPr>
        <w:t xml:space="preserve"> </w:t>
      </w:r>
      <w:r w:rsidRPr="00475464">
        <w:rPr>
          <w:rFonts w:ascii="Arial" w:eastAsia="Times New Roman" w:hAnsi="Arial" w:cs="Arial"/>
          <w:sz w:val="24"/>
          <w:szCs w:val="24"/>
          <w:lang w:val="pt-PT"/>
        </w:rPr>
        <w:t>o</w:t>
      </w:r>
      <w:r w:rsidRPr="00475464">
        <w:rPr>
          <w:rFonts w:ascii="Arial" w:eastAsia="Times New Roman" w:hAnsi="Arial" w:cs="Arial"/>
          <w:spacing w:val="52"/>
          <w:sz w:val="24"/>
          <w:szCs w:val="24"/>
          <w:lang w:val="pt-PT"/>
        </w:rPr>
        <w:t xml:space="preserve"> </w:t>
      </w:r>
      <w:r w:rsidRPr="00475464">
        <w:rPr>
          <w:rFonts w:ascii="Arial" w:eastAsia="Times New Roman" w:hAnsi="Arial" w:cs="Arial"/>
          <w:sz w:val="24"/>
          <w:szCs w:val="24"/>
          <w:lang w:val="pt-PT"/>
        </w:rPr>
        <w:t>nº _______________,</w:t>
      </w:r>
      <w:r w:rsidRPr="00475464">
        <w:rPr>
          <w:rFonts w:ascii="Arial" w:eastAsia="Times New Roman" w:hAnsi="Arial" w:cs="Arial"/>
          <w:spacing w:val="52"/>
          <w:sz w:val="24"/>
          <w:szCs w:val="24"/>
          <w:lang w:val="pt-PT"/>
        </w:rPr>
        <w:t xml:space="preserve"> </w:t>
      </w:r>
      <w:r w:rsidRPr="00475464">
        <w:rPr>
          <w:rFonts w:ascii="Arial" w:eastAsia="Times New Roman" w:hAnsi="Arial" w:cs="Arial"/>
          <w:b/>
          <w:sz w:val="24"/>
          <w:szCs w:val="24"/>
          <w:lang w:val="pt-PT"/>
        </w:rPr>
        <w:t>declara</w:t>
      </w:r>
      <w:r w:rsidRPr="00475464">
        <w:rPr>
          <w:rFonts w:ascii="Arial" w:eastAsia="Times New Roman" w:hAnsi="Arial" w:cs="Arial"/>
          <w:sz w:val="24"/>
          <w:szCs w:val="24"/>
          <w:lang w:val="pt-PT"/>
        </w:rPr>
        <w:t>,</w:t>
      </w:r>
      <w:r w:rsidRPr="00475464">
        <w:rPr>
          <w:rFonts w:ascii="Arial" w:eastAsia="Times New Roman" w:hAnsi="Arial" w:cs="Arial"/>
          <w:spacing w:val="49"/>
          <w:sz w:val="24"/>
          <w:szCs w:val="24"/>
          <w:lang w:val="pt-PT"/>
        </w:rPr>
        <w:t xml:space="preserve"> </w:t>
      </w:r>
      <w:r w:rsidRPr="00475464">
        <w:rPr>
          <w:rFonts w:ascii="Arial" w:eastAsia="Times New Roman" w:hAnsi="Arial" w:cs="Arial"/>
          <w:sz w:val="24"/>
          <w:szCs w:val="24"/>
          <w:lang w:val="pt-PT"/>
        </w:rPr>
        <w:t>para</w:t>
      </w:r>
      <w:r w:rsidRPr="00475464">
        <w:rPr>
          <w:rFonts w:ascii="Arial" w:eastAsia="Times New Roman" w:hAnsi="Arial" w:cs="Arial"/>
          <w:spacing w:val="48"/>
          <w:sz w:val="24"/>
          <w:szCs w:val="24"/>
          <w:lang w:val="pt-PT"/>
        </w:rPr>
        <w:t xml:space="preserve"> </w:t>
      </w:r>
      <w:r w:rsidRPr="00475464">
        <w:rPr>
          <w:rFonts w:ascii="Arial" w:eastAsia="Times New Roman" w:hAnsi="Arial" w:cs="Arial"/>
          <w:sz w:val="24"/>
          <w:szCs w:val="24"/>
          <w:lang w:val="pt-PT"/>
        </w:rPr>
        <w:t>fins</w:t>
      </w:r>
      <w:r w:rsidRPr="00475464">
        <w:rPr>
          <w:rFonts w:ascii="Arial" w:eastAsia="Times New Roman" w:hAnsi="Arial" w:cs="Arial"/>
          <w:spacing w:val="49"/>
          <w:sz w:val="24"/>
          <w:szCs w:val="24"/>
          <w:lang w:val="pt-PT"/>
        </w:rPr>
        <w:t xml:space="preserve"> </w:t>
      </w:r>
      <w:r w:rsidRPr="00475464">
        <w:rPr>
          <w:rFonts w:ascii="Arial" w:eastAsia="Times New Roman" w:hAnsi="Arial" w:cs="Arial"/>
          <w:sz w:val="24"/>
          <w:szCs w:val="24"/>
          <w:lang w:val="pt-PT"/>
        </w:rPr>
        <w:t>do</w:t>
      </w:r>
      <w:r w:rsidRPr="00475464">
        <w:rPr>
          <w:rFonts w:ascii="Arial" w:eastAsia="Times New Roman" w:hAnsi="Arial" w:cs="Arial"/>
          <w:spacing w:val="50"/>
          <w:sz w:val="24"/>
          <w:szCs w:val="24"/>
          <w:lang w:val="pt-PT"/>
        </w:rPr>
        <w:t xml:space="preserve"> </w:t>
      </w:r>
      <w:r w:rsidRPr="00475464">
        <w:rPr>
          <w:rFonts w:ascii="Arial" w:eastAsia="Times New Roman" w:hAnsi="Arial" w:cs="Arial"/>
          <w:sz w:val="24"/>
          <w:szCs w:val="24"/>
          <w:lang w:val="pt-PT"/>
        </w:rPr>
        <w:t>disposto</w:t>
      </w:r>
      <w:r w:rsidRPr="00475464">
        <w:rPr>
          <w:rFonts w:ascii="Arial" w:eastAsia="Times New Roman" w:hAnsi="Arial" w:cs="Arial"/>
          <w:spacing w:val="50"/>
          <w:sz w:val="24"/>
          <w:szCs w:val="24"/>
          <w:lang w:val="pt-PT"/>
        </w:rPr>
        <w:t xml:space="preserve"> </w:t>
      </w:r>
      <w:r w:rsidRPr="00475464">
        <w:rPr>
          <w:rFonts w:ascii="Arial" w:eastAsia="Times New Roman" w:hAnsi="Arial" w:cs="Arial"/>
          <w:sz w:val="24"/>
          <w:szCs w:val="24"/>
          <w:lang w:val="pt-PT"/>
        </w:rPr>
        <w:t>no</w:t>
      </w:r>
      <w:r w:rsidRPr="00475464">
        <w:rPr>
          <w:rFonts w:ascii="Arial" w:eastAsia="Times New Roman" w:hAnsi="Arial" w:cs="Arial"/>
          <w:spacing w:val="-57"/>
          <w:sz w:val="24"/>
          <w:szCs w:val="24"/>
          <w:lang w:val="pt-PT"/>
        </w:rPr>
        <w:t xml:space="preserve"> </w:t>
      </w:r>
      <w:r w:rsidRPr="00475464">
        <w:rPr>
          <w:rFonts w:ascii="Arial" w:eastAsia="Times New Roman" w:hAnsi="Arial" w:cs="Arial"/>
          <w:sz w:val="24"/>
          <w:szCs w:val="24"/>
          <w:lang w:val="pt-PT"/>
        </w:rPr>
        <w:t>inciso VI do art. 68 da Lei nº 14.133, de 01 de abril de 2021, que não emprega menor de</w:t>
      </w:r>
      <w:r w:rsidRPr="00475464">
        <w:rPr>
          <w:rFonts w:ascii="Arial" w:eastAsia="Times New Roman" w:hAnsi="Arial" w:cs="Arial"/>
          <w:spacing w:val="-57"/>
          <w:sz w:val="24"/>
          <w:szCs w:val="24"/>
          <w:lang w:val="pt-PT"/>
        </w:rPr>
        <w:t xml:space="preserve"> </w:t>
      </w:r>
      <w:r w:rsidRPr="00475464">
        <w:rPr>
          <w:rFonts w:ascii="Arial" w:eastAsia="Times New Roman" w:hAnsi="Arial" w:cs="Arial"/>
          <w:sz w:val="24"/>
          <w:szCs w:val="24"/>
          <w:lang w:val="pt-PT"/>
        </w:rPr>
        <w:t>18</w:t>
      </w:r>
      <w:r w:rsidRPr="00475464">
        <w:rPr>
          <w:rFonts w:ascii="Arial" w:eastAsia="Times New Roman" w:hAnsi="Arial" w:cs="Arial"/>
          <w:spacing w:val="15"/>
          <w:sz w:val="24"/>
          <w:szCs w:val="24"/>
          <w:lang w:val="pt-PT"/>
        </w:rPr>
        <w:t xml:space="preserve"> </w:t>
      </w:r>
      <w:r w:rsidRPr="00475464">
        <w:rPr>
          <w:rFonts w:ascii="Arial" w:eastAsia="Times New Roman" w:hAnsi="Arial" w:cs="Arial"/>
          <w:sz w:val="24"/>
          <w:szCs w:val="24"/>
          <w:lang w:val="pt-PT"/>
        </w:rPr>
        <w:t>(dezoito)</w:t>
      </w:r>
      <w:r w:rsidRPr="00475464">
        <w:rPr>
          <w:rFonts w:ascii="Arial" w:eastAsia="Times New Roman" w:hAnsi="Arial" w:cs="Arial"/>
          <w:spacing w:val="18"/>
          <w:sz w:val="24"/>
          <w:szCs w:val="24"/>
          <w:lang w:val="pt-PT"/>
        </w:rPr>
        <w:t xml:space="preserve"> </w:t>
      </w:r>
      <w:r w:rsidRPr="00475464">
        <w:rPr>
          <w:rFonts w:ascii="Arial" w:eastAsia="Times New Roman" w:hAnsi="Arial" w:cs="Arial"/>
          <w:sz w:val="24"/>
          <w:szCs w:val="24"/>
          <w:lang w:val="pt-PT"/>
        </w:rPr>
        <w:t>anos</w:t>
      </w:r>
      <w:r w:rsidRPr="00475464">
        <w:rPr>
          <w:rFonts w:ascii="Arial" w:eastAsia="Times New Roman" w:hAnsi="Arial" w:cs="Arial"/>
          <w:spacing w:val="15"/>
          <w:sz w:val="24"/>
          <w:szCs w:val="24"/>
          <w:lang w:val="pt-PT"/>
        </w:rPr>
        <w:t xml:space="preserve"> </w:t>
      </w:r>
      <w:r w:rsidRPr="00475464">
        <w:rPr>
          <w:rFonts w:ascii="Arial" w:eastAsia="Times New Roman" w:hAnsi="Arial" w:cs="Arial"/>
          <w:sz w:val="24"/>
          <w:szCs w:val="24"/>
          <w:lang w:val="pt-PT"/>
        </w:rPr>
        <w:t>em</w:t>
      </w:r>
      <w:r w:rsidRPr="00475464">
        <w:rPr>
          <w:rFonts w:ascii="Arial" w:eastAsia="Times New Roman" w:hAnsi="Arial" w:cs="Arial"/>
          <w:spacing w:val="19"/>
          <w:sz w:val="24"/>
          <w:szCs w:val="24"/>
          <w:lang w:val="pt-PT"/>
        </w:rPr>
        <w:t xml:space="preserve"> </w:t>
      </w:r>
      <w:r w:rsidRPr="00475464">
        <w:rPr>
          <w:rFonts w:ascii="Arial" w:eastAsia="Times New Roman" w:hAnsi="Arial" w:cs="Arial"/>
          <w:sz w:val="24"/>
          <w:szCs w:val="24"/>
          <w:lang w:val="pt-PT"/>
        </w:rPr>
        <w:t>trabalho</w:t>
      </w:r>
      <w:r w:rsidRPr="00475464">
        <w:rPr>
          <w:rFonts w:ascii="Arial" w:eastAsia="Times New Roman" w:hAnsi="Arial" w:cs="Arial"/>
          <w:spacing w:val="16"/>
          <w:sz w:val="24"/>
          <w:szCs w:val="24"/>
          <w:lang w:val="pt-PT"/>
        </w:rPr>
        <w:t xml:space="preserve"> </w:t>
      </w:r>
      <w:r w:rsidRPr="00475464">
        <w:rPr>
          <w:rFonts w:ascii="Arial" w:eastAsia="Times New Roman" w:hAnsi="Arial" w:cs="Arial"/>
          <w:sz w:val="24"/>
          <w:szCs w:val="24"/>
          <w:lang w:val="pt-PT"/>
        </w:rPr>
        <w:t>noturno,</w:t>
      </w:r>
      <w:r w:rsidRPr="00475464">
        <w:rPr>
          <w:rFonts w:ascii="Arial" w:eastAsia="Times New Roman" w:hAnsi="Arial" w:cs="Arial"/>
          <w:spacing w:val="16"/>
          <w:sz w:val="24"/>
          <w:szCs w:val="24"/>
          <w:lang w:val="pt-PT"/>
        </w:rPr>
        <w:t xml:space="preserve"> </w:t>
      </w:r>
      <w:r w:rsidRPr="00475464">
        <w:rPr>
          <w:rFonts w:ascii="Arial" w:eastAsia="Times New Roman" w:hAnsi="Arial" w:cs="Arial"/>
          <w:sz w:val="24"/>
          <w:szCs w:val="24"/>
          <w:lang w:val="pt-PT"/>
        </w:rPr>
        <w:t>perigoso</w:t>
      </w:r>
      <w:r w:rsidRPr="00475464">
        <w:rPr>
          <w:rFonts w:ascii="Arial" w:eastAsia="Times New Roman" w:hAnsi="Arial" w:cs="Arial"/>
          <w:spacing w:val="17"/>
          <w:sz w:val="24"/>
          <w:szCs w:val="24"/>
          <w:lang w:val="pt-PT"/>
        </w:rPr>
        <w:t xml:space="preserve"> </w:t>
      </w:r>
      <w:r w:rsidRPr="00475464">
        <w:rPr>
          <w:rFonts w:ascii="Arial" w:eastAsia="Times New Roman" w:hAnsi="Arial" w:cs="Arial"/>
          <w:sz w:val="24"/>
          <w:szCs w:val="24"/>
          <w:lang w:val="pt-PT"/>
        </w:rPr>
        <w:t>ou</w:t>
      </w:r>
      <w:r w:rsidRPr="00475464">
        <w:rPr>
          <w:rFonts w:ascii="Arial" w:eastAsia="Times New Roman" w:hAnsi="Arial" w:cs="Arial"/>
          <w:spacing w:val="16"/>
          <w:sz w:val="24"/>
          <w:szCs w:val="24"/>
          <w:lang w:val="pt-PT"/>
        </w:rPr>
        <w:t xml:space="preserve"> </w:t>
      </w:r>
      <w:r w:rsidRPr="00475464">
        <w:rPr>
          <w:rFonts w:ascii="Arial" w:eastAsia="Times New Roman" w:hAnsi="Arial" w:cs="Arial"/>
          <w:sz w:val="24"/>
          <w:szCs w:val="24"/>
          <w:lang w:val="pt-PT"/>
        </w:rPr>
        <w:t>insalubre</w:t>
      </w:r>
      <w:r w:rsidRPr="00475464">
        <w:rPr>
          <w:rFonts w:ascii="Arial" w:eastAsia="Times New Roman" w:hAnsi="Arial" w:cs="Arial"/>
          <w:spacing w:val="16"/>
          <w:sz w:val="24"/>
          <w:szCs w:val="24"/>
          <w:lang w:val="pt-PT"/>
        </w:rPr>
        <w:t xml:space="preserve"> </w:t>
      </w:r>
      <w:r w:rsidRPr="00475464">
        <w:rPr>
          <w:rFonts w:ascii="Arial" w:eastAsia="Times New Roman" w:hAnsi="Arial" w:cs="Arial"/>
          <w:sz w:val="24"/>
          <w:szCs w:val="24"/>
          <w:lang w:val="pt-PT"/>
        </w:rPr>
        <w:t>e</w:t>
      </w:r>
      <w:r w:rsidRPr="00475464">
        <w:rPr>
          <w:rFonts w:ascii="Arial" w:eastAsia="Times New Roman" w:hAnsi="Arial" w:cs="Arial"/>
          <w:spacing w:val="15"/>
          <w:sz w:val="24"/>
          <w:szCs w:val="24"/>
          <w:lang w:val="pt-PT"/>
        </w:rPr>
        <w:t xml:space="preserve"> </w:t>
      </w:r>
      <w:r w:rsidRPr="00475464">
        <w:rPr>
          <w:rFonts w:ascii="Arial" w:eastAsia="Times New Roman" w:hAnsi="Arial" w:cs="Arial"/>
          <w:sz w:val="24"/>
          <w:szCs w:val="24"/>
          <w:lang w:val="pt-PT"/>
        </w:rPr>
        <w:t>não</w:t>
      </w:r>
      <w:r w:rsidRPr="00475464">
        <w:rPr>
          <w:rFonts w:ascii="Arial" w:eastAsia="Times New Roman" w:hAnsi="Arial" w:cs="Arial"/>
          <w:spacing w:val="17"/>
          <w:sz w:val="24"/>
          <w:szCs w:val="24"/>
          <w:lang w:val="pt-PT"/>
        </w:rPr>
        <w:t xml:space="preserve"> </w:t>
      </w:r>
      <w:r w:rsidRPr="00475464">
        <w:rPr>
          <w:rFonts w:ascii="Arial" w:eastAsia="Times New Roman" w:hAnsi="Arial" w:cs="Arial"/>
          <w:sz w:val="24"/>
          <w:szCs w:val="24"/>
          <w:lang w:val="pt-PT"/>
        </w:rPr>
        <w:t>emprega</w:t>
      </w:r>
      <w:r w:rsidRPr="00475464">
        <w:rPr>
          <w:rFonts w:ascii="Arial" w:eastAsia="Times New Roman" w:hAnsi="Arial" w:cs="Arial"/>
          <w:spacing w:val="15"/>
          <w:sz w:val="24"/>
          <w:szCs w:val="24"/>
          <w:lang w:val="pt-PT"/>
        </w:rPr>
        <w:t xml:space="preserve"> </w:t>
      </w:r>
      <w:r w:rsidRPr="00475464">
        <w:rPr>
          <w:rFonts w:ascii="Arial" w:eastAsia="Times New Roman" w:hAnsi="Arial" w:cs="Arial"/>
          <w:sz w:val="24"/>
          <w:szCs w:val="24"/>
          <w:lang w:val="pt-PT"/>
        </w:rPr>
        <w:t>menor</w:t>
      </w:r>
      <w:r w:rsidRPr="00475464">
        <w:rPr>
          <w:rFonts w:ascii="Arial" w:eastAsia="Times New Roman" w:hAnsi="Arial" w:cs="Arial"/>
          <w:spacing w:val="15"/>
          <w:sz w:val="24"/>
          <w:szCs w:val="24"/>
          <w:lang w:val="pt-PT"/>
        </w:rPr>
        <w:t xml:space="preserve"> </w:t>
      </w:r>
      <w:r w:rsidRPr="00475464">
        <w:rPr>
          <w:rFonts w:ascii="Arial" w:eastAsia="Times New Roman" w:hAnsi="Arial" w:cs="Arial"/>
          <w:sz w:val="24"/>
          <w:szCs w:val="24"/>
          <w:lang w:val="pt-PT"/>
        </w:rPr>
        <w:t>de 16</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(dezesseis)</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anos,</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salvo</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menor,</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a</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partir</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de</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14</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(quatorze)</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anos,</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na</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condição</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de</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aprendiz,</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nos termos do</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inciso XXXIII, do</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art. 7º</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da</w:t>
      </w:r>
      <w:r w:rsidRPr="00475464">
        <w:rPr>
          <w:rFonts w:ascii="Arial" w:eastAsia="Times New Roman" w:hAnsi="Arial" w:cs="Arial"/>
          <w:spacing w:val="-2"/>
          <w:sz w:val="24"/>
          <w:szCs w:val="24"/>
          <w:lang w:val="pt-PT"/>
        </w:rPr>
        <w:t xml:space="preserve"> </w:t>
      </w:r>
      <w:r w:rsidRPr="00475464">
        <w:rPr>
          <w:rFonts w:ascii="Arial" w:eastAsia="Times New Roman" w:hAnsi="Arial" w:cs="Arial"/>
          <w:sz w:val="24"/>
          <w:szCs w:val="24"/>
          <w:lang w:val="pt-PT"/>
        </w:rPr>
        <w:t>Constituição Federal.</w:t>
      </w:r>
    </w:p>
    <w:p w14:paraId="49E2C9B0" w14:textId="77777777" w:rsidR="004121AE" w:rsidRPr="00475464"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75464">
        <w:rPr>
          <w:rFonts w:ascii="Arial" w:eastAsia="Times New Roman" w:hAnsi="Arial" w:cs="Arial"/>
          <w:sz w:val="24"/>
          <w:szCs w:val="24"/>
          <w:lang w:val="pt-PT"/>
        </w:rPr>
        <w:t>Outrossim, declara ainda ser conhecedora de que a violação, a qualquer tempo,</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do dispositivo legal mencionado, implica na rescisão de futuro contrato administrativo a</w:t>
      </w:r>
      <w:r w:rsidRPr="00475464">
        <w:rPr>
          <w:rFonts w:ascii="Arial" w:eastAsia="Times New Roman" w:hAnsi="Arial" w:cs="Arial"/>
          <w:spacing w:val="-57"/>
          <w:sz w:val="24"/>
          <w:szCs w:val="24"/>
          <w:lang w:val="pt-PT"/>
        </w:rPr>
        <w:t xml:space="preserve"> </w:t>
      </w:r>
      <w:r w:rsidRPr="00475464">
        <w:rPr>
          <w:rFonts w:ascii="Arial" w:eastAsia="Times New Roman" w:hAnsi="Arial" w:cs="Arial"/>
          <w:sz w:val="24"/>
          <w:szCs w:val="24"/>
          <w:lang w:val="pt-PT"/>
        </w:rPr>
        <w:t>ser</w:t>
      </w:r>
      <w:r w:rsidRPr="00475464">
        <w:rPr>
          <w:rFonts w:ascii="Arial" w:eastAsia="Times New Roman" w:hAnsi="Arial" w:cs="Arial"/>
          <w:spacing w:val="-1"/>
          <w:sz w:val="24"/>
          <w:szCs w:val="24"/>
          <w:lang w:val="pt-PT"/>
        </w:rPr>
        <w:t xml:space="preserve"> </w:t>
      </w:r>
      <w:r w:rsidRPr="00475464">
        <w:rPr>
          <w:rFonts w:ascii="Arial" w:eastAsia="Times New Roman" w:hAnsi="Arial" w:cs="Arial"/>
          <w:sz w:val="24"/>
          <w:szCs w:val="24"/>
          <w:lang w:val="pt-PT"/>
        </w:rPr>
        <w:t>celebrado, sem prejuízo das sanções penais cabíveis.</w:t>
      </w:r>
    </w:p>
    <w:p w14:paraId="1C6046CC" w14:textId="77777777" w:rsidR="004121AE" w:rsidRPr="00475464"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488BC21" w14:textId="77777777" w:rsidR="004121AE" w:rsidRPr="00475464"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75464">
        <w:rPr>
          <w:rFonts w:ascii="Arial" w:eastAsia="Times New Roman" w:hAnsi="Arial" w:cs="Arial"/>
          <w:sz w:val="24"/>
          <w:szCs w:val="24"/>
          <w:lang w:val="pt-PT"/>
        </w:rPr>
        <w:t xml:space="preserve"> _________________________, ______ de  ___________ de ___________ </w:t>
      </w:r>
    </w:p>
    <w:p w14:paraId="7CA6046B" w14:textId="77777777" w:rsidR="004121AE" w:rsidRPr="00475464"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047330" w14:textId="77777777" w:rsidR="004121AE" w:rsidRPr="00475464"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C3A4B9" w14:textId="77777777" w:rsidR="004121AE" w:rsidRPr="00475464"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5930E18" w14:textId="77777777" w:rsidR="004121AE" w:rsidRPr="00475464"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5909419" w14:textId="77777777" w:rsidR="004121AE" w:rsidRPr="00475464"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75464">
        <w:rPr>
          <w:rFonts w:ascii="Arial" w:eastAsia="Times New Roman" w:hAnsi="Arial" w:cs="Arial"/>
          <w:sz w:val="24"/>
          <w:szCs w:val="24"/>
          <w:lang w:val="pt-PT"/>
        </w:rPr>
        <w:t xml:space="preserve">                             </w:t>
      </w:r>
    </w:p>
    <w:p w14:paraId="068E53B5" w14:textId="77777777" w:rsidR="004121AE" w:rsidRPr="00475464"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75464">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5D2EAB52" wp14:editId="626F5D73">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1D2E0B51" w14:textId="77777777" w:rsidR="004121AE" w:rsidRPr="00475464"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75464">
        <w:rPr>
          <w:rFonts w:ascii="Arial" w:eastAsia="Times New Roman" w:hAnsi="Arial" w:cs="Arial"/>
          <w:lang w:val="pt-PT"/>
        </w:rPr>
        <w:t>Assinatura</w:t>
      </w:r>
      <w:r w:rsidRPr="00475464">
        <w:rPr>
          <w:rFonts w:ascii="Arial" w:eastAsia="Times New Roman" w:hAnsi="Arial" w:cs="Arial"/>
          <w:spacing w:val="-2"/>
          <w:lang w:val="pt-PT"/>
        </w:rPr>
        <w:t xml:space="preserve"> </w:t>
      </w:r>
      <w:r w:rsidRPr="00475464">
        <w:rPr>
          <w:rFonts w:ascii="Arial" w:eastAsia="Times New Roman" w:hAnsi="Arial" w:cs="Arial"/>
          <w:lang w:val="pt-PT"/>
        </w:rPr>
        <w:t>do</w:t>
      </w:r>
      <w:r w:rsidRPr="00475464">
        <w:rPr>
          <w:rFonts w:ascii="Arial" w:eastAsia="Times New Roman" w:hAnsi="Arial" w:cs="Arial"/>
          <w:spacing w:val="-1"/>
          <w:lang w:val="pt-PT"/>
        </w:rPr>
        <w:t xml:space="preserve"> </w:t>
      </w:r>
      <w:r w:rsidRPr="00475464">
        <w:rPr>
          <w:rFonts w:ascii="Arial" w:eastAsia="Times New Roman" w:hAnsi="Arial" w:cs="Arial"/>
          <w:lang w:val="pt-PT"/>
        </w:rPr>
        <w:t>representante</w:t>
      </w:r>
      <w:r w:rsidRPr="00475464">
        <w:rPr>
          <w:rFonts w:ascii="Arial" w:eastAsia="Times New Roman" w:hAnsi="Arial" w:cs="Arial"/>
          <w:spacing w:val="-2"/>
          <w:lang w:val="pt-PT"/>
        </w:rPr>
        <w:t xml:space="preserve"> </w:t>
      </w:r>
      <w:r w:rsidRPr="00475464">
        <w:rPr>
          <w:rFonts w:ascii="Arial" w:eastAsia="Times New Roman" w:hAnsi="Arial" w:cs="Arial"/>
          <w:lang w:val="pt-PT"/>
        </w:rPr>
        <w:t>legal</w:t>
      </w:r>
      <w:r w:rsidRPr="00475464">
        <w:rPr>
          <w:rFonts w:ascii="Arial" w:eastAsia="Times New Roman" w:hAnsi="Arial" w:cs="Arial"/>
          <w:spacing w:val="-1"/>
          <w:lang w:val="pt-PT"/>
        </w:rPr>
        <w:t xml:space="preserve"> </w:t>
      </w:r>
      <w:r w:rsidRPr="00475464">
        <w:rPr>
          <w:rFonts w:ascii="Arial" w:eastAsia="Times New Roman" w:hAnsi="Arial" w:cs="Arial"/>
          <w:lang w:val="pt-PT"/>
        </w:rPr>
        <w:t>da empresa</w:t>
      </w:r>
    </w:p>
    <w:p w14:paraId="0A74DD9F" w14:textId="00F6E569" w:rsidR="004121AE" w:rsidRPr="00475464" w:rsidRDefault="004121AE" w:rsidP="004121AE">
      <w:pPr>
        <w:overflowPunct w:val="0"/>
        <w:adjustRightInd w:val="0"/>
        <w:jc w:val="center"/>
        <w:textAlignment w:val="baseline"/>
        <w:rPr>
          <w:rFonts w:ascii="Arial" w:eastAsia="Times New Roman" w:hAnsi="Arial" w:cs="Arial"/>
          <w:b/>
          <w:sz w:val="24"/>
          <w:lang w:val="pt-PT"/>
        </w:rPr>
      </w:pPr>
      <w:r w:rsidRPr="00475464">
        <w:rPr>
          <w:rFonts w:ascii="Arial" w:eastAsia="Times New Roman" w:hAnsi="Arial" w:cs="Arial"/>
          <w:lang w:val="pt-PT"/>
        </w:rPr>
        <w:br w:type="page"/>
      </w:r>
      <w:r w:rsidRPr="00475464">
        <w:rPr>
          <w:rFonts w:ascii="Arial" w:eastAsia="Times New Roman" w:hAnsi="Arial" w:cs="Arial"/>
          <w:b/>
          <w:sz w:val="24"/>
          <w:lang w:val="pt-PT"/>
        </w:rPr>
        <w:t xml:space="preserve">ANEXO </w:t>
      </w:r>
      <w:r w:rsidR="00D26BA6" w:rsidRPr="00475464">
        <w:rPr>
          <w:rFonts w:ascii="Arial" w:eastAsia="Times New Roman" w:hAnsi="Arial" w:cs="Arial"/>
          <w:b/>
          <w:sz w:val="24"/>
          <w:lang w:val="pt-PT"/>
        </w:rPr>
        <w:t>VII</w:t>
      </w:r>
    </w:p>
    <w:p w14:paraId="4066E345" w14:textId="77777777" w:rsidR="004121AE" w:rsidRPr="00475464"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4629A4FC" w14:textId="77777777" w:rsidR="004121AE" w:rsidRPr="00475464"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75464">
        <w:rPr>
          <w:rFonts w:ascii="Arial" w:eastAsia="Times New Roman" w:hAnsi="Arial" w:cs="Arial"/>
          <w:b/>
          <w:bCs/>
          <w:sz w:val="24"/>
          <w:lang w:val="pt-PT"/>
        </w:rPr>
        <w:t>DECLARAÇÃO DE NÃO PARENTESCO</w:t>
      </w:r>
    </w:p>
    <w:p w14:paraId="46AB25FF" w14:textId="77777777" w:rsidR="004121AE" w:rsidRPr="00475464"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sz w:val="24"/>
          <w:lang w:val="pt-PT"/>
        </w:rPr>
      </w:pPr>
    </w:p>
    <w:p w14:paraId="2EDD884C" w14:textId="100FAA03" w:rsidR="004121AE" w:rsidRPr="00475464"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75464">
        <w:rPr>
          <w:rFonts w:ascii="Arial" w:eastAsia="Times New Roman" w:hAnsi="Arial" w:cs="Arial"/>
          <w:sz w:val="24"/>
          <w:lang w:val="pt-PT"/>
        </w:rPr>
        <w:t xml:space="preserve">(Razão Social)  ________________________, CNPJ/MF Nº______________ , sediada (Endereço Completo)______________________________________, Declara, sob as penas da lei, que na qualidade de proponente de procedimento licitatório sob a modalidade </w:t>
      </w:r>
      <w:r w:rsidR="00681747" w:rsidRPr="00475464">
        <w:rPr>
          <w:rFonts w:ascii="Arial" w:eastAsia="Times New Roman" w:hAnsi="Arial" w:cs="Arial"/>
          <w:sz w:val="24"/>
          <w:lang w:val="pt-PT"/>
        </w:rPr>
        <w:t xml:space="preserve">Dispensa Eletrônica nº </w:t>
      </w:r>
      <w:r w:rsidR="00440E2C">
        <w:rPr>
          <w:rFonts w:ascii="Arial" w:eastAsia="Times New Roman" w:hAnsi="Arial" w:cs="Arial"/>
          <w:szCs w:val="24"/>
          <w:lang w:val="pt-PT"/>
        </w:rPr>
        <w:t>007</w:t>
      </w:r>
      <w:r w:rsidR="00440E2C" w:rsidRPr="00475464">
        <w:rPr>
          <w:rFonts w:ascii="Arial" w:eastAsia="Times New Roman" w:hAnsi="Arial" w:cs="Arial"/>
          <w:szCs w:val="24"/>
          <w:lang w:val="pt-PT"/>
        </w:rPr>
        <w:t>/</w:t>
      </w:r>
      <w:r w:rsidR="00440E2C">
        <w:rPr>
          <w:rFonts w:ascii="Arial" w:eastAsia="Times New Roman" w:hAnsi="Arial" w:cs="Arial"/>
          <w:szCs w:val="24"/>
          <w:lang w:val="pt-PT"/>
        </w:rPr>
        <w:t xml:space="preserve">2026 </w:t>
      </w:r>
      <w:r w:rsidRPr="00475464">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03C28B3A" w14:textId="77777777" w:rsidR="004121AE" w:rsidRPr="00475464"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75464">
        <w:rPr>
          <w:rFonts w:ascii="Arial" w:eastAsia="Times New Roman" w:hAnsi="Arial" w:cs="Arial"/>
          <w:sz w:val="24"/>
          <w:lang w:val="pt-PT"/>
        </w:rPr>
        <w:t>Por ser verdade, firmamos o presente.</w:t>
      </w:r>
    </w:p>
    <w:p w14:paraId="5963EBB6" w14:textId="77777777" w:rsidR="004121AE" w:rsidRPr="00475464"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6956956F" w14:textId="77777777" w:rsidR="004121AE" w:rsidRPr="00475464"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75464">
        <w:rPr>
          <w:rFonts w:ascii="Arial" w:eastAsia="Times New Roman" w:hAnsi="Arial" w:cs="Arial"/>
          <w:sz w:val="24"/>
          <w:lang w:val="pt-PT"/>
        </w:rPr>
        <w:t xml:space="preserve">   Data e local.</w:t>
      </w:r>
    </w:p>
    <w:p w14:paraId="39AFA7E1" w14:textId="77777777" w:rsidR="004121AE" w:rsidRPr="00475464"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22C83370" w14:textId="77777777" w:rsidR="004121AE" w:rsidRPr="00475464"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56A1B36" w14:textId="77777777" w:rsidR="004121AE" w:rsidRPr="00475464"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75464">
        <w:rPr>
          <w:rFonts w:ascii="Arial" w:eastAsia="Times New Roman" w:hAnsi="Arial" w:cs="Arial"/>
          <w:sz w:val="24"/>
          <w:lang w:val="pt-PT"/>
        </w:rPr>
        <w:t>Nome do declarante _________________</w:t>
      </w:r>
    </w:p>
    <w:p w14:paraId="02A2EA6C" w14:textId="77777777" w:rsidR="004121AE" w:rsidRPr="00475464"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75464">
        <w:rPr>
          <w:rFonts w:ascii="Arial" w:eastAsia="Times New Roman" w:hAnsi="Arial" w:cs="Arial"/>
          <w:sz w:val="24"/>
          <w:lang w:val="pt-PT"/>
        </w:rPr>
        <w:t>RG____________________</w:t>
      </w:r>
    </w:p>
    <w:p w14:paraId="3F07D1D4" w14:textId="77777777" w:rsidR="004121AE" w:rsidRPr="00475464"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75464">
        <w:rPr>
          <w:rFonts w:ascii="Arial" w:eastAsia="Times New Roman" w:hAnsi="Arial" w:cs="Arial"/>
          <w:sz w:val="24"/>
          <w:lang w:val="pt-PT"/>
        </w:rPr>
        <w:t>CPF___________________</w:t>
      </w:r>
    </w:p>
    <w:p w14:paraId="2A098C62" w14:textId="77777777" w:rsidR="004121AE" w:rsidRPr="00475464"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4B5B5854" w14:textId="77777777" w:rsidR="004121AE" w:rsidRPr="00475464"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0A58685C" w14:textId="77777777" w:rsidR="004121AE" w:rsidRPr="00475464" w:rsidRDefault="004121AE" w:rsidP="004121AE">
      <w:pPr>
        <w:rPr>
          <w:rFonts w:ascii="Arial" w:eastAsia="Times New Roman" w:hAnsi="Arial" w:cs="Arial"/>
          <w:sz w:val="24"/>
          <w:lang w:val="pt-PT"/>
        </w:rPr>
      </w:pPr>
      <w:r w:rsidRPr="00475464">
        <w:rPr>
          <w:rFonts w:ascii="Arial" w:eastAsia="Times New Roman" w:hAnsi="Arial" w:cs="Arial"/>
          <w:sz w:val="24"/>
          <w:lang w:val="pt-PT"/>
        </w:rPr>
        <w:t>OBS. Esta declaração deverá ser emitida em papel timbrado da empresa proponente e carimbada com o número do CNPJ.</w:t>
      </w:r>
    </w:p>
    <w:p w14:paraId="7CA83CBA" w14:textId="4BBEC88D" w:rsidR="00F92FC8" w:rsidRDefault="00F92FC8">
      <w:pPr>
        <w:rPr>
          <w:rFonts w:ascii="Arial" w:eastAsia="Times New Roman" w:hAnsi="Arial" w:cs="Arial"/>
          <w:sz w:val="24"/>
          <w:lang w:val="pt-PT"/>
        </w:rPr>
      </w:pPr>
      <w:r>
        <w:rPr>
          <w:rFonts w:ascii="Arial" w:eastAsia="Times New Roman" w:hAnsi="Arial" w:cs="Arial"/>
          <w:sz w:val="24"/>
          <w:lang w:val="pt-PT"/>
        </w:rPr>
        <w:br w:type="page"/>
      </w:r>
    </w:p>
    <w:p w14:paraId="7120A7A1" w14:textId="38DCF7ED" w:rsidR="004121AE" w:rsidRDefault="00F92FC8" w:rsidP="00F92FC8">
      <w:pPr>
        <w:jc w:val="center"/>
        <w:rPr>
          <w:rFonts w:ascii="Arial" w:eastAsia="Times New Roman" w:hAnsi="Arial" w:cs="Arial"/>
          <w:b/>
          <w:sz w:val="24"/>
          <w:lang w:val="pt-PT"/>
        </w:rPr>
      </w:pPr>
      <w:r w:rsidRPr="00475464">
        <w:rPr>
          <w:rFonts w:ascii="Arial" w:eastAsia="Times New Roman" w:hAnsi="Arial" w:cs="Arial"/>
          <w:b/>
          <w:sz w:val="24"/>
          <w:lang w:val="pt-PT"/>
        </w:rPr>
        <w:t>ANEXO VII</w:t>
      </w:r>
      <w:r>
        <w:rPr>
          <w:rFonts w:ascii="Arial" w:eastAsia="Times New Roman" w:hAnsi="Arial" w:cs="Arial"/>
          <w:b/>
          <w:sz w:val="24"/>
          <w:lang w:val="pt-PT"/>
        </w:rPr>
        <w:t>I</w:t>
      </w:r>
    </w:p>
    <w:p w14:paraId="1020218F" w14:textId="77777777" w:rsidR="00F92FC8" w:rsidRDefault="00F92FC8" w:rsidP="00F92FC8">
      <w:pPr>
        <w:jc w:val="center"/>
        <w:rPr>
          <w:rFonts w:ascii="Arial" w:eastAsia="Times New Roman" w:hAnsi="Arial" w:cs="Arial"/>
          <w:b/>
          <w:sz w:val="24"/>
          <w:lang w:val="pt-PT"/>
        </w:rPr>
      </w:pPr>
    </w:p>
    <w:p w14:paraId="2407ED20" w14:textId="77777777" w:rsidR="00F92FC8" w:rsidRPr="00EC1ADD" w:rsidRDefault="00F92FC8" w:rsidP="00F92FC8">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EC1ADD">
        <w:rPr>
          <w:rFonts w:ascii="Arial" w:eastAsia="Times New Roman" w:hAnsi="Arial" w:cs="Arial"/>
          <w:b/>
          <w:sz w:val="24"/>
          <w:szCs w:val="24"/>
          <w:lang w:val="pt-PT"/>
        </w:rPr>
        <w:t>ANEXO VIII</w:t>
      </w:r>
    </w:p>
    <w:p w14:paraId="5F20AAC2" w14:textId="77777777" w:rsidR="00F92FC8" w:rsidRPr="00EC1ADD" w:rsidRDefault="00F92FC8" w:rsidP="00F92FC8">
      <w:pPr>
        <w:jc w:val="center"/>
        <w:rPr>
          <w:rFonts w:ascii="Arial" w:eastAsia="Times New Roman" w:hAnsi="Arial" w:cs="Arial"/>
          <w:b/>
          <w:sz w:val="24"/>
          <w:szCs w:val="24"/>
          <w:lang w:val="pt-PT"/>
        </w:rPr>
      </w:pPr>
      <w:r w:rsidRPr="00EC1ADD">
        <w:rPr>
          <w:rFonts w:ascii="Arial" w:eastAsia="Times New Roman" w:hAnsi="Arial" w:cs="Arial"/>
          <w:b/>
          <w:sz w:val="24"/>
          <w:szCs w:val="24"/>
          <w:lang w:val="pt-PT"/>
        </w:rPr>
        <w:t>MINUTA DO CONTRATO</w:t>
      </w:r>
    </w:p>
    <w:p w14:paraId="0343AEEB" w14:textId="77777777" w:rsidR="00F92FC8" w:rsidRPr="00F91DC6" w:rsidRDefault="00F92FC8" w:rsidP="00F92FC8">
      <w:pPr>
        <w:pStyle w:val="Ttulo2"/>
        <w:numPr>
          <w:ilvl w:val="0"/>
          <w:numId w:val="0"/>
        </w:numPr>
        <w:ind w:left="9" w:right="68"/>
        <w:rPr>
          <w:rFonts w:ascii="Arial" w:hAnsi="Arial" w:cs="Arial"/>
          <w:szCs w:val="24"/>
        </w:rPr>
      </w:pPr>
      <w:r w:rsidRPr="00F91DC6">
        <w:rPr>
          <w:rFonts w:ascii="Arial" w:hAnsi="Arial" w:cs="Arial"/>
          <w:szCs w:val="24"/>
        </w:rPr>
        <w:t xml:space="preserve">CONTRATO Nº </w:t>
      </w:r>
      <w:r>
        <w:rPr>
          <w:rFonts w:ascii="Arial" w:hAnsi="Arial" w:cs="Arial"/>
          <w:szCs w:val="24"/>
        </w:rPr>
        <w:t>0</w:t>
      </w:r>
      <w:r w:rsidRPr="00EC1ADD">
        <w:rPr>
          <w:rFonts w:ascii="Arial" w:hAnsi="Arial" w:cs="Arial"/>
          <w:color w:val="EE0000"/>
          <w:szCs w:val="24"/>
        </w:rPr>
        <w:t>00</w:t>
      </w:r>
      <w:r w:rsidRPr="00F91DC6">
        <w:rPr>
          <w:rFonts w:ascii="Arial" w:hAnsi="Arial" w:cs="Arial"/>
          <w:szCs w:val="24"/>
        </w:rPr>
        <w:t>/2026</w:t>
      </w:r>
    </w:p>
    <w:p w14:paraId="569A2A10" w14:textId="77777777" w:rsidR="00F92FC8" w:rsidRPr="00F91DC6" w:rsidRDefault="00F92FC8" w:rsidP="00F92FC8">
      <w:pPr>
        <w:pStyle w:val="Ttulo"/>
        <w:spacing w:line="240" w:lineRule="auto"/>
        <w:jc w:val="both"/>
        <w:rPr>
          <w:rFonts w:ascii="Arial" w:hAnsi="Arial" w:cs="Arial"/>
          <w:b w:val="0"/>
          <w:bCs/>
          <w:sz w:val="24"/>
          <w:szCs w:val="24"/>
        </w:rPr>
      </w:pPr>
    </w:p>
    <w:p w14:paraId="734C8699" w14:textId="77777777" w:rsidR="00F92FC8" w:rsidRDefault="00F92FC8" w:rsidP="00F92FC8">
      <w:pPr>
        <w:jc w:val="center"/>
        <w:rPr>
          <w:rFonts w:ascii="Arial" w:hAnsi="Arial" w:cs="Arial"/>
          <w:b/>
          <w:bCs/>
          <w:sz w:val="24"/>
          <w:szCs w:val="24"/>
        </w:rPr>
      </w:pPr>
      <w:r w:rsidRPr="00F91DC6">
        <w:rPr>
          <w:rFonts w:ascii="Arial" w:hAnsi="Arial" w:cs="Arial"/>
          <w:b/>
          <w:bCs/>
          <w:sz w:val="24"/>
          <w:szCs w:val="24"/>
        </w:rPr>
        <w:t xml:space="preserve">DISPENSA DE LICITAÇÃO Nº </w:t>
      </w:r>
      <w:r w:rsidRPr="00EC1ADD">
        <w:rPr>
          <w:rFonts w:ascii="Arial" w:hAnsi="Arial" w:cs="Arial"/>
          <w:b/>
          <w:bCs/>
          <w:color w:val="EE0000"/>
          <w:sz w:val="24"/>
          <w:szCs w:val="24"/>
        </w:rPr>
        <w:t>000</w:t>
      </w:r>
      <w:r w:rsidRPr="00F91DC6">
        <w:rPr>
          <w:rFonts w:ascii="Arial" w:hAnsi="Arial" w:cs="Arial"/>
          <w:b/>
          <w:bCs/>
          <w:sz w:val="24"/>
          <w:szCs w:val="24"/>
        </w:rPr>
        <w:t>/2026</w:t>
      </w:r>
    </w:p>
    <w:p w14:paraId="59D483CE" w14:textId="77777777" w:rsidR="00F92FC8" w:rsidRDefault="00F92FC8" w:rsidP="00F92FC8">
      <w:pPr>
        <w:jc w:val="center"/>
        <w:rPr>
          <w:rFonts w:ascii="Arial" w:hAnsi="Arial" w:cs="Arial"/>
          <w:b/>
          <w:bCs/>
          <w:sz w:val="24"/>
          <w:szCs w:val="24"/>
        </w:rPr>
      </w:pPr>
    </w:p>
    <w:p w14:paraId="48D16926" w14:textId="77777777" w:rsidR="00F92FC8" w:rsidRDefault="00F92FC8" w:rsidP="00F92FC8">
      <w:pPr>
        <w:jc w:val="both"/>
        <w:rPr>
          <w:rFonts w:ascii="Arial" w:hAnsi="Arial" w:cs="Arial"/>
          <w:sz w:val="24"/>
          <w:szCs w:val="24"/>
        </w:rPr>
      </w:pPr>
      <w:r w:rsidRPr="00EC1ADD">
        <w:rPr>
          <w:rFonts w:ascii="Arial" w:hAnsi="Arial" w:cs="Arial"/>
          <w:sz w:val="24"/>
          <w:szCs w:val="24"/>
        </w:rPr>
        <w:t>CONTRATO Nº 00/2025 CELEBRADO ENTRE A CÂMARA MUNICIPAL DE MANDAGUAÇU E A EMPRESA XXXX CNPJ Nº 000000, TENDO COMO OBJETO A CONTRATAÇÃO DE EMPRESA PARA A PRESTAÇÃO DE SERVIÇOS DE SUPORTE DE INFORMÁTICA, CONFORME CONDIÇÕES E EXIGÊNCIAS ESTABELECIDAS NO TERMO DE REFERÊNCIA E DEMAIS DISPOSIÇÕES DO AVISO DE DISPENSA ELETRÔNICA.</w:t>
      </w:r>
    </w:p>
    <w:p w14:paraId="24BBC58D" w14:textId="77777777" w:rsidR="00F92FC8" w:rsidRDefault="00F92FC8" w:rsidP="00F92FC8">
      <w:pPr>
        <w:jc w:val="both"/>
        <w:rPr>
          <w:rFonts w:ascii="Arial" w:hAnsi="Arial" w:cs="Arial"/>
          <w:sz w:val="24"/>
          <w:szCs w:val="24"/>
        </w:rPr>
      </w:pPr>
    </w:p>
    <w:p w14:paraId="52967788" w14:textId="77777777" w:rsidR="00F92FC8" w:rsidRDefault="00F92FC8" w:rsidP="00F92FC8">
      <w:pPr>
        <w:ind w:firstLine="1134"/>
        <w:jc w:val="both"/>
        <w:rPr>
          <w:rFonts w:ascii="Arial" w:hAnsi="Arial" w:cs="Arial"/>
          <w:sz w:val="24"/>
          <w:szCs w:val="24"/>
        </w:rPr>
      </w:pPr>
      <w:r w:rsidRPr="00EC1ADD">
        <w:rPr>
          <w:rFonts w:ascii="Arial" w:hAnsi="Arial" w:cs="Arial"/>
          <w:sz w:val="24"/>
          <w:szCs w:val="24"/>
        </w:rPr>
        <w:t xml:space="preserve">A Câmara Municipal de Mandaguaçu, inscrita no CNPJ/MF sob o nº 77.643.443/0001-25, sediada em Mandaguaçu PR, à Rua </w:t>
      </w:r>
      <w:proofErr w:type="spellStart"/>
      <w:r w:rsidRPr="00EC1ADD">
        <w:rPr>
          <w:rFonts w:ascii="Arial" w:hAnsi="Arial" w:cs="Arial"/>
          <w:sz w:val="24"/>
          <w:szCs w:val="24"/>
        </w:rPr>
        <w:t>Bernadino</w:t>
      </w:r>
      <w:proofErr w:type="spellEnd"/>
      <w:r w:rsidRPr="00EC1ADD">
        <w:rPr>
          <w:rFonts w:ascii="Arial" w:hAnsi="Arial" w:cs="Arial"/>
          <w:sz w:val="24"/>
          <w:szCs w:val="24"/>
        </w:rPr>
        <w:t xml:space="preserve"> Bogo, nº 100, Galeria Itália, Centro, neste ato representada pelo Presidente da Câmara Municipal de Mandaguaçu, Senhor MARCIO AQUARONI NAVACHI, brasileiro, casado, inscrito no CPF n° </w:t>
      </w:r>
      <w:r w:rsidRPr="00EC1ADD">
        <w:rPr>
          <w:rFonts w:ascii="Arial" w:hAnsi="Arial" w:cs="Arial"/>
          <w:color w:val="EE0000"/>
          <w:sz w:val="24"/>
          <w:szCs w:val="24"/>
        </w:rPr>
        <w:t>00000</w:t>
      </w:r>
      <w:r w:rsidRPr="00EC1ADD">
        <w:rPr>
          <w:rFonts w:ascii="Arial" w:hAnsi="Arial" w:cs="Arial"/>
          <w:sz w:val="24"/>
          <w:szCs w:val="24"/>
        </w:rPr>
        <w:t xml:space="preserve">, residente e domiciliado na Rua </w:t>
      </w:r>
      <w:proofErr w:type="spellStart"/>
      <w:r w:rsidRPr="00EC1ADD">
        <w:rPr>
          <w:rFonts w:ascii="Arial" w:hAnsi="Arial" w:cs="Arial"/>
          <w:color w:val="EE0000"/>
          <w:sz w:val="24"/>
          <w:szCs w:val="24"/>
        </w:rPr>
        <w:t>xxxx</w:t>
      </w:r>
      <w:proofErr w:type="spellEnd"/>
      <w:r w:rsidRPr="00EC1ADD">
        <w:rPr>
          <w:rFonts w:ascii="Arial" w:hAnsi="Arial" w:cs="Arial"/>
          <w:sz w:val="24"/>
          <w:szCs w:val="24"/>
        </w:rPr>
        <w:t xml:space="preserve">, nesta cidade de Mandaguaçu PR, doravante denominada </w:t>
      </w:r>
      <w:r w:rsidRPr="00EC1ADD">
        <w:rPr>
          <w:rFonts w:ascii="Arial" w:hAnsi="Arial" w:cs="Arial"/>
          <w:b/>
          <w:bCs/>
          <w:sz w:val="24"/>
          <w:szCs w:val="24"/>
        </w:rPr>
        <w:t>CONTRATANTE</w:t>
      </w:r>
      <w:r w:rsidRPr="00EC1ADD">
        <w:rPr>
          <w:rFonts w:ascii="Arial" w:hAnsi="Arial" w:cs="Arial"/>
          <w:sz w:val="24"/>
          <w:szCs w:val="24"/>
        </w:rPr>
        <w:t xml:space="preserve">, e a empresa </w:t>
      </w:r>
      <w:r w:rsidRPr="00EC1ADD">
        <w:rPr>
          <w:rFonts w:ascii="Arial" w:hAnsi="Arial" w:cs="Arial"/>
          <w:color w:val="EE0000"/>
          <w:sz w:val="24"/>
          <w:szCs w:val="24"/>
        </w:rPr>
        <w:t>XXXXX</w:t>
      </w:r>
      <w:r w:rsidRPr="00EC1ADD">
        <w:rPr>
          <w:rFonts w:ascii="Arial" w:hAnsi="Arial" w:cs="Arial"/>
          <w:sz w:val="24"/>
          <w:szCs w:val="24"/>
        </w:rPr>
        <w:t xml:space="preserve">, inscrita no CNPJ nº </w:t>
      </w:r>
      <w:r w:rsidRPr="00EC1ADD">
        <w:rPr>
          <w:rFonts w:ascii="Arial" w:hAnsi="Arial" w:cs="Arial"/>
          <w:color w:val="EE0000"/>
          <w:sz w:val="24"/>
          <w:szCs w:val="24"/>
        </w:rPr>
        <w:t>0000000</w:t>
      </w:r>
      <w:r w:rsidRPr="00EC1ADD">
        <w:rPr>
          <w:rFonts w:ascii="Arial" w:hAnsi="Arial" w:cs="Arial"/>
          <w:sz w:val="24"/>
          <w:szCs w:val="24"/>
        </w:rPr>
        <w:t xml:space="preserve">, com endereço </w:t>
      </w:r>
      <w:r w:rsidRPr="00EC1ADD">
        <w:rPr>
          <w:rFonts w:ascii="Arial" w:hAnsi="Arial" w:cs="Arial"/>
          <w:color w:val="EE0000"/>
          <w:sz w:val="24"/>
          <w:szCs w:val="24"/>
        </w:rPr>
        <w:t>XXXXX</w:t>
      </w:r>
      <w:r w:rsidRPr="00EC1ADD">
        <w:rPr>
          <w:rFonts w:ascii="Arial" w:hAnsi="Arial" w:cs="Arial"/>
          <w:sz w:val="24"/>
          <w:szCs w:val="24"/>
        </w:rPr>
        <w:t xml:space="preserve">, representada neste ato, por </w:t>
      </w:r>
      <w:proofErr w:type="spellStart"/>
      <w:r w:rsidRPr="00EC1ADD">
        <w:rPr>
          <w:rFonts w:ascii="Arial" w:hAnsi="Arial" w:cs="Arial"/>
          <w:color w:val="EE0000"/>
          <w:sz w:val="24"/>
          <w:szCs w:val="24"/>
        </w:rPr>
        <w:t>xxxx</w:t>
      </w:r>
      <w:proofErr w:type="spellEnd"/>
      <w:r w:rsidRPr="00EC1ADD">
        <w:rPr>
          <w:rFonts w:ascii="Arial" w:hAnsi="Arial" w:cs="Arial"/>
          <w:sz w:val="24"/>
          <w:szCs w:val="24"/>
        </w:rPr>
        <w:t xml:space="preserve">, portador da cédula de identidade nº </w:t>
      </w:r>
      <w:r w:rsidRPr="00EC1ADD">
        <w:rPr>
          <w:rFonts w:ascii="Arial" w:hAnsi="Arial" w:cs="Arial"/>
          <w:color w:val="EE0000"/>
          <w:sz w:val="24"/>
          <w:szCs w:val="24"/>
        </w:rPr>
        <w:t>000000</w:t>
      </w:r>
      <w:r w:rsidRPr="00EC1ADD">
        <w:rPr>
          <w:rFonts w:ascii="Arial" w:hAnsi="Arial" w:cs="Arial"/>
          <w:sz w:val="24"/>
          <w:szCs w:val="24"/>
        </w:rPr>
        <w:t xml:space="preserve">, e inscrito no CPF/MF sob o nº </w:t>
      </w:r>
      <w:r w:rsidRPr="00EC1ADD">
        <w:rPr>
          <w:rFonts w:ascii="Arial" w:hAnsi="Arial" w:cs="Arial"/>
          <w:color w:val="EE0000"/>
          <w:sz w:val="24"/>
          <w:szCs w:val="24"/>
        </w:rPr>
        <w:t>000000</w:t>
      </w:r>
      <w:r w:rsidRPr="00EC1ADD">
        <w:rPr>
          <w:rFonts w:ascii="Arial" w:hAnsi="Arial" w:cs="Arial"/>
          <w:sz w:val="24"/>
          <w:szCs w:val="24"/>
        </w:rPr>
        <w:t xml:space="preserve">, doravante designada </w:t>
      </w:r>
      <w:r w:rsidRPr="00EC1ADD">
        <w:rPr>
          <w:rFonts w:ascii="Arial" w:hAnsi="Arial" w:cs="Arial"/>
          <w:b/>
          <w:bCs/>
          <w:sz w:val="24"/>
          <w:szCs w:val="24"/>
        </w:rPr>
        <w:t>CONTRATADA</w:t>
      </w:r>
      <w:r w:rsidRPr="00EC1ADD">
        <w:rPr>
          <w:rFonts w:ascii="Arial" w:hAnsi="Arial" w:cs="Arial"/>
          <w:sz w:val="24"/>
          <w:szCs w:val="24"/>
        </w:rPr>
        <w:t xml:space="preserve">, tendo em vista o que consta no </w:t>
      </w:r>
      <w:r w:rsidRPr="00EC1ADD">
        <w:rPr>
          <w:rFonts w:ascii="Arial" w:hAnsi="Arial" w:cs="Arial"/>
          <w:b/>
          <w:bCs/>
          <w:sz w:val="24"/>
          <w:szCs w:val="24"/>
        </w:rPr>
        <w:t xml:space="preserve">Processo nº </w:t>
      </w:r>
      <w:r w:rsidRPr="00EC1ADD">
        <w:rPr>
          <w:rFonts w:ascii="Arial" w:hAnsi="Arial" w:cs="Arial"/>
          <w:b/>
          <w:bCs/>
          <w:color w:val="EE0000"/>
          <w:sz w:val="24"/>
          <w:szCs w:val="24"/>
        </w:rPr>
        <w:t>000</w:t>
      </w:r>
      <w:r w:rsidRPr="00EC1ADD">
        <w:rPr>
          <w:rFonts w:ascii="Arial" w:hAnsi="Arial" w:cs="Arial"/>
          <w:b/>
          <w:bCs/>
          <w:sz w:val="24"/>
          <w:szCs w:val="24"/>
        </w:rPr>
        <w:t>/2026</w:t>
      </w:r>
      <w:r w:rsidRPr="00EC1ADD">
        <w:rPr>
          <w:rFonts w:ascii="Arial" w:hAnsi="Arial" w:cs="Arial"/>
          <w:sz w:val="24"/>
          <w:szCs w:val="24"/>
        </w:rPr>
        <w:t xml:space="preserve"> e em observância  às disposições da Lei nº 14.133, de 2021, e demais legislação aplicável, resolvem celebrar o presente Termo de Contrato, decorrente da </w:t>
      </w:r>
      <w:r w:rsidRPr="00EC1ADD">
        <w:rPr>
          <w:rFonts w:ascii="Arial" w:hAnsi="Arial" w:cs="Arial"/>
          <w:b/>
          <w:bCs/>
          <w:sz w:val="24"/>
          <w:szCs w:val="24"/>
        </w:rPr>
        <w:t xml:space="preserve">Dispensa de Eletrônica nº </w:t>
      </w:r>
      <w:r w:rsidRPr="00EC1ADD">
        <w:rPr>
          <w:rFonts w:ascii="Arial" w:hAnsi="Arial" w:cs="Arial"/>
          <w:b/>
          <w:bCs/>
          <w:color w:val="EE0000"/>
          <w:sz w:val="24"/>
          <w:szCs w:val="24"/>
        </w:rPr>
        <w:t>000</w:t>
      </w:r>
      <w:r w:rsidRPr="00EC1ADD">
        <w:rPr>
          <w:rFonts w:ascii="Arial" w:hAnsi="Arial" w:cs="Arial"/>
          <w:b/>
          <w:bCs/>
          <w:sz w:val="24"/>
          <w:szCs w:val="24"/>
        </w:rPr>
        <w:t>/2026</w:t>
      </w:r>
      <w:r w:rsidRPr="00EC1ADD">
        <w:rPr>
          <w:rFonts w:ascii="Arial" w:hAnsi="Arial" w:cs="Arial"/>
          <w:sz w:val="24"/>
          <w:szCs w:val="24"/>
        </w:rPr>
        <w:t>, mediante   as cláusulas e condições a seguir enunciadas.</w:t>
      </w:r>
    </w:p>
    <w:p w14:paraId="717476EB" w14:textId="77777777" w:rsidR="00F92FC8" w:rsidRDefault="00F92FC8" w:rsidP="00F92FC8">
      <w:pPr>
        <w:ind w:firstLine="1134"/>
        <w:jc w:val="both"/>
        <w:rPr>
          <w:rFonts w:ascii="Arial" w:hAnsi="Arial" w:cs="Arial"/>
          <w:sz w:val="24"/>
          <w:szCs w:val="24"/>
        </w:rPr>
      </w:pPr>
    </w:p>
    <w:p w14:paraId="1C02FF66" w14:textId="77777777" w:rsidR="00F92FC8" w:rsidRDefault="00F92FC8" w:rsidP="00F92FC8">
      <w:pPr>
        <w:pStyle w:val="NVEL1"/>
        <w:widowControl/>
        <w:numPr>
          <w:ilvl w:val="0"/>
          <w:numId w:val="25"/>
        </w:numPr>
        <w:autoSpaceDE/>
        <w:autoSpaceDN/>
        <w:spacing w:before="0" w:after="160" w:line="259" w:lineRule="auto"/>
        <w:ind w:right="0"/>
      </w:pPr>
      <w:r w:rsidRPr="00EC1ADD">
        <w:t>CLÁUSULA PRIMEIRA – OBJETO</w:t>
      </w:r>
    </w:p>
    <w:p w14:paraId="3A0CA06E" w14:textId="77777777" w:rsidR="00F92FC8" w:rsidRPr="00EE49B8" w:rsidRDefault="00F92FC8" w:rsidP="00F92FC8">
      <w:pPr>
        <w:pStyle w:val="NVEL2"/>
        <w:numPr>
          <w:ilvl w:val="1"/>
          <w:numId w:val="25"/>
        </w:numPr>
        <w:ind w:left="715" w:hanging="431"/>
        <w:jc w:val="both"/>
      </w:pPr>
      <w:r w:rsidRPr="00EE49B8">
        <w:t>- O objeto do presente contrato é a contratação de empresa especializada para prestação de serviços de suporte e manutenção m informática, abrangendo a manutenção preventiva e corretiva de hardware e o suporte técnico a softwares e sistemas, para atender às necessidades da Câmara Municipal de Mandaguaçu, conforme condições, quantidades e exigências estabelecidas no presente instrumento e no Termo de referência, parte integrante do processo de Licitação Dispensável nº 000/2026.</w:t>
      </w:r>
    </w:p>
    <w:p w14:paraId="11737488" w14:textId="77777777" w:rsidR="00F92FC8" w:rsidRDefault="00F92FC8" w:rsidP="00F92FC8">
      <w:pPr>
        <w:pStyle w:val="NVEL2"/>
        <w:numPr>
          <w:ilvl w:val="1"/>
          <w:numId w:val="25"/>
        </w:numPr>
        <w:ind w:left="715" w:hanging="431"/>
        <w:jc w:val="both"/>
      </w:pPr>
      <w:r w:rsidRPr="00EE49B8">
        <w:t>DESCRIÇÃO DETALHADA DO OBJETO</w:t>
      </w:r>
    </w:p>
    <w:tbl>
      <w:tblPr>
        <w:tblW w:w="9331" w:type="dxa"/>
        <w:tblCellMar>
          <w:left w:w="70" w:type="dxa"/>
          <w:right w:w="70" w:type="dxa"/>
        </w:tblCellMar>
        <w:tblLook w:val="04A0" w:firstRow="1" w:lastRow="0" w:firstColumn="1" w:lastColumn="0" w:noHBand="0" w:noVBand="1"/>
      </w:tblPr>
      <w:tblGrid>
        <w:gridCol w:w="641"/>
        <w:gridCol w:w="4439"/>
        <w:gridCol w:w="1740"/>
        <w:gridCol w:w="1194"/>
        <w:gridCol w:w="1317"/>
      </w:tblGrid>
      <w:tr w:rsidR="00F92FC8" w:rsidRPr="00F91DC6" w14:paraId="6E66FDB0" w14:textId="77777777" w:rsidTr="00CB008E">
        <w:trPr>
          <w:trHeight w:val="234"/>
        </w:trPr>
        <w:tc>
          <w:tcPr>
            <w:tcW w:w="641"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154A2D59" w14:textId="77777777" w:rsidR="00F92FC8" w:rsidRPr="00F91DC6" w:rsidRDefault="00F92FC8" w:rsidP="00CB008E">
            <w:pPr>
              <w:spacing w:after="0" w:line="240" w:lineRule="auto"/>
              <w:jc w:val="center"/>
              <w:rPr>
                <w:rFonts w:ascii="Arial" w:eastAsia="Times New Roman" w:hAnsi="Arial" w:cs="Arial"/>
                <w:lang w:eastAsia="pt-BR"/>
              </w:rPr>
            </w:pPr>
            <w:proofErr w:type="gramStart"/>
            <w:r w:rsidRPr="00F91DC6">
              <w:rPr>
                <w:rFonts w:ascii="Arial" w:eastAsia="Times New Roman" w:hAnsi="Arial" w:cs="Arial"/>
                <w:b/>
                <w:bCs/>
                <w:lang w:eastAsia="pt-BR"/>
              </w:rPr>
              <w:t>item</w:t>
            </w:r>
            <w:proofErr w:type="gramEnd"/>
          </w:p>
        </w:tc>
        <w:tc>
          <w:tcPr>
            <w:tcW w:w="4439" w:type="dxa"/>
            <w:tcBorders>
              <w:top w:val="single" w:sz="8" w:space="0" w:color="auto"/>
              <w:left w:val="nil"/>
              <w:bottom w:val="single" w:sz="8" w:space="0" w:color="auto"/>
              <w:right w:val="single" w:sz="4" w:space="0" w:color="auto"/>
            </w:tcBorders>
            <w:shd w:val="clear" w:color="auto" w:fill="FFFFFF" w:themeFill="background1"/>
            <w:vAlign w:val="center"/>
            <w:hideMark/>
          </w:tcPr>
          <w:p w14:paraId="59BA5BB0" w14:textId="77777777" w:rsidR="00F92FC8" w:rsidRPr="00F91DC6" w:rsidRDefault="00F92FC8" w:rsidP="00CB008E">
            <w:pPr>
              <w:spacing w:after="0" w:line="240" w:lineRule="auto"/>
              <w:jc w:val="center"/>
              <w:rPr>
                <w:rFonts w:ascii="Arial" w:eastAsia="Times New Roman" w:hAnsi="Arial" w:cs="Arial"/>
                <w:lang w:eastAsia="pt-BR"/>
              </w:rPr>
            </w:pPr>
            <w:r w:rsidRPr="00F91DC6">
              <w:rPr>
                <w:rFonts w:ascii="Arial" w:eastAsia="Times New Roman" w:hAnsi="Arial" w:cs="Arial"/>
                <w:b/>
                <w:bCs/>
                <w:lang w:eastAsia="pt-BR"/>
              </w:rPr>
              <w:t>Produto</w:t>
            </w:r>
          </w:p>
        </w:tc>
        <w:tc>
          <w:tcPr>
            <w:tcW w:w="1740" w:type="dxa"/>
            <w:tcBorders>
              <w:top w:val="single" w:sz="8" w:space="0" w:color="auto"/>
              <w:left w:val="nil"/>
              <w:bottom w:val="single" w:sz="8" w:space="0" w:color="auto"/>
              <w:right w:val="single" w:sz="4" w:space="0" w:color="auto"/>
            </w:tcBorders>
            <w:shd w:val="clear" w:color="auto" w:fill="FFFFFF" w:themeFill="background1"/>
            <w:noWrap/>
            <w:vAlign w:val="center"/>
            <w:hideMark/>
          </w:tcPr>
          <w:p w14:paraId="5D5C5D28" w14:textId="77777777" w:rsidR="00F92FC8" w:rsidRPr="00F91DC6" w:rsidRDefault="00F92FC8" w:rsidP="00CB008E">
            <w:pPr>
              <w:spacing w:after="0" w:line="240" w:lineRule="auto"/>
              <w:jc w:val="center"/>
              <w:rPr>
                <w:rFonts w:ascii="Arial" w:eastAsia="Times New Roman" w:hAnsi="Arial" w:cs="Arial"/>
                <w:b/>
                <w:bCs/>
                <w:lang w:eastAsia="pt-BR"/>
              </w:rPr>
            </w:pPr>
            <w:r w:rsidRPr="00F91DC6">
              <w:rPr>
                <w:rFonts w:ascii="Arial" w:eastAsia="Times New Roman" w:hAnsi="Arial" w:cs="Arial"/>
                <w:b/>
                <w:bCs/>
                <w:lang w:eastAsia="pt-BR"/>
              </w:rPr>
              <w:t>QUANTIDADE</w:t>
            </w:r>
          </w:p>
          <w:p w14:paraId="3B6EA8CA" w14:textId="77777777" w:rsidR="00F92FC8" w:rsidRPr="00F91DC6" w:rsidRDefault="00F92FC8" w:rsidP="00CB008E">
            <w:pPr>
              <w:spacing w:after="0" w:line="240" w:lineRule="auto"/>
              <w:jc w:val="center"/>
              <w:rPr>
                <w:rFonts w:ascii="Arial" w:eastAsia="Times New Roman" w:hAnsi="Arial" w:cs="Arial"/>
                <w:lang w:eastAsia="pt-BR"/>
              </w:rPr>
            </w:pPr>
            <w:r w:rsidRPr="00F91DC6">
              <w:rPr>
                <w:rFonts w:ascii="Arial" w:eastAsia="Times New Roman" w:hAnsi="Arial" w:cs="Arial"/>
                <w:b/>
                <w:bCs/>
                <w:lang w:eastAsia="pt-BR"/>
              </w:rPr>
              <w:t>(</w:t>
            </w:r>
            <w:proofErr w:type="gramStart"/>
            <w:r w:rsidRPr="00F91DC6">
              <w:rPr>
                <w:rFonts w:ascii="Arial" w:eastAsia="Times New Roman" w:hAnsi="Arial" w:cs="Arial"/>
                <w:b/>
                <w:bCs/>
                <w:lang w:eastAsia="pt-BR"/>
              </w:rPr>
              <w:t>meses</w:t>
            </w:r>
            <w:proofErr w:type="gramEnd"/>
            <w:r w:rsidRPr="00F91DC6">
              <w:rPr>
                <w:rFonts w:ascii="Arial" w:eastAsia="Times New Roman" w:hAnsi="Arial" w:cs="Arial"/>
                <w:b/>
                <w:bCs/>
                <w:lang w:eastAsia="pt-BR"/>
              </w:rPr>
              <w:t>)</w:t>
            </w:r>
          </w:p>
        </w:tc>
        <w:tc>
          <w:tcPr>
            <w:tcW w:w="1194"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hideMark/>
          </w:tcPr>
          <w:p w14:paraId="1F4E1E62" w14:textId="77777777" w:rsidR="00F92FC8" w:rsidRPr="00F91DC6" w:rsidRDefault="00F92FC8" w:rsidP="00CB008E">
            <w:pPr>
              <w:spacing w:after="0" w:line="240" w:lineRule="auto"/>
              <w:jc w:val="center"/>
              <w:rPr>
                <w:rFonts w:ascii="Arial" w:eastAsia="Times New Roman" w:hAnsi="Arial" w:cs="Arial"/>
                <w:b/>
                <w:bCs/>
                <w:lang w:eastAsia="pt-BR"/>
              </w:rPr>
            </w:pPr>
            <w:r w:rsidRPr="00F91DC6">
              <w:rPr>
                <w:rFonts w:ascii="Arial" w:eastAsia="Times New Roman" w:hAnsi="Arial" w:cs="Arial"/>
                <w:b/>
                <w:bCs/>
                <w:lang w:eastAsia="pt-BR"/>
              </w:rPr>
              <w:t>VALOR mensal estimado</w:t>
            </w:r>
          </w:p>
          <w:p w14:paraId="12F056A4" w14:textId="77777777" w:rsidR="00F92FC8" w:rsidRPr="00F91DC6" w:rsidRDefault="00F92FC8" w:rsidP="00CB008E">
            <w:pPr>
              <w:spacing w:after="0" w:line="240" w:lineRule="auto"/>
              <w:jc w:val="center"/>
              <w:rPr>
                <w:rFonts w:ascii="Arial" w:eastAsia="Times New Roman" w:hAnsi="Arial" w:cs="Arial"/>
                <w:lang w:eastAsia="pt-BR"/>
              </w:rPr>
            </w:pPr>
            <w:r w:rsidRPr="00F91DC6">
              <w:rPr>
                <w:rFonts w:ascii="Arial" w:eastAsia="Times New Roman" w:hAnsi="Arial" w:cs="Arial"/>
                <w:lang w:eastAsia="pt-BR"/>
              </w:rPr>
              <w:t>(R$)</w:t>
            </w:r>
          </w:p>
        </w:tc>
        <w:tc>
          <w:tcPr>
            <w:tcW w:w="1317" w:type="dxa"/>
            <w:tcBorders>
              <w:top w:val="single" w:sz="8" w:space="0" w:color="auto"/>
              <w:left w:val="single" w:sz="4" w:space="0" w:color="auto"/>
              <w:bottom w:val="single" w:sz="8" w:space="0" w:color="auto"/>
              <w:right w:val="single" w:sz="8" w:space="0" w:color="auto"/>
            </w:tcBorders>
            <w:shd w:val="clear" w:color="auto" w:fill="FFFFFF" w:themeFill="background1"/>
          </w:tcPr>
          <w:p w14:paraId="29389E88" w14:textId="77777777" w:rsidR="00F92FC8" w:rsidRPr="00F91DC6" w:rsidRDefault="00F92FC8" w:rsidP="00CB008E">
            <w:pPr>
              <w:spacing w:after="0" w:line="240" w:lineRule="auto"/>
              <w:jc w:val="center"/>
              <w:rPr>
                <w:rFonts w:ascii="Arial" w:eastAsia="Times New Roman" w:hAnsi="Arial" w:cs="Arial"/>
                <w:b/>
                <w:bCs/>
                <w:lang w:eastAsia="pt-BR"/>
              </w:rPr>
            </w:pPr>
            <w:r w:rsidRPr="00F91DC6">
              <w:rPr>
                <w:rFonts w:ascii="Arial" w:eastAsia="Times New Roman" w:hAnsi="Arial" w:cs="Arial"/>
                <w:b/>
                <w:bCs/>
                <w:lang w:eastAsia="pt-BR"/>
              </w:rPr>
              <w:t>VALOR TOTAL estimado</w:t>
            </w:r>
          </w:p>
          <w:p w14:paraId="7C268FC9" w14:textId="77777777" w:rsidR="00F92FC8" w:rsidRPr="00F91DC6" w:rsidRDefault="00F92FC8" w:rsidP="00CB008E">
            <w:pPr>
              <w:spacing w:after="0" w:line="240" w:lineRule="auto"/>
              <w:jc w:val="center"/>
              <w:rPr>
                <w:rFonts w:ascii="Arial" w:eastAsia="Times New Roman" w:hAnsi="Arial" w:cs="Arial"/>
                <w:b/>
                <w:bCs/>
                <w:lang w:eastAsia="pt-BR"/>
              </w:rPr>
            </w:pPr>
            <w:r w:rsidRPr="00F91DC6">
              <w:rPr>
                <w:rFonts w:ascii="Arial" w:eastAsia="Times New Roman" w:hAnsi="Arial" w:cs="Arial"/>
                <w:lang w:eastAsia="pt-BR"/>
              </w:rPr>
              <w:t>(R$)</w:t>
            </w:r>
          </w:p>
        </w:tc>
      </w:tr>
      <w:tr w:rsidR="00F92FC8" w:rsidRPr="00F91DC6" w14:paraId="5DEFFAC6" w14:textId="77777777" w:rsidTr="00CB008E">
        <w:trPr>
          <w:trHeight w:val="448"/>
        </w:trPr>
        <w:tc>
          <w:tcPr>
            <w:tcW w:w="641" w:type="dxa"/>
            <w:tcBorders>
              <w:top w:val="nil"/>
              <w:left w:val="single" w:sz="8" w:space="0" w:color="auto"/>
              <w:bottom w:val="single" w:sz="8" w:space="0" w:color="auto"/>
              <w:right w:val="single" w:sz="4" w:space="0" w:color="auto"/>
            </w:tcBorders>
            <w:noWrap/>
          </w:tcPr>
          <w:p w14:paraId="001F49E5" w14:textId="77777777" w:rsidR="00F92FC8" w:rsidRPr="00F91DC6" w:rsidRDefault="00F92FC8" w:rsidP="00CB008E">
            <w:pPr>
              <w:spacing w:after="0" w:line="240" w:lineRule="auto"/>
              <w:jc w:val="center"/>
              <w:rPr>
                <w:rFonts w:ascii="Arial" w:eastAsia="Times New Roman" w:hAnsi="Arial" w:cs="Arial"/>
                <w:lang w:eastAsia="pt-BR"/>
              </w:rPr>
            </w:pPr>
            <w:r w:rsidRPr="00F91DC6">
              <w:rPr>
                <w:rFonts w:ascii="Arial" w:eastAsia="Times New Roman" w:hAnsi="Arial" w:cs="Arial"/>
                <w:lang w:eastAsia="pt-BR"/>
              </w:rPr>
              <w:t>1</w:t>
            </w:r>
          </w:p>
        </w:tc>
        <w:tc>
          <w:tcPr>
            <w:tcW w:w="4439" w:type="dxa"/>
            <w:tcBorders>
              <w:top w:val="nil"/>
              <w:left w:val="nil"/>
              <w:bottom w:val="single" w:sz="8" w:space="0" w:color="auto"/>
              <w:right w:val="single" w:sz="4" w:space="0" w:color="auto"/>
            </w:tcBorders>
            <w:vAlign w:val="bottom"/>
          </w:tcPr>
          <w:p w14:paraId="4B627A88" w14:textId="77777777" w:rsidR="00F92FC8" w:rsidRPr="00F91DC6" w:rsidRDefault="00F92FC8" w:rsidP="00CB008E">
            <w:pPr>
              <w:spacing w:after="0" w:line="240" w:lineRule="auto"/>
              <w:rPr>
                <w:rFonts w:ascii="Arial" w:eastAsia="Times New Roman" w:hAnsi="Arial" w:cs="Arial"/>
                <w:lang w:eastAsia="pt-BR"/>
              </w:rPr>
            </w:pPr>
            <w:r w:rsidRPr="00F91DC6">
              <w:rPr>
                <w:rFonts w:ascii="Arial" w:eastAsia="Times New Roman" w:hAnsi="Arial" w:cs="Arial"/>
                <w:lang w:eastAsia="pt-BR"/>
              </w:rPr>
              <w:t>Serviço de assistência técnica em informática conforme detalhamento.</w:t>
            </w:r>
          </w:p>
        </w:tc>
        <w:tc>
          <w:tcPr>
            <w:tcW w:w="1740" w:type="dxa"/>
            <w:tcBorders>
              <w:top w:val="nil"/>
              <w:left w:val="nil"/>
              <w:bottom w:val="single" w:sz="8" w:space="0" w:color="auto"/>
              <w:right w:val="single" w:sz="4" w:space="0" w:color="auto"/>
            </w:tcBorders>
            <w:noWrap/>
            <w:vAlign w:val="center"/>
          </w:tcPr>
          <w:p w14:paraId="1C0390EC" w14:textId="77777777" w:rsidR="00F92FC8" w:rsidRPr="00F91DC6" w:rsidRDefault="00F92FC8" w:rsidP="00CB008E">
            <w:pPr>
              <w:spacing w:after="0" w:line="240" w:lineRule="auto"/>
              <w:jc w:val="center"/>
              <w:rPr>
                <w:rFonts w:ascii="Arial" w:eastAsia="Times New Roman" w:hAnsi="Arial" w:cs="Arial"/>
                <w:lang w:eastAsia="pt-BR"/>
              </w:rPr>
            </w:pPr>
            <w:r w:rsidRPr="00F91DC6">
              <w:rPr>
                <w:rFonts w:ascii="Arial" w:eastAsia="Times New Roman" w:hAnsi="Arial" w:cs="Arial"/>
                <w:lang w:eastAsia="pt-BR"/>
              </w:rPr>
              <w:t>12</w:t>
            </w:r>
          </w:p>
        </w:tc>
        <w:tc>
          <w:tcPr>
            <w:tcW w:w="1194" w:type="dxa"/>
            <w:tcBorders>
              <w:top w:val="single" w:sz="8" w:space="0" w:color="auto"/>
              <w:left w:val="single" w:sz="4" w:space="0" w:color="auto"/>
              <w:bottom w:val="single" w:sz="8" w:space="0" w:color="auto"/>
              <w:right w:val="single" w:sz="8" w:space="0" w:color="auto"/>
            </w:tcBorders>
            <w:noWrap/>
            <w:vAlign w:val="center"/>
          </w:tcPr>
          <w:p w14:paraId="4FDB639B" w14:textId="77777777" w:rsidR="00F92FC8" w:rsidRPr="00EE49B8" w:rsidRDefault="00F92FC8" w:rsidP="00CB008E">
            <w:pPr>
              <w:spacing w:after="0" w:line="240" w:lineRule="auto"/>
              <w:jc w:val="center"/>
              <w:rPr>
                <w:rFonts w:ascii="Arial" w:hAnsi="Arial" w:cs="Arial"/>
                <w:color w:val="EE0000"/>
              </w:rPr>
            </w:pPr>
            <w:r w:rsidRPr="00EE49B8">
              <w:rPr>
                <w:rFonts w:ascii="Arial" w:hAnsi="Arial" w:cs="Arial"/>
                <w:color w:val="EE0000"/>
              </w:rPr>
              <w:t>0000</w:t>
            </w:r>
          </w:p>
        </w:tc>
        <w:tc>
          <w:tcPr>
            <w:tcW w:w="1317" w:type="dxa"/>
            <w:tcBorders>
              <w:top w:val="single" w:sz="8" w:space="0" w:color="auto"/>
              <w:left w:val="single" w:sz="4" w:space="0" w:color="auto"/>
              <w:bottom w:val="single" w:sz="8" w:space="0" w:color="auto"/>
              <w:right w:val="single" w:sz="8" w:space="0" w:color="auto"/>
            </w:tcBorders>
          </w:tcPr>
          <w:p w14:paraId="2E892227" w14:textId="77777777" w:rsidR="00F92FC8" w:rsidRPr="00EE49B8" w:rsidRDefault="00F92FC8" w:rsidP="00CB008E">
            <w:pPr>
              <w:spacing w:after="0" w:line="240" w:lineRule="auto"/>
              <w:jc w:val="center"/>
              <w:rPr>
                <w:rFonts w:ascii="Arial" w:hAnsi="Arial" w:cs="Arial"/>
                <w:color w:val="EE0000"/>
              </w:rPr>
            </w:pPr>
            <w:r w:rsidRPr="00EE49B8">
              <w:rPr>
                <w:rFonts w:ascii="Arial" w:hAnsi="Arial" w:cs="Arial"/>
                <w:color w:val="EE0000"/>
              </w:rPr>
              <w:t>00000</w:t>
            </w:r>
          </w:p>
        </w:tc>
      </w:tr>
    </w:tbl>
    <w:p w14:paraId="5A745824" w14:textId="77777777" w:rsidR="00F92FC8" w:rsidRDefault="00F92FC8" w:rsidP="00F92FC8">
      <w:pPr>
        <w:pStyle w:val="NVEL30"/>
        <w:numPr>
          <w:ilvl w:val="2"/>
          <w:numId w:val="25"/>
        </w:numPr>
        <w:ind w:left="1072" w:hanging="505"/>
      </w:pPr>
      <w:r w:rsidRPr="00EE49B8">
        <w:t>A descrição detalhada do objeto, modelo de execução especificações técnicas constam do anexo II do Termo de Referência.</w:t>
      </w:r>
    </w:p>
    <w:p w14:paraId="3C665198" w14:textId="77777777" w:rsidR="00F92FC8" w:rsidRDefault="00F92FC8" w:rsidP="00F92FC8">
      <w:pPr>
        <w:pStyle w:val="NVEL2"/>
        <w:numPr>
          <w:ilvl w:val="1"/>
          <w:numId w:val="25"/>
        </w:numPr>
        <w:ind w:left="715" w:hanging="431"/>
        <w:jc w:val="both"/>
      </w:pPr>
      <w:r w:rsidRPr="00F91DC6">
        <w:t>Vinculam esta contratação, independentemente de transcrição:</w:t>
      </w:r>
    </w:p>
    <w:p w14:paraId="3C54F901" w14:textId="77777777" w:rsidR="00F92FC8" w:rsidRDefault="00F92FC8" w:rsidP="00F92FC8">
      <w:pPr>
        <w:pStyle w:val="NVEL2"/>
        <w:numPr>
          <w:ilvl w:val="0"/>
          <w:numId w:val="0"/>
        </w:numPr>
        <w:ind w:left="715"/>
      </w:pPr>
      <w:r>
        <w:t>- Termo de referência;</w:t>
      </w:r>
    </w:p>
    <w:p w14:paraId="22E16B77" w14:textId="77777777" w:rsidR="00F92FC8" w:rsidRDefault="00F92FC8" w:rsidP="00F92FC8">
      <w:pPr>
        <w:pStyle w:val="NVEL2"/>
        <w:numPr>
          <w:ilvl w:val="0"/>
          <w:numId w:val="0"/>
        </w:numPr>
        <w:ind w:left="715"/>
      </w:pPr>
      <w:r>
        <w:t>- A autorização de contratação direta;</w:t>
      </w:r>
    </w:p>
    <w:p w14:paraId="3CE46E60" w14:textId="77777777" w:rsidR="00F92FC8" w:rsidRDefault="00F92FC8" w:rsidP="00F92FC8">
      <w:pPr>
        <w:pStyle w:val="NVEL2"/>
        <w:numPr>
          <w:ilvl w:val="0"/>
          <w:numId w:val="0"/>
        </w:numPr>
        <w:ind w:left="715"/>
      </w:pPr>
      <w:r>
        <w:t>- O aviso de dispensa eletrônica;</w:t>
      </w:r>
    </w:p>
    <w:p w14:paraId="226B30EB" w14:textId="77777777" w:rsidR="00F92FC8" w:rsidRDefault="00F92FC8" w:rsidP="00F92FC8">
      <w:pPr>
        <w:pStyle w:val="NVEL2"/>
        <w:numPr>
          <w:ilvl w:val="0"/>
          <w:numId w:val="0"/>
        </w:numPr>
        <w:ind w:left="715"/>
      </w:pPr>
      <w:r>
        <w:t>- A proposta do contratado;</w:t>
      </w:r>
    </w:p>
    <w:p w14:paraId="05406B43" w14:textId="77777777" w:rsidR="00F92FC8" w:rsidRPr="00EE49B8" w:rsidRDefault="00F92FC8" w:rsidP="00F92FC8">
      <w:pPr>
        <w:pStyle w:val="NVEL2"/>
        <w:numPr>
          <w:ilvl w:val="0"/>
          <w:numId w:val="0"/>
        </w:numPr>
        <w:ind w:left="715"/>
      </w:pPr>
      <w:r>
        <w:t>- Eventuais anexos dos documentos anteriores.</w:t>
      </w:r>
    </w:p>
    <w:p w14:paraId="135F8C2F" w14:textId="77777777" w:rsidR="00F92FC8" w:rsidRDefault="00F92FC8" w:rsidP="00F92FC8">
      <w:pPr>
        <w:pStyle w:val="NVEL1"/>
        <w:widowControl/>
        <w:numPr>
          <w:ilvl w:val="0"/>
          <w:numId w:val="25"/>
        </w:numPr>
        <w:autoSpaceDE/>
        <w:autoSpaceDN/>
        <w:spacing w:before="0" w:after="160" w:line="259" w:lineRule="auto"/>
        <w:ind w:right="0"/>
      </w:pPr>
      <w:r w:rsidRPr="00EC1ADD">
        <w:t xml:space="preserve">CLÁUSULA SEGUNDA </w:t>
      </w:r>
      <w:r>
        <w:t>–</w:t>
      </w:r>
      <w:r w:rsidRPr="00EC1ADD">
        <w:t xml:space="preserve"> VIGÊNCIA</w:t>
      </w:r>
    </w:p>
    <w:p w14:paraId="5391AC4F" w14:textId="77777777" w:rsidR="00F92FC8" w:rsidRDefault="00F92FC8" w:rsidP="00F92FC8">
      <w:pPr>
        <w:pStyle w:val="NVEL2"/>
        <w:numPr>
          <w:ilvl w:val="1"/>
          <w:numId w:val="25"/>
        </w:numPr>
        <w:ind w:left="715" w:hanging="431"/>
        <w:jc w:val="both"/>
      </w:pPr>
      <w:r>
        <w:t>O prazo de vigência da contratação será de 12 (doze) meses, contados da assinatura do contrato, na forma do artigo 105 da Lei n° 14.133, de 2021.</w:t>
      </w:r>
    </w:p>
    <w:p w14:paraId="168C263F" w14:textId="77777777" w:rsidR="00F92FC8" w:rsidRPr="00EE49B8" w:rsidRDefault="00F92FC8" w:rsidP="00F92FC8">
      <w:pPr>
        <w:pStyle w:val="NVEL2"/>
        <w:numPr>
          <w:ilvl w:val="1"/>
          <w:numId w:val="25"/>
        </w:numPr>
        <w:ind w:left="715" w:hanging="431"/>
        <w:jc w:val="both"/>
      </w:pPr>
      <w:r>
        <w:t>O prazo de vigência poderá ser prorrogado sucessivamente por meio de termo aditivo, respeitada a vigência máxima decenal, formalizado através de termo aditivo, nos termos da legislação aplicável.</w:t>
      </w:r>
    </w:p>
    <w:p w14:paraId="19A406AC" w14:textId="77777777" w:rsidR="00F92FC8" w:rsidRDefault="00F92FC8" w:rsidP="00F92FC8">
      <w:pPr>
        <w:pStyle w:val="NVEL1"/>
        <w:widowControl/>
        <w:numPr>
          <w:ilvl w:val="0"/>
          <w:numId w:val="25"/>
        </w:numPr>
        <w:autoSpaceDE/>
        <w:autoSpaceDN/>
        <w:spacing w:before="0" w:after="160" w:line="259" w:lineRule="auto"/>
        <w:ind w:right="0"/>
      </w:pPr>
      <w:r w:rsidRPr="00EC1ADD">
        <w:t>CLÁUSULA TERCEIRA – MODELO DE EXECUÇÃO E GESTÃO CONTRATUAIS</w:t>
      </w:r>
    </w:p>
    <w:p w14:paraId="44A0A869" w14:textId="77777777" w:rsidR="00F92FC8" w:rsidRDefault="00F92FC8" w:rsidP="00F92FC8">
      <w:pPr>
        <w:pStyle w:val="NVEL2"/>
        <w:numPr>
          <w:ilvl w:val="1"/>
          <w:numId w:val="25"/>
        </w:numPr>
        <w:ind w:left="715" w:hanging="431"/>
        <w:jc w:val="both"/>
      </w:pPr>
      <w:r w:rsidRPr="00EE49B8">
        <w:t>A execução contratual, o modelo de fiscalização, assim como os prazos e condições de execução, entrega, observação e recebimento do objeto constam no Termo de Referência, anexo a este Contrato.</w:t>
      </w:r>
    </w:p>
    <w:p w14:paraId="62699943" w14:textId="77777777" w:rsidR="00F92FC8" w:rsidRPr="00F91DC6" w:rsidRDefault="00F92FC8" w:rsidP="00F92FC8">
      <w:pPr>
        <w:pStyle w:val="NVEL2"/>
        <w:numPr>
          <w:ilvl w:val="1"/>
          <w:numId w:val="25"/>
        </w:numPr>
        <w:ind w:left="715" w:hanging="431"/>
        <w:jc w:val="both"/>
      </w:pPr>
      <w:r w:rsidRPr="00F91DC6">
        <w:t xml:space="preserve">Fica designada, como gestora do contrato, a servidora Glaucia Cristina </w:t>
      </w:r>
      <w:proofErr w:type="spellStart"/>
      <w:r w:rsidRPr="00F91DC6">
        <w:t>Furlaneto</w:t>
      </w:r>
      <w:proofErr w:type="spellEnd"/>
      <w:r w:rsidRPr="00F91DC6">
        <w:t xml:space="preserve"> </w:t>
      </w:r>
      <w:proofErr w:type="spellStart"/>
      <w:r w:rsidRPr="00F91DC6">
        <w:t>Zanelato</w:t>
      </w:r>
      <w:proofErr w:type="spellEnd"/>
      <w:r w:rsidRPr="00F91DC6">
        <w:t xml:space="preserve"> CPF nº 905.285.499-87.</w:t>
      </w:r>
    </w:p>
    <w:p w14:paraId="0829865F" w14:textId="77777777" w:rsidR="00F92FC8" w:rsidRPr="00F91DC6" w:rsidRDefault="00F92FC8" w:rsidP="00F92FC8">
      <w:pPr>
        <w:pStyle w:val="NVEL2"/>
        <w:numPr>
          <w:ilvl w:val="1"/>
          <w:numId w:val="25"/>
        </w:numPr>
        <w:ind w:left="715" w:hanging="431"/>
        <w:jc w:val="both"/>
      </w:pPr>
      <w:r w:rsidRPr="00F91DC6">
        <w:t>Fica designado, como fiscal do contrato, o servidor Edir do Prado Constante CPF nº 128.977.339-42.</w:t>
      </w:r>
    </w:p>
    <w:p w14:paraId="3C14949F" w14:textId="77777777" w:rsidR="00F92FC8" w:rsidRDefault="00F92FC8" w:rsidP="00F92FC8">
      <w:pPr>
        <w:pStyle w:val="NVEL2"/>
        <w:numPr>
          <w:ilvl w:val="1"/>
          <w:numId w:val="25"/>
        </w:numPr>
        <w:ind w:left="715" w:hanging="431"/>
        <w:jc w:val="both"/>
      </w:pPr>
      <w:r w:rsidRPr="00F91DC6">
        <w:t>O modelo de execução é o descrito no Termo de Referência.</w:t>
      </w:r>
    </w:p>
    <w:p w14:paraId="7C9674BF" w14:textId="77777777" w:rsidR="00F92FC8" w:rsidRPr="006A12B4" w:rsidRDefault="00F92FC8" w:rsidP="00F92FC8">
      <w:pPr>
        <w:pStyle w:val="NVEL2"/>
        <w:numPr>
          <w:ilvl w:val="1"/>
          <w:numId w:val="25"/>
        </w:numPr>
        <w:ind w:left="715" w:hanging="431"/>
        <w:jc w:val="both"/>
      </w:pPr>
      <w:r w:rsidRPr="006A12B4">
        <w:t xml:space="preserve">FLUXO DE ATENDIMENTO: </w:t>
      </w:r>
    </w:p>
    <w:p w14:paraId="3309AD30" w14:textId="77777777" w:rsidR="00F92FC8" w:rsidRPr="006A12B4" w:rsidRDefault="00F92FC8" w:rsidP="00F92FC8">
      <w:pPr>
        <w:pStyle w:val="NVEL30"/>
        <w:numPr>
          <w:ilvl w:val="2"/>
          <w:numId w:val="25"/>
        </w:numPr>
        <w:ind w:left="1072" w:hanging="505"/>
      </w:pPr>
      <w:r w:rsidRPr="006A12B4">
        <w:t>Abertura de Chamado: As solicitações serão realizadas via e-mail, telefone ou WhatsApp em língua portuguesa. Será facultado o uso de outro meio para a abertura de chamados, desde que se trate de sistema simples e gratuito à Câmara.</w:t>
      </w:r>
    </w:p>
    <w:p w14:paraId="1545D033" w14:textId="77777777" w:rsidR="00F92FC8" w:rsidRPr="006A12B4" w:rsidRDefault="00F92FC8" w:rsidP="00F92FC8">
      <w:pPr>
        <w:pStyle w:val="NVEL30"/>
        <w:numPr>
          <w:ilvl w:val="2"/>
          <w:numId w:val="25"/>
        </w:numPr>
        <w:ind w:left="1072" w:hanging="505"/>
      </w:pPr>
      <w:r w:rsidRPr="006A12B4">
        <w:t>Tempo de Resposta (SLA): Os chamados deverão ser atendidos e iniciados em até 24 (vinte e quatro) horas a partir da solicitação.</w:t>
      </w:r>
    </w:p>
    <w:p w14:paraId="3250EC20" w14:textId="77777777" w:rsidR="00F92FC8" w:rsidRPr="006A12B4" w:rsidRDefault="00F92FC8" w:rsidP="00F92FC8">
      <w:pPr>
        <w:pStyle w:val="nvel4"/>
        <w:numPr>
          <w:ilvl w:val="3"/>
          <w:numId w:val="25"/>
        </w:numPr>
      </w:pPr>
      <w:r w:rsidRPr="006A12B4">
        <w:t>No caso de chamados emergenciais o prazo para atendimento da solicitação será de até 2 (duas) horas.</w:t>
      </w:r>
    </w:p>
    <w:p w14:paraId="657F58EC" w14:textId="77777777" w:rsidR="00F92FC8" w:rsidRPr="006A12B4" w:rsidRDefault="00F92FC8" w:rsidP="00F92FC8">
      <w:pPr>
        <w:pStyle w:val="NVEL30"/>
        <w:numPr>
          <w:ilvl w:val="2"/>
          <w:numId w:val="25"/>
        </w:numPr>
        <w:ind w:left="1072" w:hanging="505"/>
      </w:pPr>
      <w:r w:rsidRPr="006A12B4">
        <w:t>Modalidade de Suporte: O atendimento poderá ser realizado de forma remota ou presencial de acordo com a viabilidade técnica da demanda.</w:t>
      </w:r>
    </w:p>
    <w:p w14:paraId="618332A5" w14:textId="77777777" w:rsidR="00F92FC8" w:rsidRPr="006A12B4" w:rsidRDefault="00F92FC8" w:rsidP="00F92FC8">
      <w:pPr>
        <w:pStyle w:val="nvel4"/>
        <w:numPr>
          <w:ilvl w:val="3"/>
          <w:numId w:val="25"/>
        </w:numPr>
      </w:pPr>
      <w:r w:rsidRPr="006A12B4">
        <w:t>O meio a ser utilizado é de responsabilidade integral da contratada.</w:t>
      </w:r>
    </w:p>
    <w:p w14:paraId="013AC6C7" w14:textId="77777777" w:rsidR="00F92FC8" w:rsidRPr="006A12B4" w:rsidRDefault="00F92FC8" w:rsidP="00F92FC8">
      <w:pPr>
        <w:pStyle w:val="NVEL2"/>
        <w:numPr>
          <w:ilvl w:val="1"/>
          <w:numId w:val="25"/>
        </w:numPr>
        <w:ind w:left="715" w:hanging="431"/>
        <w:jc w:val="both"/>
      </w:pPr>
      <w:r w:rsidRPr="006A12B4">
        <w:t xml:space="preserve">ROTINA DE MANUTENÇÃO PREVENTIVA: </w:t>
      </w:r>
    </w:p>
    <w:p w14:paraId="46E863CF" w14:textId="77777777" w:rsidR="00F92FC8" w:rsidRPr="006A12B4" w:rsidRDefault="00F92FC8" w:rsidP="00F92FC8">
      <w:pPr>
        <w:pStyle w:val="NVEL30"/>
        <w:numPr>
          <w:ilvl w:val="2"/>
          <w:numId w:val="25"/>
        </w:numPr>
        <w:ind w:left="1072" w:hanging="505"/>
      </w:pPr>
      <w:r w:rsidRPr="006A12B4">
        <w:t>A contratada deverá realizar visitas técnicas preventivas periódicas, com frequência mínima de uma vez a cada quinze dias corridos.</w:t>
      </w:r>
    </w:p>
    <w:p w14:paraId="5C49D9C9" w14:textId="77777777" w:rsidR="00F92FC8" w:rsidRPr="006A12B4" w:rsidRDefault="00F92FC8" w:rsidP="00F92FC8">
      <w:pPr>
        <w:pStyle w:val="NVEL30"/>
        <w:numPr>
          <w:ilvl w:val="2"/>
          <w:numId w:val="25"/>
        </w:numPr>
        <w:ind w:left="1072" w:hanging="505"/>
      </w:pPr>
      <w:r w:rsidRPr="006A12B4">
        <w:t>Durante as visitas deverá ser realizado “</w:t>
      </w:r>
      <w:proofErr w:type="spellStart"/>
      <w:r w:rsidRPr="006A12B4">
        <w:t>checklist</w:t>
      </w:r>
      <w:proofErr w:type="spellEnd"/>
      <w:r w:rsidRPr="006A12B4">
        <w:t>” de integridade dos servidores, backups e atualizações de segurança.</w:t>
      </w:r>
    </w:p>
    <w:p w14:paraId="1834D44E" w14:textId="77777777" w:rsidR="00F92FC8" w:rsidRPr="006A12B4" w:rsidRDefault="00F92FC8" w:rsidP="00F92FC8">
      <w:pPr>
        <w:pStyle w:val="NVEL2"/>
        <w:numPr>
          <w:ilvl w:val="1"/>
          <w:numId w:val="25"/>
        </w:numPr>
        <w:ind w:left="715" w:hanging="431"/>
        <w:jc w:val="both"/>
      </w:pPr>
      <w:r w:rsidRPr="006A12B4">
        <w:t>ATENDIMENTOS ESPECIAIS:</w:t>
      </w:r>
    </w:p>
    <w:p w14:paraId="3DC17779" w14:textId="77777777" w:rsidR="00F92FC8" w:rsidRPr="006A12B4" w:rsidRDefault="00F92FC8" w:rsidP="00F92FC8">
      <w:pPr>
        <w:pStyle w:val="NVEL30"/>
        <w:numPr>
          <w:ilvl w:val="2"/>
          <w:numId w:val="25"/>
        </w:numPr>
        <w:ind w:left="1072" w:hanging="505"/>
      </w:pPr>
      <w:r w:rsidRPr="006A12B4">
        <w:t>Em casos pontuais, a Câmara poderá solicitar suporte presencial ou pronto atendimento durante sessões e reuniões, mediante agendamento prévio.</w:t>
      </w:r>
    </w:p>
    <w:p w14:paraId="42112D35" w14:textId="77777777" w:rsidR="00F92FC8" w:rsidRPr="006A12B4" w:rsidRDefault="00F92FC8" w:rsidP="00F92FC8">
      <w:pPr>
        <w:pStyle w:val="nvel4"/>
        <w:numPr>
          <w:ilvl w:val="3"/>
          <w:numId w:val="25"/>
        </w:numPr>
      </w:pPr>
      <w:r w:rsidRPr="006A12B4">
        <w:t>O suporte aqui abordado será utilizado no caso de reestruturação de equipamentos e, portanto, potencial instabilidade e no caso de haver necessidade de identificar falhas.</w:t>
      </w:r>
    </w:p>
    <w:p w14:paraId="28001256" w14:textId="77777777" w:rsidR="00F92FC8" w:rsidRPr="006A12B4" w:rsidRDefault="00F92FC8" w:rsidP="00F92FC8">
      <w:pPr>
        <w:pStyle w:val="NVEL2"/>
        <w:numPr>
          <w:ilvl w:val="1"/>
          <w:numId w:val="25"/>
        </w:numPr>
        <w:ind w:left="715" w:hanging="431"/>
        <w:jc w:val="both"/>
      </w:pPr>
      <w:r w:rsidRPr="006A12B4">
        <w:t>DA DOCUMENTAÇÃO:</w:t>
      </w:r>
    </w:p>
    <w:p w14:paraId="25CC3D0B" w14:textId="77777777" w:rsidR="00F92FC8" w:rsidRPr="006A12B4" w:rsidRDefault="00F92FC8" w:rsidP="00F92FC8">
      <w:pPr>
        <w:pStyle w:val="NVEL30"/>
        <w:numPr>
          <w:ilvl w:val="2"/>
          <w:numId w:val="25"/>
        </w:numPr>
        <w:ind w:left="1072" w:hanging="505"/>
      </w:pPr>
      <w:r w:rsidRPr="006A12B4">
        <w:t>Para cada intervenção técnica, a contratada deverá emitir uma Ordem de Serviço (OS) detalhando o problema identificado, a solução aplicada e, em caso de retirada de equipamento para conserto, o relatório de defeito com previsão de devolução.</w:t>
      </w:r>
    </w:p>
    <w:p w14:paraId="274E93A2" w14:textId="77777777" w:rsidR="00F92FC8" w:rsidRPr="006A12B4" w:rsidRDefault="00F92FC8" w:rsidP="00F92FC8">
      <w:pPr>
        <w:pStyle w:val="NVEL30"/>
        <w:numPr>
          <w:ilvl w:val="2"/>
          <w:numId w:val="25"/>
        </w:numPr>
        <w:ind w:left="1072" w:hanging="505"/>
      </w:pPr>
      <w:r w:rsidRPr="006A12B4">
        <w:t>Mensalmente a fiscalização elaborará relatório consolidado para fins de medição e pagamento, o qual será submetido à revisão e aceite do gestor da contratação.</w:t>
      </w:r>
    </w:p>
    <w:p w14:paraId="0C827004" w14:textId="77777777" w:rsidR="00F92FC8" w:rsidRPr="006A12B4" w:rsidRDefault="00F92FC8" w:rsidP="00F92FC8">
      <w:pPr>
        <w:pStyle w:val="NVEL2"/>
        <w:numPr>
          <w:ilvl w:val="1"/>
          <w:numId w:val="25"/>
        </w:numPr>
        <w:ind w:left="715" w:hanging="431"/>
        <w:jc w:val="both"/>
      </w:pPr>
      <w:r w:rsidRPr="006A12B4">
        <w:t>DEVER DE INFORMAÇÃO E SIGILO:</w:t>
      </w:r>
    </w:p>
    <w:p w14:paraId="03100BD8" w14:textId="77777777" w:rsidR="00F92FC8" w:rsidRPr="006A12B4" w:rsidRDefault="00F92FC8" w:rsidP="00F92FC8">
      <w:pPr>
        <w:pStyle w:val="NVEL30"/>
        <w:numPr>
          <w:ilvl w:val="2"/>
          <w:numId w:val="25"/>
        </w:numPr>
        <w:ind w:left="1072" w:hanging="505"/>
      </w:pPr>
      <w:r w:rsidRPr="006A12B4">
        <w:t>A contratada obriga-se a manter canal de comunicação disponível para sanar dúvidas da Administração e observar rigorosamente o sigilo sobre quaisquer dados acessados em razão da execução dos serviços, conforme dispõe a Lei Geral de Proteção de Dados.</w:t>
      </w:r>
    </w:p>
    <w:p w14:paraId="19A30E66" w14:textId="77777777" w:rsidR="00F92FC8" w:rsidRPr="006A12B4" w:rsidRDefault="00F92FC8" w:rsidP="00F92FC8">
      <w:pPr>
        <w:pStyle w:val="NVEL2"/>
        <w:numPr>
          <w:ilvl w:val="1"/>
          <w:numId w:val="25"/>
        </w:numPr>
        <w:ind w:left="715" w:hanging="431"/>
        <w:jc w:val="both"/>
      </w:pPr>
      <w:r w:rsidRPr="006A12B4">
        <w:t>DO RECEBIMENTO:</w:t>
      </w:r>
    </w:p>
    <w:p w14:paraId="1F6C29FD" w14:textId="77777777" w:rsidR="00F92FC8" w:rsidRPr="006A12B4" w:rsidRDefault="00F92FC8" w:rsidP="00F92FC8">
      <w:pPr>
        <w:pStyle w:val="NVEL30"/>
        <w:numPr>
          <w:ilvl w:val="2"/>
          <w:numId w:val="25"/>
        </w:numPr>
        <w:ind w:left="1072" w:hanging="505"/>
      </w:pPr>
      <w:r w:rsidRPr="006A12B4">
        <w:t>Recebimento Provisório: Ocorrerá ao final de cada atendimento técnico ou mensalmente mediante relatório de serviços executados, sob responsabilidade do fiscal da contratação, como meio de posterior verificação da conformidade com as exigências técnicas e prazos de resposta estabelecidos.</w:t>
      </w:r>
    </w:p>
    <w:p w14:paraId="13938B9B" w14:textId="77777777" w:rsidR="00F92FC8" w:rsidRPr="006A12B4" w:rsidRDefault="00F92FC8" w:rsidP="00F92FC8">
      <w:pPr>
        <w:pStyle w:val="NVEL30"/>
        <w:numPr>
          <w:ilvl w:val="2"/>
          <w:numId w:val="25"/>
        </w:numPr>
        <w:ind w:left="1072" w:hanging="505"/>
      </w:pPr>
      <w:r w:rsidRPr="006A12B4">
        <w:t>Recebimento Definitivo: Ocorrerá em até (cinco) dias úteis após o recebimento provisório, mediante a avaliação e ateste do relatório do fiscal pelo gestor.</w:t>
      </w:r>
    </w:p>
    <w:p w14:paraId="1E5F71BB" w14:textId="77777777" w:rsidR="00F92FC8" w:rsidRPr="006A12B4" w:rsidRDefault="00F92FC8" w:rsidP="00F92FC8">
      <w:pPr>
        <w:pStyle w:val="NVEL30"/>
        <w:numPr>
          <w:ilvl w:val="2"/>
          <w:numId w:val="25"/>
        </w:numPr>
        <w:ind w:left="1072" w:hanging="505"/>
      </w:pPr>
      <w:r w:rsidRPr="006A12B4">
        <w:t>Responsabilidade do Contratado: O recebimento, provisório ou definitivo, não exclui a responsabilidade civil da Contratada pela qualidade, segurança e sigilo dos dados (conforme LGPD), nem sua obrigação de corrigir vícios identificados posteriormente na execução do suporte técnico.</w:t>
      </w:r>
    </w:p>
    <w:p w14:paraId="4E9AE428" w14:textId="77777777" w:rsidR="00F92FC8" w:rsidRPr="00EE49B8" w:rsidRDefault="00F92FC8" w:rsidP="00F92FC8">
      <w:pPr>
        <w:pStyle w:val="NVEL30"/>
        <w:numPr>
          <w:ilvl w:val="2"/>
          <w:numId w:val="25"/>
        </w:numPr>
        <w:ind w:left="1072" w:hanging="505"/>
      </w:pPr>
      <w:r w:rsidRPr="006A12B4">
        <w:t>Das Inconformidades e Rejeição: Caso os serviços sejam prestados em desacordo com as especificações deste TR, o objeto será rejeitado, no todo ou em parte. A contratada será notificada para sanar a desconformidade no prazo de até 24 (vinte e quatro) horas (em casos críticos) ou conforme prazo acordado com a fiscalização, sem prejuízo da aplicação das sanções administrativas cabíveis.</w:t>
      </w:r>
    </w:p>
    <w:p w14:paraId="272FA87A" w14:textId="77777777" w:rsidR="00F92FC8" w:rsidRDefault="00F92FC8" w:rsidP="00F92FC8">
      <w:pPr>
        <w:pStyle w:val="NVEL1"/>
        <w:widowControl/>
        <w:numPr>
          <w:ilvl w:val="0"/>
          <w:numId w:val="25"/>
        </w:numPr>
        <w:autoSpaceDE/>
        <w:autoSpaceDN/>
        <w:spacing w:before="0" w:after="160" w:line="259" w:lineRule="auto"/>
        <w:ind w:right="0"/>
      </w:pPr>
      <w:r w:rsidRPr="00EC1ADD">
        <w:t>CLÁUSULA QUARTA – SUBCONTRATAÇÃO</w:t>
      </w:r>
    </w:p>
    <w:p w14:paraId="6A5F10E8" w14:textId="77777777" w:rsidR="00F92FC8" w:rsidRPr="00EE49B8" w:rsidRDefault="00F92FC8" w:rsidP="00F92FC8">
      <w:pPr>
        <w:pStyle w:val="NVEL2"/>
        <w:numPr>
          <w:ilvl w:val="1"/>
          <w:numId w:val="25"/>
        </w:numPr>
        <w:ind w:left="715" w:hanging="431"/>
        <w:jc w:val="both"/>
      </w:pPr>
      <w:r w:rsidRPr="00EE49B8">
        <w:t>Não será admitida a subcontratação do objeto.</w:t>
      </w:r>
    </w:p>
    <w:p w14:paraId="5C188426" w14:textId="77777777" w:rsidR="00F92FC8" w:rsidRDefault="00F92FC8" w:rsidP="00F92FC8">
      <w:pPr>
        <w:pStyle w:val="NVEL1"/>
        <w:widowControl/>
        <w:numPr>
          <w:ilvl w:val="0"/>
          <w:numId w:val="25"/>
        </w:numPr>
        <w:autoSpaceDE/>
        <w:autoSpaceDN/>
        <w:spacing w:before="0" w:after="160" w:line="259" w:lineRule="auto"/>
        <w:ind w:right="0"/>
      </w:pPr>
      <w:r w:rsidRPr="00EC1ADD">
        <w:t>CLAUSULA QUINTA – PREÇO</w:t>
      </w:r>
    </w:p>
    <w:p w14:paraId="339286EA" w14:textId="77777777" w:rsidR="00F92FC8" w:rsidRDefault="00F92FC8" w:rsidP="00F92FC8">
      <w:pPr>
        <w:pStyle w:val="NVEL2"/>
        <w:numPr>
          <w:ilvl w:val="1"/>
          <w:numId w:val="25"/>
        </w:numPr>
        <w:ind w:left="715" w:hanging="431"/>
        <w:jc w:val="both"/>
      </w:pPr>
      <w:r>
        <w:t>O valor total da contratação é de R$ 0000 (</w:t>
      </w:r>
      <w:proofErr w:type="spellStart"/>
      <w:r>
        <w:t>xxxxx</w:t>
      </w:r>
      <w:proofErr w:type="spellEnd"/>
      <w:r>
        <w:t>)</w:t>
      </w:r>
    </w:p>
    <w:p w14:paraId="174E8212" w14:textId="77777777" w:rsidR="00F92FC8" w:rsidRPr="00EE49B8" w:rsidRDefault="00F92FC8" w:rsidP="00F92FC8">
      <w:pPr>
        <w:pStyle w:val="NVEL2"/>
        <w:numPr>
          <w:ilvl w:val="1"/>
          <w:numId w:val="25"/>
        </w:numPr>
        <w:ind w:left="715" w:hanging="431"/>
        <w:jc w:val="both"/>
      </w:pPr>
      <w:r>
        <w:t>No valor acima estão incluídas todas as despesas ordinárias diretas e indiretas decorrentes da execução do objeto, inclusive tributos e/ou impostos, encargos sociais, trabalhistas, previdenciários, fiscais e comerciais incidentes, frete, seguro e outros necessários ao cumprimento integral do objeto da contratação</w:t>
      </w:r>
    </w:p>
    <w:p w14:paraId="39E0B5D2" w14:textId="77777777" w:rsidR="00F92FC8" w:rsidRDefault="00F92FC8" w:rsidP="00F92FC8">
      <w:pPr>
        <w:pStyle w:val="NVEL1"/>
        <w:widowControl/>
        <w:numPr>
          <w:ilvl w:val="0"/>
          <w:numId w:val="25"/>
        </w:numPr>
        <w:autoSpaceDE/>
        <w:autoSpaceDN/>
        <w:spacing w:before="0" w:after="160" w:line="259" w:lineRule="auto"/>
        <w:ind w:right="0"/>
      </w:pPr>
      <w:r w:rsidRPr="00EC1ADD">
        <w:t>CLAUSULA SEXTA – PAGAMENTO</w:t>
      </w:r>
    </w:p>
    <w:p w14:paraId="7CAC057D" w14:textId="77777777" w:rsidR="00F92FC8" w:rsidRPr="002771B1" w:rsidRDefault="00F92FC8" w:rsidP="00F92FC8">
      <w:pPr>
        <w:pStyle w:val="NVEL2"/>
        <w:numPr>
          <w:ilvl w:val="1"/>
          <w:numId w:val="25"/>
        </w:numPr>
        <w:ind w:left="715" w:hanging="431"/>
        <w:jc w:val="both"/>
      </w:pPr>
      <w:r w:rsidRPr="002771B1">
        <w:t xml:space="preserve">O Pagamento, decorrente da entrega dos produtos ou prestação dos serviços conforme solicitação, será efetuado mediante crédito em conta corrente da CONTRATADA ou boleto bancário, no prazo de </w:t>
      </w:r>
      <w:r w:rsidRPr="002771B1">
        <w:rPr>
          <w:b/>
          <w:bCs/>
        </w:rPr>
        <w:t>até 20 (vinte) dias</w:t>
      </w:r>
      <w:r w:rsidRPr="002771B1">
        <w:t xml:space="preserve">, contados a partir do ateste da nota fiscal pelo fiscal </w:t>
      </w:r>
      <w:r>
        <w:t xml:space="preserve">e/ou gestor </w:t>
      </w:r>
      <w:r w:rsidRPr="002771B1">
        <w:t>de contrato.</w:t>
      </w:r>
    </w:p>
    <w:p w14:paraId="6E5B8232" w14:textId="77777777" w:rsidR="00F92FC8" w:rsidRDefault="00F92FC8" w:rsidP="00F92FC8">
      <w:pPr>
        <w:pStyle w:val="NVEL1"/>
        <w:widowControl/>
        <w:numPr>
          <w:ilvl w:val="0"/>
          <w:numId w:val="25"/>
        </w:numPr>
        <w:autoSpaceDE/>
        <w:autoSpaceDN/>
        <w:spacing w:before="0" w:after="160" w:line="259" w:lineRule="auto"/>
        <w:ind w:right="0"/>
      </w:pPr>
      <w:r w:rsidRPr="00EC1ADD">
        <w:t>CLÁUSULA SÉTIMA – REAJUSTE</w:t>
      </w:r>
    </w:p>
    <w:p w14:paraId="479EA6AF" w14:textId="77777777" w:rsidR="00F92FC8" w:rsidRDefault="00F92FC8" w:rsidP="00F92FC8">
      <w:pPr>
        <w:pStyle w:val="NVEL2"/>
        <w:numPr>
          <w:ilvl w:val="1"/>
          <w:numId w:val="25"/>
        </w:numPr>
        <w:ind w:left="715" w:hanging="431"/>
        <w:jc w:val="both"/>
      </w:pPr>
      <w:r>
        <w:t>Os preços inicialmente contratados são fixos e irreajustáveis no prazo de um ano contado da data da proposta ajustada.</w:t>
      </w:r>
    </w:p>
    <w:p w14:paraId="2C6D5E6B" w14:textId="77777777" w:rsidR="00F92FC8" w:rsidRDefault="00F92FC8" w:rsidP="00F92FC8">
      <w:pPr>
        <w:pStyle w:val="NVEL2"/>
        <w:numPr>
          <w:ilvl w:val="1"/>
          <w:numId w:val="25"/>
        </w:numPr>
        <w:ind w:left="715" w:hanging="431"/>
        <w:jc w:val="both"/>
      </w:pPr>
      <w:r>
        <w:t>Após o interregno de um ano, independentemente de pedido do contratado, os preços iniciais serão reajustados, mediante a aplicação, pelo contratante, do índice ICTI/IPEA, ou outro índice que vier a substituí-lo, exclusivamente para as obrigações iniciadas e concluídas após a ocorrência da anualidade.</w:t>
      </w:r>
    </w:p>
    <w:p w14:paraId="7ACBF659" w14:textId="77777777" w:rsidR="00F92FC8" w:rsidRDefault="00F92FC8" w:rsidP="00F92FC8">
      <w:pPr>
        <w:pStyle w:val="NVEL2"/>
        <w:numPr>
          <w:ilvl w:val="1"/>
          <w:numId w:val="25"/>
        </w:numPr>
        <w:ind w:left="715" w:hanging="431"/>
        <w:jc w:val="both"/>
      </w:pPr>
      <w:r>
        <w:t>Nos reajustes subsequentes ao primeiro, o interregno mínimo de um ano será contado a partir dos efeitos financeiros do último reajuste.</w:t>
      </w:r>
    </w:p>
    <w:p w14:paraId="7DB6BF78" w14:textId="77777777" w:rsidR="00F92FC8" w:rsidRDefault="00F92FC8" w:rsidP="00F92FC8">
      <w:pPr>
        <w:pStyle w:val="NVEL2"/>
        <w:numPr>
          <w:ilvl w:val="1"/>
          <w:numId w:val="25"/>
        </w:numPr>
        <w:ind w:left="715" w:hanging="431"/>
        <w:jc w:val="both"/>
      </w:pPr>
      <w:r>
        <w:t xml:space="preserve">No caso de atraso ou não divulgação </w:t>
      </w:r>
      <w:proofErr w:type="gramStart"/>
      <w:r>
        <w:t>do(</w:t>
      </w:r>
      <w:proofErr w:type="gramEnd"/>
      <w:r>
        <w:t>s) índice (s) de reajustamento, o contratante pagará ao contratado a importância calculada pela última variação conhecida, liquidando a diferença correspondente tão logo seja(m) divulgado(s) o(s) índice(s) definitivo(s).</w:t>
      </w:r>
    </w:p>
    <w:p w14:paraId="66DC6AA2" w14:textId="77777777" w:rsidR="00F92FC8" w:rsidRDefault="00F92FC8" w:rsidP="00F92FC8">
      <w:pPr>
        <w:pStyle w:val="NVEL2"/>
        <w:numPr>
          <w:ilvl w:val="1"/>
          <w:numId w:val="25"/>
        </w:numPr>
        <w:ind w:left="715" w:hanging="431"/>
        <w:jc w:val="both"/>
      </w:pPr>
      <w:r>
        <w:t xml:space="preserve">Nas aferições finais, </w:t>
      </w:r>
      <w:proofErr w:type="gramStart"/>
      <w:r>
        <w:t>o(</w:t>
      </w:r>
      <w:proofErr w:type="gramEnd"/>
      <w:r>
        <w:t>s) índice(s) utilizado(s) para reajuste será(</w:t>
      </w:r>
      <w:proofErr w:type="spellStart"/>
      <w:r>
        <w:t>ão</w:t>
      </w:r>
      <w:proofErr w:type="spellEnd"/>
      <w:r>
        <w:t>), obrigatoriamente, o(s) definitivo(s).</w:t>
      </w:r>
    </w:p>
    <w:p w14:paraId="30F3B56D" w14:textId="77777777" w:rsidR="00F92FC8" w:rsidRDefault="00F92FC8" w:rsidP="00F92FC8">
      <w:pPr>
        <w:pStyle w:val="NVEL2"/>
        <w:numPr>
          <w:ilvl w:val="1"/>
          <w:numId w:val="25"/>
        </w:numPr>
        <w:ind w:left="715" w:hanging="431"/>
        <w:jc w:val="both"/>
      </w:pPr>
      <w:r>
        <w:t xml:space="preserve">Caso </w:t>
      </w:r>
      <w:proofErr w:type="gramStart"/>
      <w:r>
        <w:t>o(</w:t>
      </w:r>
      <w:proofErr w:type="gramEnd"/>
      <w:r>
        <w:t>s) índice(s) estabelecido(s) para reajustamento venha(m) a ser extinto(s) ou de qualquer forma não possa(m) mais ser utilizado(s), será(</w:t>
      </w:r>
      <w:proofErr w:type="spellStart"/>
      <w:r>
        <w:t>ão</w:t>
      </w:r>
      <w:proofErr w:type="spellEnd"/>
      <w:r>
        <w:t>) adotado(s), em substituição, o(s) que vier(em) a ser determinado(s) pela legislação então em vigor.</w:t>
      </w:r>
    </w:p>
    <w:p w14:paraId="1083D1A5" w14:textId="77777777" w:rsidR="00F92FC8" w:rsidRDefault="00F92FC8" w:rsidP="00F92FC8">
      <w:pPr>
        <w:pStyle w:val="NVEL2"/>
        <w:numPr>
          <w:ilvl w:val="1"/>
          <w:numId w:val="25"/>
        </w:numPr>
        <w:ind w:left="715" w:hanging="431"/>
        <w:jc w:val="both"/>
      </w:pPr>
      <w:r>
        <w:t>Na ausência de previsão legal quanto ao índice substituto, as partes elegerão novo índice oficial, para reajustamento do preço do valor remanescente, por meio de termo aditivo.</w:t>
      </w:r>
    </w:p>
    <w:p w14:paraId="2C0E5F84" w14:textId="77777777" w:rsidR="00F92FC8" w:rsidRPr="002771B1" w:rsidRDefault="00F92FC8" w:rsidP="00F92FC8">
      <w:pPr>
        <w:pStyle w:val="NVEL2"/>
        <w:numPr>
          <w:ilvl w:val="1"/>
          <w:numId w:val="25"/>
        </w:numPr>
        <w:ind w:left="715" w:hanging="431"/>
        <w:jc w:val="both"/>
      </w:pPr>
      <w:r>
        <w:t xml:space="preserve">O reajuste será realizado por </w:t>
      </w:r>
      <w:proofErr w:type="spellStart"/>
      <w:r>
        <w:t>apostilamento</w:t>
      </w:r>
      <w:proofErr w:type="spellEnd"/>
      <w:r>
        <w:t>.</w:t>
      </w:r>
    </w:p>
    <w:p w14:paraId="3E7303C0" w14:textId="77777777" w:rsidR="00F92FC8" w:rsidRDefault="00F92FC8" w:rsidP="00F92FC8">
      <w:pPr>
        <w:pStyle w:val="NVEL1"/>
        <w:widowControl/>
        <w:numPr>
          <w:ilvl w:val="0"/>
          <w:numId w:val="25"/>
        </w:numPr>
        <w:autoSpaceDE/>
        <w:autoSpaceDN/>
        <w:spacing w:before="0" w:after="160" w:line="259" w:lineRule="auto"/>
        <w:ind w:right="0"/>
      </w:pPr>
      <w:r w:rsidRPr="00EC1ADD">
        <w:t>CLÁUSULA OITAVA – OBRIGAÇÕES DA CONTRATANTE</w:t>
      </w:r>
    </w:p>
    <w:p w14:paraId="5D63AA73" w14:textId="77777777" w:rsidR="00F92FC8" w:rsidRDefault="00F92FC8" w:rsidP="00F92FC8">
      <w:pPr>
        <w:pStyle w:val="NVEL2"/>
        <w:numPr>
          <w:ilvl w:val="1"/>
          <w:numId w:val="25"/>
        </w:numPr>
        <w:ind w:left="715" w:hanging="431"/>
        <w:jc w:val="both"/>
      </w:pPr>
      <w:r>
        <w:t>Entre as obrigações da Contratante, sem prejuízo de outras que sejam elementares do tipo, estão:</w:t>
      </w:r>
    </w:p>
    <w:p w14:paraId="538EE57A" w14:textId="77777777" w:rsidR="00F92FC8" w:rsidRDefault="00F92FC8" w:rsidP="00F92FC8">
      <w:pPr>
        <w:pStyle w:val="NVEL30"/>
        <w:numPr>
          <w:ilvl w:val="2"/>
          <w:numId w:val="25"/>
        </w:numPr>
        <w:ind w:left="1072" w:hanging="505"/>
      </w:pPr>
      <w:r>
        <w:t>Efetuar o pagamento do objeto solicitado de acordo com termo de referência;</w:t>
      </w:r>
    </w:p>
    <w:p w14:paraId="2C066226" w14:textId="77777777" w:rsidR="00F92FC8" w:rsidRDefault="00F92FC8" w:rsidP="00F92FC8">
      <w:pPr>
        <w:pStyle w:val="NVEL30"/>
        <w:numPr>
          <w:ilvl w:val="2"/>
          <w:numId w:val="25"/>
        </w:numPr>
        <w:ind w:left="1072" w:hanging="505"/>
      </w:pPr>
      <w:r>
        <w:t>Prestar as informações e os esclarecimentos que venham a ser solicitadas pela Contratada;</w:t>
      </w:r>
    </w:p>
    <w:p w14:paraId="0BF003B4" w14:textId="77777777" w:rsidR="00F92FC8" w:rsidRDefault="00F92FC8" w:rsidP="00F92FC8">
      <w:pPr>
        <w:pStyle w:val="NVEL30"/>
        <w:numPr>
          <w:ilvl w:val="2"/>
          <w:numId w:val="25"/>
        </w:numPr>
        <w:ind w:left="1072" w:hanging="505"/>
      </w:pPr>
      <w:r>
        <w:t>Documentar as ocorrências que comprometam a qualidade dos Produtos Fornecidos e/ou Serviços Prestados;</w:t>
      </w:r>
    </w:p>
    <w:p w14:paraId="11CAD733" w14:textId="77777777" w:rsidR="00F92FC8" w:rsidRDefault="00F92FC8" w:rsidP="00F92FC8">
      <w:pPr>
        <w:pStyle w:val="NVEL30"/>
        <w:numPr>
          <w:ilvl w:val="2"/>
          <w:numId w:val="25"/>
        </w:numPr>
        <w:ind w:left="1072" w:hanging="505"/>
      </w:pPr>
      <w:r>
        <w:t>Rejeitar, no todo ou em parte, o produto/serviço que esteja fora das especificações apresentadas nesse Projeto e proposta apresentada;</w:t>
      </w:r>
    </w:p>
    <w:p w14:paraId="2DAE8BF5" w14:textId="77777777" w:rsidR="00F92FC8" w:rsidRDefault="00F92FC8" w:rsidP="00F92FC8">
      <w:pPr>
        <w:pStyle w:val="NVEL30"/>
        <w:numPr>
          <w:ilvl w:val="2"/>
          <w:numId w:val="25"/>
        </w:numPr>
        <w:ind w:left="1072" w:hanging="505"/>
      </w:pPr>
      <w:r>
        <w:t>Emitir pareceres sobre os atos relativos à qualidade dos produtos/serviços, em especial quanto ao acompanhamento e fiscalização da entrega, à exigência de condições estabelecidas e à proposta de aplicação de sanções;</w:t>
      </w:r>
    </w:p>
    <w:p w14:paraId="1C3BF3F9" w14:textId="77777777" w:rsidR="00F92FC8" w:rsidRDefault="00F92FC8" w:rsidP="00F92FC8">
      <w:pPr>
        <w:pStyle w:val="NVEL30"/>
        <w:numPr>
          <w:ilvl w:val="2"/>
          <w:numId w:val="25"/>
        </w:numPr>
        <w:ind w:left="1072" w:hanging="505"/>
      </w:pPr>
      <w:r>
        <w:t>Aplicar à Contratada, penalidades, quando for o caso;</w:t>
      </w:r>
    </w:p>
    <w:p w14:paraId="430B5340" w14:textId="77777777" w:rsidR="00F92FC8" w:rsidRDefault="00F92FC8" w:rsidP="00F92FC8">
      <w:pPr>
        <w:pStyle w:val="NVEL30"/>
        <w:numPr>
          <w:ilvl w:val="2"/>
          <w:numId w:val="25"/>
        </w:numPr>
        <w:ind w:left="1072" w:hanging="505"/>
      </w:pPr>
      <w:r>
        <w:t>Exigir</w:t>
      </w:r>
      <w:r>
        <w:tab/>
        <w:t>o cumprimento de todas as obrigações assumidas pela Contratada, de acordo com o contrato e seus anexos;</w:t>
      </w:r>
    </w:p>
    <w:p w14:paraId="24859625" w14:textId="77777777" w:rsidR="00F92FC8" w:rsidRDefault="00F92FC8" w:rsidP="00F92FC8">
      <w:pPr>
        <w:pStyle w:val="NVEL30"/>
        <w:numPr>
          <w:ilvl w:val="2"/>
          <w:numId w:val="25"/>
        </w:numPr>
        <w:ind w:left="1072" w:hanging="505"/>
      </w:pPr>
      <w:r>
        <w:t>Receber o objeto no prazo e condições estabelecidas no Termo de Referência;</w:t>
      </w:r>
    </w:p>
    <w:p w14:paraId="33DDBF64" w14:textId="77777777" w:rsidR="00F92FC8" w:rsidRDefault="00F92FC8" w:rsidP="00F92FC8">
      <w:pPr>
        <w:pStyle w:val="NVEL30"/>
        <w:numPr>
          <w:ilvl w:val="2"/>
          <w:numId w:val="25"/>
        </w:numPr>
        <w:ind w:left="1072" w:hanging="505"/>
      </w:pPr>
      <w:r>
        <w:t>Acompanhar e fiscalizar a execução do contrato e o cumprimento das obrigações pela Contratada;</w:t>
      </w:r>
    </w:p>
    <w:p w14:paraId="5D0430C6" w14:textId="77777777" w:rsidR="00F92FC8" w:rsidRPr="002771B1" w:rsidRDefault="00F92FC8" w:rsidP="00F92FC8">
      <w:pPr>
        <w:pStyle w:val="NVEL30"/>
        <w:numPr>
          <w:ilvl w:val="2"/>
          <w:numId w:val="25"/>
        </w:numPr>
        <w:ind w:left="1072" w:hanging="505"/>
      </w:pPr>
      <w:r>
        <w:t>Previamente à expedição da solicitação de fornecimento, verificar pendências, liberar áreas e/ou adotar providências cabíveis para a regularidade do início da sua execução, indicar na solicitação de fornecimento local, horário e quantidades a serem fornecidas.</w:t>
      </w:r>
    </w:p>
    <w:p w14:paraId="04D006C8" w14:textId="77777777" w:rsidR="00F92FC8" w:rsidRDefault="00F92FC8" w:rsidP="00F92FC8">
      <w:pPr>
        <w:pStyle w:val="NVEL1"/>
        <w:widowControl/>
        <w:numPr>
          <w:ilvl w:val="0"/>
          <w:numId w:val="25"/>
        </w:numPr>
        <w:autoSpaceDE/>
        <w:autoSpaceDN/>
        <w:spacing w:before="0" w:after="160" w:line="259" w:lineRule="auto"/>
        <w:ind w:right="0"/>
      </w:pPr>
      <w:r w:rsidRPr="00EC1ADD">
        <w:t>CLÁUSULA NONA – OBRIGAÇÕES DA CONTRATADA</w:t>
      </w:r>
    </w:p>
    <w:p w14:paraId="3BA0DAE2" w14:textId="77777777" w:rsidR="00F92FC8" w:rsidRDefault="00F92FC8" w:rsidP="00F92FC8">
      <w:pPr>
        <w:pStyle w:val="NVEL2"/>
        <w:numPr>
          <w:ilvl w:val="1"/>
          <w:numId w:val="25"/>
        </w:numPr>
        <w:ind w:left="715" w:hanging="431"/>
        <w:jc w:val="both"/>
      </w:pPr>
      <w:r>
        <w:t>A Contratada deve cumprir todas as obrigações constantes do Termo de Referência e de seus anexos, assumindo exclusivamente seus riscos e as despesas decorrentes da boa e perfeita execução do objeto, observando ainda as demais obrigações dispostas;</w:t>
      </w:r>
    </w:p>
    <w:p w14:paraId="24F9DABB" w14:textId="77777777" w:rsidR="00F92FC8" w:rsidRDefault="00F92FC8" w:rsidP="00F92FC8">
      <w:pPr>
        <w:pStyle w:val="NVEL2"/>
        <w:numPr>
          <w:ilvl w:val="1"/>
          <w:numId w:val="25"/>
        </w:numPr>
        <w:ind w:left="715" w:hanging="431"/>
        <w:jc w:val="both"/>
      </w:pPr>
      <w:r>
        <w:t>Atender as condições descritas no Termo de Referência e contrato;</w:t>
      </w:r>
    </w:p>
    <w:p w14:paraId="20490E7A" w14:textId="77777777" w:rsidR="00F92FC8" w:rsidRDefault="00F92FC8" w:rsidP="00F92FC8">
      <w:pPr>
        <w:pStyle w:val="NVEL2"/>
        <w:numPr>
          <w:ilvl w:val="1"/>
          <w:numId w:val="25"/>
        </w:numPr>
        <w:ind w:left="715" w:hanging="431"/>
        <w:jc w:val="both"/>
      </w:pPr>
      <w:r>
        <w:t>Prestar o serviço contratado de modo adequado e garantindo a qualidade necessária, de acordo com o disposto no Termo de Referência, em sua proposta de preços e contrato;</w:t>
      </w:r>
    </w:p>
    <w:p w14:paraId="2DBD304B" w14:textId="77777777" w:rsidR="00F92FC8" w:rsidRDefault="00F92FC8" w:rsidP="00F92FC8">
      <w:pPr>
        <w:pStyle w:val="NVEL2"/>
        <w:numPr>
          <w:ilvl w:val="1"/>
          <w:numId w:val="25"/>
        </w:numPr>
        <w:ind w:left="715" w:hanging="431"/>
        <w:jc w:val="both"/>
      </w:pPr>
      <w:r>
        <w:t>Arcar com todos os ônus necessários ao completo fornecimento do objeto licitado, incluindo taxas, inclusive administrativa, e emolumentos, seguros, impostos, encargos sociais e trabalhistas, transportes, despesas administrativas, bem como quaisquer despesas referentes ao fornecimento do objeto contratado;</w:t>
      </w:r>
    </w:p>
    <w:p w14:paraId="4DF27C25" w14:textId="77777777" w:rsidR="00F92FC8" w:rsidRDefault="00F92FC8" w:rsidP="00F92FC8">
      <w:pPr>
        <w:pStyle w:val="NVEL2"/>
        <w:numPr>
          <w:ilvl w:val="1"/>
          <w:numId w:val="25"/>
        </w:numPr>
        <w:ind w:left="715" w:hanging="431"/>
        <w:jc w:val="both"/>
      </w:pPr>
      <w:r>
        <w:t>Responder por quaisquer danos de qualquer natureza, que venha a sofrer seus empregados, terceiros ou a CONTRATADA, em razão de acidentes ou de ação, ou de omissão, dolosa ou culposa, de preposto da CONTRATADA ou de quem em seu nome agir, decorrentes do fornecimento do objeto contratado;</w:t>
      </w:r>
    </w:p>
    <w:p w14:paraId="6A917B8B" w14:textId="77777777" w:rsidR="00F92FC8" w:rsidRDefault="00F92FC8" w:rsidP="00F92FC8">
      <w:pPr>
        <w:pStyle w:val="NVEL2"/>
        <w:numPr>
          <w:ilvl w:val="1"/>
          <w:numId w:val="25"/>
        </w:numPr>
        <w:ind w:left="715" w:hanging="431"/>
        <w:jc w:val="both"/>
      </w:pPr>
      <w:r>
        <w:t>Não transferir a terceiros, por qualquer forma, nem mesmo parcialmente, as obrigações assumidas, nem subcontratar qualquer das prestações a que está obrigada, sem prévio assentimento por escrito da CONTRATANTE;</w:t>
      </w:r>
    </w:p>
    <w:p w14:paraId="6A3D771C" w14:textId="77777777" w:rsidR="00F92FC8" w:rsidRDefault="00F92FC8" w:rsidP="00F92FC8">
      <w:pPr>
        <w:pStyle w:val="NVEL2"/>
        <w:numPr>
          <w:ilvl w:val="1"/>
          <w:numId w:val="25"/>
        </w:numPr>
        <w:ind w:left="715" w:hanging="431"/>
        <w:jc w:val="both"/>
      </w:pPr>
      <w:r>
        <w:t>Se comunicar sempre que necessário com o fiscal do contrato, ou outro servidor designado pela CONTRATANTE para dirimir quaisquer questões necessárias ao bom funcionamento da presente contratação.</w:t>
      </w:r>
    </w:p>
    <w:p w14:paraId="530F516D" w14:textId="77777777" w:rsidR="00F92FC8" w:rsidRPr="002771B1" w:rsidRDefault="00F92FC8" w:rsidP="00F92FC8">
      <w:pPr>
        <w:pStyle w:val="NVEL2"/>
        <w:numPr>
          <w:ilvl w:val="1"/>
          <w:numId w:val="25"/>
        </w:numPr>
        <w:ind w:left="715" w:hanging="431"/>
        <w:jc w:val="both"/>
      </w:pPr>
      <w:r>
        <w:t>Cumprir as demais obrigações previstas no Edital/Aviso de Dispensa Eletrônica vinculado a este contrato.</w:t>
      </w:r>
    </w:p>
    <w:p w14:paraId="0DB39DCA" w14:textId="77777777" w:rsidR="00F92FC8" w:rsidRDefault="00F92FC8" w:rsidP="00F92FC8">
      <w:pPr>
        <w:pStyle w:val="NVEL1"/>
        <w:widowControl/>
        <w:numPr>
          <w:ilvl w:val="0"/>
          <w:numId w:val="25"/>
        </w:numPr>
        <w:autoSpaceDE/>
        <w:autoSpaceDN/>
        <w:spacing w:before="0" w:after="160" w:line="259" w:lineRule="auto"/>
        <w:ind w:right="0"/>
      </w:pPr>
      <w:r w:rsidRPr="00EC1ADD">
        <w:t>CLAUSULA DÉCIMA – OBRIGAÇÕES PERTINENTES À LGPD</w:t>
      </w:r>
    </w:p>
    <w:p w14:paraId="3EB90408" w14:textId="77777777" w:rsidR="00F92FC8" w:rsidRDefault="00F92FC8" w:rsidP="00F92FC8">
      <w:pPr>
        <w:pStyle w:val="NVEL2"/>
        <w:numPr>
          <w:ilvl w:val="1"/>
          <w:numId w:val="25"/>
        </w:numPr>
        <w:ind w:left="715" w:hanging="431"/>
        <w:jc w:val="both"/>
      </w:pPr>
      <w: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5ADC82D8" w14:textId="77777777" w:rsidR="00F92FC8" w:rsidRDefault="00F92FC8" w:rsidP="00F92FC8">
      <w:pPr>
        <w:pStyle w:val="NVEL2"/>
        <w:numPr>
          <w:ilvl w:val="1"/>
          <w:numId w:val="25"/>
        </w:numPr>
        <w:ind w:left="715" w:hanging="431"/>
        <w:jc w:val="both"/>
      </w:pPr>
      <w:r>
        <w:t>Os dados obtidos somente poderão ser utilizados para as finalidades que justificaram seu acesso e de acordo com a boa-fé e com os princípios do art. 6º da LGPD.</w:t>
      </w:r>
    </w:p>
    <w:p w14:paraId="58946D70" w14:textId="77777777" w:rsidR="00F92FC8" w:rsidRDefault="00F92FC8" w:rsidP="00F92FC8">
      <w:pPr>
        <w:pStyle w:val="NVEL2"/>
        <w:numPr>
          <w:ilvl w:val="1"/>
          <w:numId w:val="25"/>
        </w:numPr>
        <w:ind w:left="715" w:hanging="431"/>
        <w:jc w:val="both"/>
      </w:pPr>
      <w:r>
        <w:t>É vedado o compartilhamento com terceiros dos dados obtidos fora das hipóteses permitidas em Lei.</w:t>
      </w:r>
    </w:p>
    <w:p w14:paraId="51373AC7" w14:textId="77777777" w:rsidR="00F92FC8" w:rsidRDefault="00F92FC8" w:rsidP="00F92FC8">
      <w:pPr>
        <w:pStyle w:val="NVEL2"/>
        <w:numPr>
          <w:ilvl w:val="1"/>
          <w:numId w:val="25"/>
        </w:numPr>
        <w:ind w:left="715" w:hanging="431"/>
        <w:jc w:val="both"/>
      </w:pPr>
      <w:r>
        <w:t xml:space="preserve">A Administração deverá ser informada no prazo de 5 (cinco) dias úteis sobre todos os contratos de </w:t>
      </w:r>
      <w:proofErr w:type="spellStart"/>
      <w:r>
        <w:t>suboperação</w:t>
      </w:r>
      <w:proofErr w:type="spellEnd"/>
      <w:r>
        <w:t xml:space="preserve"> firmados ou que venham a ser celebrados pela Contratada.</w:t>
      </w:r>
    </w:p>
    <w:p w14:paraId="4ED6BD02" w14:textId="77777777" w:rsidR="00F92FC8" w:rsidRDefault="00F92FC8" w:rsidP="00F92FC8">
      <w:pPr>
        <w:pStyle w:val="NVEL2"/>
        <w:numPr>
          <w:ilvl w:val="1"/>
          <w:numId w:val="25"/>
        </w:numPr>
        <w:ind w:left="715" w:hanging="431"/>
        <w:jc w:val="both"/>
      </w:pPr>
      <w:r>
        <w:t>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1F1DD1F7" w14:textId="77777777" w:rsidR="00F92FC8" w:rsidRDefault="00F92FC8" w:rsidP="00F92FC8">
      <w:pPr>
        <w:pStyle w:val="NVEL2"/>
        <w:numPr>
          <w:ilvl w:val="1"/>
          <w:numId w:val="25"/>
        </w:numPr>
        <w:ind w:left="715" w:hanging="431"/>
        <w:jc w:val="both"/>
      </w:pPr>
      <w:r>
        <w:t>É dever da contratada orientar e treinar seus empregados sobre os deveres, requisitos e responsabilidades decorrentes da LGPD.</w:t>
      </w:r>
    </w:p>
    <w:p w14:paraId="560CBB35" w14:textId="77777777" w:rsidR="00F92FC8" w:rsidRDefault="00F92FC8" w:rsidP="00F92FC8">
      <w:pPr>
        <w:pStyle w:val="NVEL2"/>
        <w:numPr>
          <w:ilvl w:val="1"/>
          <w:numId w:val="25"/>
        </w:numPr>
        <w:ind w:left="715" w:hanging="431"/>
        <w:jc w:val="both"/>
      </w:pPr>
      <w:r>
        <w:t xml:space="preserve">A Contratada deverá exigir de </w:t>
      </w:r>
      <w:proofErr w:type="spellStart"/>
      <w:r>
        <w:t>suboperadores</w:t>
      </w:r>
      <w:proofErr w:type="spellEnd"/>
      <w:r>
        <w:t xml:space="preserve"> e subcontratados o cumprimento dos deveres da presente cláusula, permanecendo integralmente responsável por garantir sua observância.</w:t>
      </w:r>
    </w:p>
    <w:p w14:paraId="4176CF39" w14:textId="77777777" w:rsidR="00F92FC8" w:rsidRDefault="00F92FC8" w:rsidP="00F92FC8">
      <w:pPr>
        <w:pStyle w:val="NVEL2"/>
        <w:numPr>
          <w:ilvl w:val="1"/>
          <w:numId w:val="25"/>
        </w:numPr>
        <w:ind w:left="715" w:hanging="431"/>
        <w:jc w:val="both"/>
      </w:pPr>
      <w:r>
        <w:t>A Contratante poderá realizar diligência para aferir o cumprimento dessa cláusula, devendo a Contratada atender prontamente eventuais pedidos de comprovação formulados.</w:t>
      </w:r>
      <w:r>
        <w:tab/>
      </w:r>
    </w:p>
    <w:p w14:paraId="05F897ED" w14:textId="77777777" w:rsidR="00F92FC8" w:rsidRDefault="00F92FC8" w:rsidP="00F92FC8">
      <w:pPr>
        <w:pStyle w:val="NVEL2"/>
        <w:numPr>
          <w:ilvl w:val="1"/>
          <w:numId w:val="25"/>
        </w:numPr>
        <w:ind w:left="715" w:hanging="431"/>
        <w:jc w:val="both"/>
      </w:pPr>
      <w:r>
        <w:t>A Contratada deverá prestar, no prazo fixado pela Contratante, prorrogável justificadamente, quaisquer informações acerca dos dados pessoais para cumprimento da LGPD, inclusive quanto a eventual descarte realizado.</w:t>
      </w:r>
    </w:p>
    <w:p w14:paraId="2CE906E3" w14:textId="77777777" w:rsidR="00F92FC8" w:rsidRDefault="00F92FC8" w:rsidP="00F92FC8">
      <w:pPr>
        <w:pStyle w:val="NVEL2"/>
        <w:numPr>
          <w:ilvl w:val="1"/>
          <w:numId w:val="25"/>
        </w:numPr>
        <w:ind w:left="715" w:hanging="431"/>
        <w:jc w:val="both"/>
      </w:pPr>
      <w:r>
        <w:t xml:space="preserve">Bancos de dados formados a partir de contratos administrativos, notadamente aqueles que se proponham a armazenar dados pessoais, devem ser mantidos em ambiente virtual controlado, com registro individual </w:t>
      </w:r>
      <w:proofErr w:type="spellStart"/>
      <w:r>
        <w:t>rastreável</w:t>
      </w:r>
      <w:proofErr w:type="spellEnd"/>
      <w:r>
        <w:t xml:space="preserve"> de tratamentos realizados, com cada acesso, data, horário e registro da finalidade, para efeito de responsabilização, em caso de eventuais omissões, desvios ou abusos.</w:t>
      </w:r>
    </w:p>
    <w:p w14:paraId="02B9F741" w14:textId="77777777" w:rsidR="00F92FC8" w:rsidRDefault="00F92FC8" w:rsidP="00F92FC8">
      <w:pPr>
        <w:pStyle w:val="NVEL2"/>
        <w:numPr>
          <w:ilvl w:val="1"/>
          <w:numId w:val="25"/>
        </w:numPr>
        <w:ind w:left="715" w:hanging="431"/>
        <w:jc w:val="both"/>
      </w:pPr>
      <w:r>
        <w:t xml:space="preserve">Os referidos bancos de dados devem ser desenvolvidos em formato </w:t>
      </w:r>
      <w:proofErr w:type="spellStart"/>
      <w:r>
        <w:t>interoperável</w:t>
      </w:r>
      <w:proofErr w:type="spellEnd"/>
      <w:r>
        <w:t>, a fim de garantir a reutilização desses dados pela Administração nas hipóteses previstas na LGPD.</w:t>
      </w:r>
    </w:p>
    <w:p w14:paraId="334F2259" w14:textId="77777777" w:rsidR="00F92FC8" w:rsidRPr="002771B1" w:rsidRDefault="00F92FC8" w:rsidP="00F92FC8">
      <w:pPr>
        <w:pStyle w:val="NVEL2"/>
        <w:numPr>
          <w:ilvl w:val="1"/>
          <w:numId w:val="25"/>
        </w:numPr>
        <w:ind w:left="715" w:hanging="431"/>
        <w:jc w:val="both"/>
      </w:pPr>
      <w:r>
        <w:t>O contrato está sujeito a ser alterado nos procedimentos pertinentes ao tratamento de dados pessoais, quando indicado pela autoridade competente, em especial a ANPD por meio de opiniões técnicas ou recomendações, editadas na forma da LGPD.</w:t>
      </w:r>
    </w:p>
    <w:p w14:paraId="7DE590D7" w14:textId="77777777" w:rsidR="00F92FC8" w:rsidRDefault="00F92FC8" w:rsidP="00F92FC8">
      <w:pPr>
        <w:pStyle w:val="NVEL1"/>
        <w:widowControl/>
        <w:numPr>
          <w:ilvl w:val="0"/>
          <w:numId w:val="25"/>
        </w:numPr>
        <w:autoSpaceDE/>
        <w:autoSpaceDN/>
        <w:spacing w:before="0" w:after="160" w:line="259" w:lineRule="auto"/>
        <w:ind w:right="0"/>
      </w:pPr>
      <w:r w:rsidRPr="00EC1ADD">
        <w:t xml:space="preserve">CLÁUSULA DÉCIMA PRIMEIRA </w:t>
      </w:r>
      <w:r>
        <w:t>–</w:t>
      </w:r>
      <w:r w:rsidRPr="00EC1ADD">
        <w:t xml:space="preserve"> GARANTIA</w:t>
      </w:r>
    </w:p>
    <w:p w14:paraId="6AF27726" w14:textId="77777777" w:rsidR="00F92FC8" w:rsidRPr="002771B1" w:rsidRDefault="00F92FC8" w:rsidP="00F92FC8">
      <w:pPr>
        <w:pStyle w:val="NVEL2"/>
        <w:numPr>
          <w:ilvl w:val="1"/>
          <w:numId w:val="25"/>
        </w:numPr>
        <w:ind w:left="715" w:hanging="431"/>
        <w:jc w:val="both"/>
      </w:pPr>
      <w:r w:rsidRPr="002771B1">
        <w:t>Não haverá exigência de garantia contratual da execução.</w:t>
      </w:r>
    </w:p>
    <w:p w14:paraId="72D1CE22" w14:textId="77777777" w:rsidR="00F92FC8" w:rsidRDefault="00F92FC8" w:rsidP="00F92FC8">
      <w:pPr>
        <w:pStyle w:val="NVEL1"/>
        <w:widowControl/>
        <w:numPr>
          <w:ilvl w:val="0"/>
          <w:numId w:val="25"/>
        </w:numPr>
        <w:autoSpaceDE/>
        <w:autoSpaceDN/>
        <w:spacing w:before="0" w:after="160" w:line="259" w:lineRule="auto"/>
        <w:ind w:right="0"/>
      </w:pPr>
      <w:r w:rsidRPr="00EC1ADD">
        <w:t>CLÁUSULA DÉCIMA SEGUNDA – INFRAÇÕES E SANÇÕES ADMINISTRATIVAS</w:t>
      </w:r>
    </w:p>
    <w:p w14:paraId="75DDECC1" w14:textId="77777777" w:rsidR="00F92FC8" w:rsidRPr="002771B1" w:rsidRDefault="00F92FC8" w:rsidP="00F92FC8">
      <w:pPr>
        <w:pStyle w:val="NVEL2"/>
        <w:numPr>
          <w:ilvl w:val="1"/>
          <w:numId w:val="25"/>
        </w:numPr>
        <w:ind w:left="715" w:hanging="431"/>
        <w:jc w:val="both"/>
      </w:pPr>
      <w:r>
        <w:t xml:space="preserve">Comete infração administrativa, nos termos da Lei nº 14.133, de 2021, o </w:t>
      </w:r>
      <w:r w:rsidRPr="002771B1">
        <w:t>contratado que:</w:t>
      </w:r>
    </w:p>
    <w:p w14:paraId="5DD0926F" w14:textId="77777777" w:rsidR="00F92FC8" w:rsidRPr="002771B1" w:rsidRDefault="00F92FC8" w:rsidP="00F92FC8">
      <w:pPr>
        <w:pStyle w:val="AB"/>
      </w:pPr>
      <w:r w:rsidRPr="002771B1">
        <w:t>Der causa à inexecução parcial do contrato;</w:t>
      </w:r>
    </w:p>
    <w:p w14:paraId="258EA2F0" w14:textId="77777777" w:rsidR="00F92FC8" w:rsidRPr="002771B1" w:rsidRDefault="00F92FC8" w:rsidP="00F92FC8">
      <w:pPr>
        <w:pStyle w:val="AB"/>
      </w:pPr>
      <w:r w:rsidRPr="002771B1">
        <w:t>Der causa à inexecução parcial do contrato que cause grave dano à Administração ou ao funcionamento dos serviços públicos ou ao interesse coletivo;</w:t>
      </w:r>
    </w:p>
    <w:p w14:paraId="6C0D9944" w14:textId="77777777" w:rsidR="00F92FC8" w:rsidRPr="002771B1" w:rsidRDefault="00F92FC8" w:rsidP="00F92FC8">
      <w:pPr>
        <w:pStyle w:val="AB"/>
      </w:pPr>
      <w:r w:rsidRPr="002771B1">
        <w:t>Der causa à inexecução total do contrato;</w:t>
      </w:r>
    </w:p>
    <w:p w14:paraId="60BDBBDD" w14:textId="77777777" w:rsidR="00F92FC8" w:rsidRPr="002771B1" w:rsidRDefault="00F92FC8" w:rsidP="00F92FC8">
      <w:pPr>
        <w:pStyle w:val="AB"/>
      </w:pPr>
      <w:r w:rsidRPr="002771B1">
        <w:t xml:space="preserve">Ensejar o retardamento da execução ou da entrega do objeto da contratação sem motivo justificado; </w:t>
      </w:r>
    </w:p>
    <w:p w14:paraId="69DCF85B" w14:textId="77777777" w:rsidR="00F92FC8" w:rsidRPr="002771B1" w:rsidRDefault="00F92FC8" w:rsidP="00F92FC8">
      <w:pPr>
        <w:pStyle w:val="AB"/>
      </w:pPr>
      <w:r w:rsidRPr="002771B1">
        <w:t>Apresentar documentação falsa ou prestar declaração falsa durante a execução do contrato;</w:t>
      </w:r>
    </w:p>
    <w:p w14:paraId="5D30AA8D" w14:textId="77777777" w:rsidR="00F92FC8" w:rsidRPr="002771B1" w:rsidRDefault="00F92FC8" w:rsidP="00F92FC8">
      <w:pPr>
        <w:pStyle w:val="AB"/>
      </w:pPr>
      <w:r w:rsidRPr="002771B1">
        <w:t>Praticar ato fraudulento na execução do contrato;</w:t>
      </w:r>
    </w:p>
    <w:p w14:paraId="2F0BC7DA" w14:textId="77777777" w:rsidR="00F92FC8" w:rsidRPr="002771B1" w:rsidRDefault="00F92FC8" w:rsidP="00F92FC8">
      <w:pPr>
        <w:pStyle w:val="AB"/>
      </w:pPr>
      <w:r w:rsidRPr="002771B1">
        <w:t>Comportar-se de modo inidôneo ou cometer fraude de qualquer natureza;</w:t>
      </w:r>
    </w:p>
    <w:p w14:paraId="71FECDDC" w14:textId="77777777" w:rsidR="00F92FC8" w:rsidRPr="002771B1" w:rsidRDefault="00F92FC8" w:rsidP="00F92FC8">
      <w:pPr>
        <w:pStyle w:val="AB"/>
      </w:pPr>
      <w:r w:rsidRPr="002771B1">
        <w:t>Praticar ato lesivo previsto no art. 5º da Lei nº 12.846, de 1º de agosto de 2013</w:t>
      </w:r>
    </w:p>
    <w:p w14:paraId="572C5EB1" w14:textId="77777777" w:rsidR="00F92FC8" w:rsidRDefault="00F92FC8" w:rsidP="00F92FC8">
      <w:pPr>
        <w:pStyle w:val="NVEL2"/>
        <w:numPr>
          <w:ilvl w:val="1"/>
          <w:numId w:val="25"/>
        </w:numPr>
        <w:ind w:left="715" w:hanging="431"/>
        <w:jc w:val="both"/>
      </w:pPr>
      <w:r>
        <w:t>Serão aplicadas ao contratado que incorrer nas infrações acima descritas as seguintes sanções:</w:t>
      </w:r>
    </w:p>
    <w:p w14:paraId="5C398A2F" w14:textId="77777777" w:rsidR="00F92FC8" w:rsidRPr="002771B1" w:rsidRDefault="00F92FC8" w:rsidP="00F92FC8">
      <w:pPr>
        <w:pStyle w:val="PargrafodaLista"/>
        <w:numPr>
          <w:ilvl w:val="0"/>
          <w:numId w:val="28"/>
        </w:numPr>
        <w:rPr>
          <w:rFonts w:ascii="Arial" w:hAnsi="Arial" w:cs="Arial"/>
          <w:sz w:val="24"/>
          <w:szCs w:val="24"/>
        </w:rPr>
      </w:pPr>
      <w:r w:rsidRPr="002771B1">
        <w:rPr>
          <w:rFonts w:ascii="Arial" w:hAnsi="Arial" w:cs="Arial"/>
          <w:b/>
          <w:bCs/>
          <w:sz w:val="24"/>
          <w:szCs w:val="24"/>
        </w:rPr>
        <w:t>Advertência</w:t>
      </w:r>
      <w:r w:rsidRPr="002771B1">
        <w:rPr>
          <w:rFonts w:ascii="Arial" w:hAnsi="Arial" w:cs="Arial"/>
          <w:sz w:val="24"/>
          <w:szCs w:val="24"/>
        </w:rPr>
        <w:t>, quando o contratado der causa à inexecução parcial do contrato, sempre que não se justificar a imposição de penalidade mais grave;</w:t>
      </w:r>
    </w:p>
    <w:p w14:paraId="26771DC5" w14:textId="77777777" w:rsidR="00F92FC8" w:rsidRPr="002771B1" w:rsidRDefault="00F92FC8" w:rsidP="00F92FC8">
      <w:pPr>
        <w:pStyle w:val="PargrafodaLista"/>
        <w:numPr>
          <w:ilvl w:val="0"/>
          <w:numId w:val="28"/>
        </w:numPr>
        <w:rPr>
          <w:rFonts w:ascii="Arial" w:hAnsi="Arial" w:cs="Arial"/>
          <w:sz w:val="24"/>
          <w:szCs w:val="24"/>
        </w:rPr>
      </w:pPr>
      <w:r w:rsidRPr="002771B1">
        <w:rPr>
          <w:rFonts w:ascii="Arial" w:hAnsi="Arial" w:cs="Arial"/>
          <w:b/>
          <w:bCs/>
          <w:sz w:val="24"/>
          <w:szCs w:val="24"/>
        </w:rPr>
        <w:t>Impedimento de licitar e contratar</w:t>
      </w:r>
      <w:r w:rsidRPr="002771B1">
        <w:rPr>
          <w:rFonts w:ascii="Arial" w:hAnsi="Arial" w:cs="Arial"/>
          <w:sz w:val="24"/>
          <w:szCs w:val="24"/>
        </w:rPr>
        <w:t>, quando praticadas as condutas descritas nas alíneas “b”, “c” e “d” do subitem acima, sempre que não se justificar a imposição de penalidade mais grave;</w:t>
      </w:r>
    </w:p>
    <w:p w14:paraId="42BDC93C" w14:textId="77777777" w:rsidR="00F92FC8" w:rsidRPr="002771B1" w:rsidRDefault="00F92FC8" w:rsidP="00F92FC8">
      <w:pPr>
        <w:pStyle w:val="PargrafodaLista"/>
        <w:numPr>
          <w:ilvl w:val="0"/>
          <w:numId w:val="28"/>
        </w:numPr>
        <w:rPr>
          <w:rFonts w:ascii="Arial" w:hAnsi="Arial" w:cs="Arial"/>
          <w:sz w:val="24"/>
          <w:szCs w:val="24"/>
        </w:rPr>
      </w:pPr>
      <w:r w:rsidRPr="002771B1">
        <w:rPr>
          <w:rFonts w:ascii="Arial" w:hAnsi="Arial" w:cs="Arial"/>
          <w:b/>
          <w:bCs/>
          <w:sz w:val="24"/>
          <w:szCs w:val="24"/>
        </w:rPr>
        <w:t>Declaração de inidoneidade</w:t>
      </w:r>
      <w:r w:rsidRPr="002771B1">
        <w:rPr>
          <w:rFonts w:ascii="Arial" w:hAnsi="Arial" w:cs="Arial"/>
          <w:sz w:val="24"/>
          <w:szCs w:val="24"/>
        </w:rPr>
        <w:t xml:space="preserve"> para licitar e contratar, quando praticadas as condutas descritas nas alíneas “e”, “f”, “g” e “h” do subitem acima, bem como nas alíneas “b”, “c” e “d”, que justifiquem a imposição de penalidade mais grave.</w:t>
      </w:r>
    </w:p>
    <w:p w14:paraId="05DDE542" w14:textId="77777777" w:rsidR="00F92FC8" w:rsidRPr="002771B1" w:rsidRDefault="00F92FC8" w:rsidP="00F92FC8">
      <w:pPr>
        <w:pStyle w:val="PargrafodaLista"/>
        <w:numPr>
          <w:ilvl w:val="0"/>
          <w:numId w:val="28"/>
        </w:numPr>
        <w:rPr>
          <w:rFonts w:ascii="Arial" w:hAnsi="Arial" w:cs="Arial"/>
          <w:sz w:val="24"/>
          <w:szCs w:val="24"/>
        </w:rPr>
      </w:pPr>
      <w:r w:rsidRPr="002771B1">
        <w:rPr>
          <w:rFonts w:ascii="Arial" w:hAnsi="Arial" w:cs="Arial"/>
          <w:b/>
          <w:bCs/>
          <w:sz w:val="24"/>
          <w:szCs w:val="24"/>
        </w:rPr>
        <w:t>Multa Compensatória</w:t>
      </w:r>
      <w:r w:rsidRPr="002771B1">
        <w:rPr>
          <w:rFonts w:ascii="Arial" w:hAnsi="Arial" w:cs="Arial"/>
          <w:sz w:val="24"/>
          <w:szCs w:val="24"/>
        </w:rPr>
        <w:t>, de 20% (vinte por cento) do valor do Contrato.</w:t>
      </w:r>
    </w:p>
    <w:p w14:paraId="2CB0BC04" w14:textId="77777777" w:rsidR="00F92FC8" w:rsidRDefault="00F92FC8" w:rsidP="00F92FC8">
      <w:pPr>
        <w:pStyle w:val="NVEL2"/>
        <w:numPr>
          <w:ilvl w:val="1"/>
          <w:numId w:val="25"/>
        </w:numPr>
        <w:ind w:left="715" w:hanging="431"/>
        <w:jc w:val="both"/>
      </w:pPr>
      <w:r>
        <w:t>A aplicação das sanções previstas no Contrato não exclui, em hipótese alguma, a obrigação de reparação integral do dano causado ao Contratante.</w:t>
      </w:r>
    </w:p>
    <w:p w14:paraId="1329B149" w14:textId="77777777" w:rsidR="00F92FC8" w:rsidRDefault="00F92FC8" w:rsidP="00F92FC8">
      <w:pPr>
        <w:pStyle w:val="NVEL2"/>
        <w:numPr>
          <w:ilvl w:val="1"/>
          <w:numId w:val="25"/>
        </w:numPr>
        <w:ind w:left="715" w:hanging="431"/>
        <w:jc w:val="both"/>
      </w:pPr>
      <w:r>
        <w:t>Todas as sanções previstas no Contrato poderão ser aplicadas cumulativamente com a multa.</w:t>
      </w:r>
    </w:p>
    <w:p w14:paraId="4182EA1A" w14:textId="77777777" w:rsidR="00F92FC8" w:rsidRDefault="00F92FC8" w:rsidP="00F92FC8">
      <w:pPr>
        <w:pStyle w:val="NVEL30"/>
        <w:numPr>
          <w:ilvl w:val="2"/>
          <w:numId w:val="25"/>
        </w:numPr>
        <w:ind w:left="1072" w:hanging="505"/>
      </w:pPr>
      <w:r>
        <w:t>Antes da aplicação da multa será facultada a defesa do interessado no prazo de 15 (quinze) dias úteis, contado da data de sua intimação.</w:t>
      </w:r>
    </w:p>
    <w:p w14:paraId="565BC435" w14:textId="77777777" w:rsidR="00F92FC8" w:rsidRDefault="00F92FC8" w:rsidP="00F92FC8">
      <w:pPr>
        <w:pStyle w:val="NVEL30"/>
        <w:numPr>
          <w:ilvl w:val="2"/>
          <w:numId w:val="25"/>
        </w:numPr>
        <w:ind w:left="1072" w:hanging="505"/>
      </w:pPr>
      <w:r>
        <w:t>Se a multa aplicada e as indenizações cabíveis forem superiores ao valor do pagamento eventualmente devido pelo Contratante ao Contratado, além da perda desse valor, a diferença será descontada da garantia prestada ou será cobrada judicialmente.</w:t>
      </w:r>
    </w:p>
    <w:p w14:paraId="1982FA26" w14:textId="77777777" w:rsidR="00F92FC8" w:rsidRDefault="00F92FC8" w:rsidP="00F92FC8">
      <w:pPr>
        <w:pStyle w:val="NVEL30"/>
        <w:numPr>
          <w:ilvl w:val="2"/>
          <w:numId w:val="25"/>
        </w:numPr>
        <w:ind w:left="1072" w:hanging="505"/>
      </w:pPr>
      <w:r>
        <w:t>Previamente ao encaminhamento à cobrança judicial, a multa poderá ser recolhida administrativamente no prazo máximo de 15 (quinze) dias, a contar da data do recebimento da comunicação enviada pela autoridade competente.</w:t>
      </w:r>
    </w:p>
    <w:p w14:paraId="50C355ED" w14:textId="77777777" w:rsidR="00F92FC8" w:rsidRDefault="00F92FC8" w:rsidP="00F92FC8">
      <w:pPr>
        <w:pStyle w:val="NVEL2"/>
        <w:numPr>
          <w:ilvl w:val="1"/>
          <w:numId w:val="25"/>
        </w:numPr>
        <w:ind w:left="715" w:hanging="431"/>
        <w:jc w:val="both"/>
      </w:pPr>
      <w: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0C441EE" w14:textId="77777777" w:rsidR="00F92FC8" w:rsidRDefault="00F92FC8" w:rsidP="00F92FC8">
      <w:pPr>
        <w:pStyle w:val="NVEL2"/>
        <w:numPr>
          <w:ilvl w:val="1"/>
          <w:numId w:val="25"/>
        </w:numPr>
        <w:ind w:left="715" w:hanging="431"/>
        <w:jc w:val="both"/>
      </w:pPr>
      <w:r>
        <w:t>Na aplicação das sanções serão considerados:</w:t>
      </w:r>
    </w:p>
    <w:p w14:paraId="342249B0" w14:textId="77777777" w:rsidR="00F92FC8" w:rsidRDefault="00F92FC8" w:rsidP="00F92FC8">
      <w:pPr>
        <w:pStyle w:val="AB"/>
        <w:numPr>
          <w:ilvl w:val="0"/>
          <w:numId w:val="29"/>
        </w:numPr>
        <w:ind w:left="1134"/>
      </w:pPr>
      <w:r>
        <w:t>A natureza e a gravidade da infração cometida;</w:t>
      </w:r>
    </w:p>
    <w:p w14:paraId="2271B317" w14:textId="77777777" w:rsidR="00F92FC8" w:rsidRDefault="00F92FC8" w:rsidP="00F92FC8">
      <w:pPr>
        <w:pStyle w:val="AB"/>
        <w:numPr>
          <w:ilvl w:val="0"/>
          <w:numId w:val="29"/>
        </w:numPr>
        <w:ind w:left="1134"/>
      </w:pPr>
      <w:r>
        <w:t>As peculiaridades do caso concreto;</w:t>
      </w:r>
    </w:p>
    <w:p w14:paraId="7EF03E23" w14:textId="77777777" w:rsidR="00F92FC8" w:rsidRDefault="00F92FC8" w:rsidP="00F92FC8">
      <w:pPr>
        <w:pStyle w:val="AB"/>
        <w:numPr>
          <w:ilvl w:val="0"/>
          <w:numId w:val="29"/>
        </w:numPr>
        <w:ind w:left="1134"/>
      </w:pPr>
      <w:r>
        <w:t>As circunstâncias agravantes ou atenuantes;</w:t>
      </w:r>
    </w:p>
    <w:p w14:paraId="618CBB2D" w14:textId="77777777" w:rsidR="00F92FC8" w:rsidRDefault="00F92FC8" w:rsidP="00F92FC8">
      <w:pPr>
        <w:pStyle w:val="AB"/>
        <w:numPr>
          <w:ilvl w:val="0"/>
          <w:numId w:val="29"/>
        </w:numPr>
        <w:ind w:left="1134"/>
      </w:pPr>
      <w:r>
        <w:t>Os danos que dela provierem para o Contratante;</w:t>
      </w:r>
    </w:p>
    <w:p w14:paraId="6EF58DED" w14:textId="77777777" w:rsidR="00F92FC8" w:rsidRDefault="00F92FC8" w:rsidP="00F92FC8">
      <w:pPr>
        <w:pStyle w:val="AB"/>
        <w:numPr>
          <w:ilvl w:val="0"/>
          <w:numId w:val="29"/>
        </w:numPr>
        <w:ind w:left="1134"/>
      </w:pPr>
      <w:r w:rsidRPr="002771B1">
        <w:t>A implantação ou o aperfeiçoamento de programa de integridade, conforme normas e orientações dos órgãos de controle.</w:t>
      </w:r>
    </w:p>
    <w:p w14:paraId="5D52C278" w14:textId="77777777" w:rsidR="00F92FC8" w:rsidRDefault="00F92FC8" w:rsidP="00F92FC8">
      <w:pPr>
        <w:pStyle w:val="NVEL2"/>
        <w:numPr>
          <w:ilvl w:val="1"/>
          <w:numId w:val="25"/>
        </w:numPr>
        <w:ind w:left="715" w:hanging="431"/>
        <w:jc w:val="both"/>
      </w:pPr>
      <w: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4AFB5BB8" w14:textId="77777777" w:rsidR="00F92FC8" w:rsidRDefault="00F92FC8" w:rsidP="00F92FC8">
      <w:pPr>
        <w:pStyle w:val="NVEL2"/>
        <w:numPr>
          <w:ilvl w:val="1"/>
          <w:numId w:val="25"/>
        </w:numPr>
        <w:ind w:left="715" w:hanging="431"/>
        <w:jc w:val="both"/>
      </w:pPr>
      <w: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7FA91CA" w14:textId="77777777" w:rsidR="00F92FC8" w:rsidRDefault="00F92FC8" w:rsidP="00F92FC8">
      <w:pPr>
        <w:pStyle w:val="NVEL2"/>
        <w:numPr>
          <w:ilvl w:val="1"/>
          <w:numId w:val="25"/>
        </w:numPr>
        <w:ind w:left="715" w:hanging="431"/>
        <w:jc w:val="both"/>
      </w:pPr>
      <w: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w:t>
      </w:r>
    </w:p>
    <w:p w14:paraId="52B7B418" w14:textId="77777777" w:rsidR="00F92FC8" w:rsidRDefault="00F92FC8" w:rsidP="00F92FC8">
      <w:pPr>
        <w:pStyle w:val="NVEL2"/>
        <w:numPr>
          <w:ilvl w:val="1"/>
          <w:numId w:val="25"/>
        </w:numPr>
        <w:ind w:left="715" w:hanging="431"/>
        <w:jc w:val="both"/>
      </w:pPr>
      <w:r>
        <w:t>As sanções de impedimento de licitar e contratar e declaração de inidoneidade para licitar ou contratar são passíveis de reabilitação na forma do art. 163 da Lei nº 14.133/21.</w:t>
      </w:r>
    </w:p>
    <w:p w14:paraId="6C84E205" w14:textId="77777777" w:rsidR="00F92FC8" w:rsidRPr="008C102B" w:rsidRDefault="00F92FC8" w:rsidP="00F92FC8">
      <w:pPr>
        <w:pStyle w:val="NVEL2"/>
        <w:numPr>
          <w:ilvl w:val="1"/>
          <w:numId w:val="25"/>
        </w:numPr>
        <w:ind w:left="715" w:hanging="431"/>
        <w:jc w:val="both"/>
      </w:pPr>
      <w: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0DFC9D6" w14:textId="77777777" w:rsidR="00F92FC8" w:rsidRDefault="00F92FC8" w:rsidP="00F92FC8">
      <w:pPr>
        <w:pStyle w:val="NVEL1"/>
        <w:widowControl/>
        <w:numPr>
          <w:ilvl w:val="0"/>
          <w:numId w:val="25"/>
        </w:numPr>
        <w:autoSpaceDE/>
        <w:autoSpaceDN/>
        <w:spacing w:before="0" w:after="160" w:line="259" w:lineRule="auto"/>
        <w:ind w:right="0"/>
      </w:pPr>
      <w:r w:rsidRPr="00EC1ADD">
        <w:t>CLÁUSULA DÉCIMA TERCEIRA – DA EXTINÇÃO CONTRATUAL</w:t>
      </w:r>
    </w:p>
    <w:p w14:paraId="644EDF7F" w14:textId="77777777" w:rsidR="00F92FC8" w:rsidRPr="00F91DC6" w:rsidRDefault="00F92FC8" w:rsidP="00F92FC8">
      <w:pPr>
        <w:pStyle w:val="NVEL2"/>
        <w:numPr>
          <w:ilvl w:val="1"/>
          <w:numId w:val="25"/>
        </w:numPr>
        <w:ind w:left="715" w:hanging="431"/>
        <w:jc w:val="both"/>
      </w:pPr>
      <w:r w:rsidRPr="00F91DC6">
        <w:t>O contrato será extinto quando cumpridas as obrigações de ambas as partes, ainda que isso ocorra antes do prazo estipulado para tanto.</w:t>
      </w:r>
    </w:p>
    <w:p w14:paraId="40E0F34A" w14:textId="77777777" w:rsidR="00F92FC8" w:rsidRPr="00F91DC6" w:rsidRDefault="00F92FC8" w:rsidP="00F92FC8">
      <w:pPr>
        <w:pStyle w:val="NVEL2"/>
        <w:numPr>
          <w:ilvl w:val="1"/>
          <w:numId w:val="25"/>
        </w:numPr>
        <w:ind w:left="715" w:hanging="431"/>
        <w:jc w:val="both"/>
      </w:pPr>
      <w:r w:rsidRPr="00F91DC6">
        <w:t>Se as obrigações não forem cumpridas no prazo estipulado, a vigência ficará prorrogada até a conclusão do objeto, caso em que deverá a Administração providenciar a formalização através de aditivo, conforme termos da legislação aplicável.</w:t>
      </w:r>
    </w:p>
    <w:p w14:paraId="10E223CB" w14:textId="77777777" w:rsidR="00F92FC8" w:rsidRDefault="00F92FC8" w:rsidP="00F92FC8">
      <w:pPr>
        <w:pStyle w:val="NVEL2"/>
        <w:numPr>
          <w:ilvl w:val="1"/>
          <w:numId w:val="25"/>
        </w:numPr>
        <w:ind w:left="715" w:hanging="431"/>
        <w:jc w:val="both"/>
      </w:pPr>
      <w:r w:rsidRPr="00F91DC6">
        <w:t>Quando a não conclusão do contrato referida no item anterior decorrer de culpa do contratado:</w:t>
      </w:r>
    </w:p>
    <w:p w14:paraId="4E83E847" w14:textId="77777777" w:rsidR="00F92FC8" w:rsidRPr="008C102B" w:rsidRDefault="00F92FC8" w:rsidP="00F92FC8">
      <w:pPr>
        <w:pStyle w:val="PargrafodaLista"/>
        <w:numPr>
          <w:ilvl w:val="0"/>
          <w:numId w:val="26"/>
        </w:numPr>
        <w:spacing w:after="0"/>
        <w:rPr>
          <w:rFonts w:ascii="Arial" w:hAnsi="Arial" w:cs="Arial"/>
          <w:sz w:val="24"/>
          <w:szCs w:val="24"/>
        </w:rPr>
      </w:pPr>
      <w:r w:rsidRPr="008C102B">
        <w:rPr>
          <w:rFonts w:ascii="Arial" w:hAnsi="Arial" w:cs="Arial"/>
          <w:sz w:val="24"/>
          <w:szCs w:val="24"/>
        </w:rPr>
        <w:t>Ficará ele constituído em mora, sendo-lhe aplicáveis as respectivas sanções administrativas; e</w:t>
      </w:r>
    </w:p>
    <w:p w14:paraId="3572DB36" w14:textId="77777777" w:rsidR="00F92FC8" w:rsidRPr="00F91DC6" w:rsidRDefault="00F92FC8" w:rsidP="00F92FC8">
      <w:pPr>
        <w:pStyle w:val="NVEL2"/>
        <w:numPr>
          <w:ilvl w:val="0"/>
          <w:numId w:val="26"/>
        </w:numPr>
        <w:spacing w:after="0"/>
        <w:jc w:val="both"/>
      </w:pPr>
      <w:proofErr w:type="gramStart"/>
      <w:r>
        <w:t>p</w:t>
      </w:r>
      <w:r w:rsidRPr="008C102B">
        <w:t>oderá</w:t>
      </w:r>
      <w:proofErr w:type="gramEnd"/>
      <w:r w:rsidRPr="008C102B">
        <w:t xml:space="preserve"> a Administração optar pela extinção do contrato e, nesse caso, adotará as medidas admitidas em lei para a continuidade da execução contratual</w:t>
      </w:r>
    </w:p>
    <w:p w14:paraId="12508448" w14:textId="77777777" w:rsidR="00F92FC8" w:rsidRDefault="00F92FC8" w:rsidP="00F92FC8">
      <w:pPr>
        <w:pStyle w:val="NVEL2"/>
        <w:numPr>
          <w:ilvl w:val="1"/>
          <w:numId w:val="25"/>
        </w:numPr>
        <w:ind w:left="715" w:hanging="431"/>
        <w:jc w:val="both"/>
      </w:pPr>
      <w:r w:rsidRPr="00F91DC6">
        <w:t>O contrato poderá ser extinto antes de cumpridas as obrigações nele estipuladas, ou antes do prazo nele fixado, por algum dos motivos previstos no artigo 137 da Lei nº 14.133/21, bem como amigavelmente, assegurados o contraditório e a ampla defesa.</w:t>
      </w:r>
    </w:p>
    <w:p w14:paraId="35EF7395" w14:textId="77777777" w:rsidR="00F92FC8" w:rsidRDefault="00F92FC8" w:rsidP="00F92FC8">
      <w:pPr>
        <w:pStyle w:val="NVEL30"/>
        <w:numPr>
          <w:ilvl w:val="2"/>
          <w:numId w:val="25"/>
        </w:numPr>
        <w:ind w:left="1072" w:hanging="505"/>
      </w:pPr>
      <w:r w:rsidRPr="008C102B">
        <w:t>Nesta hipótese, aplicam-se também os artigos 138 e 139 da mesma Lei.</w:t>
      </w:r>
    </w:p>
    <w:p w14:paraId="3E31E229" w14:textId="77777777" w:rsidR="00F92FC8" w:rsidRPr="00F91DC6" w:rsidRDefault="00F92FC8" w:rsidP="00F92FC8">
      <w:pPr>
        <w:pStyle w:val="NVEL30"/>
        <w:numPr>
          <w:ilvl w:val="2"/>
          <w:numId w:val="25"/>
        </w:numPr>
        <w:ind w:left="1072" w:hanging="505"/>
      </w:pPr>
      <w:r w:rsidRPr="00F91DC6">
        <w:t>A alteração social ou a modificação da finalidade ou da estrutura da empresa não ensejará a extinção se não restringir sua capacidade de concluir o contrato.</w:t>
      </w:r>
    </w:p>
    <w:p w14:paraId="1ABE203B" w14:textId="77777777" w:rsidR="00F92FC8" w:rsidRPr="00F91DC6" w:rsidRDefault="00F92FC8" w:rsidP="00F92FC8">
      <w:pPr>
        <w:pStyle w:val="NVEL30"/>
        <w:numPr>
          <w:ilvl w:val="2"/>
          <w:numId w:val="25"/>
        </w:numPr>
        <w:ind w:left="1072" w:hanging="505"/>
      </w:pPr>
      <w:r w:rsidRPr="00F91DC6">
        <w:t>Se a operação implicar mudança da pessoa jurídica contratada, deverá ser formalizado termo aditivo para alteração subjetiva.</w:t>
      </w:r>
    </w:p>
    <w:p w14:paraId="0AE7290A" w14:textId="77777777" w:rsidR="00F92FC8" w:rsidRPr="00F91DC6" w:rsidRDefault="00F92FC8" w:rsidP="00F92FC8">
      <w:pPr>
        <w:pStyle w:val="NVEL2"/>
        <w:numPr>
          <w:ilvl w:val="1"/>
          <w:numId w:val="25"/>
        </w:numPr>
        <w:ind w:left="715" w:hanging="431"/>
        <w:jc w:val="both"/>
      </w:pPr>
      <w:r w:rsidRPr="00F91DC6">
        <w:t>O termo de extinção, sempre que possível, será precedido:</w:t>
      </w:r>
    </w:p>
    <w:p w14:paraId="611E218C" w14:textId="77777777" w:rsidR="00F92FC8" w:rsidRPr="00F91DC6" w:rsidRDefault="00F92FC8" w:rsidP="00F92FC8">
      <w:pPr>
        <w:pStyle w:val="NVEL30"/>
        <w:numPr>
          <w:ilvl w:val="2"/>
          <w:numId w:val="25"/>
        </w:numPr>
        <w:ind w:left="1072" w:hanging="505"/>
      </w:pPr>
      <w:r w:rsidRPr="00F91DC6">
        <w:t>Balanço dos eventos contratuais já cumpridos ou parcialmente cumpridos;</w:t>
      </w:r>
    </w:p>
    <w:p w14:paraId="5BF9EB8C" w14:textId="77777777" w:rsidR="00F92FC8" w:rsidRPr="00F91DC6" w:rsidRDefault="00F92FC8" w:rsidP="00F92FC8">
      <w:pPr>
        <w:pStyle w:val="NVEL30"/>
        <w:numPr>
          <w:ilvl w:val="2"/>
          <w:numId w:val="25"/>
        </w:numPr>
        <w:ind w:left="1072" w:hanging="505"/>
      </w:pPr>
      <w:r w:rsidRPr="00F91DC6">
        <w:t>Relação dos pagamentos já efetuados e ainda devidos;</w:t>
      </w:r>
    </w:p>
    <w:p w14:paraId="1DCE4516" w14:textId="77777777" w:rsidR="00F92FC8" w:rsidRPr="00F91DC6" w:rsidRDefault="00F92FC8" w:rsidP="00F92FC8">
      <w:pPr>
        <w:pStyle w:val="NVEL30"/>
        <w:numPr>
          <w:ilvl w:val="2"/>
          <w:numId w:val="25"/>
        </w:numPr>
        <w:ind w:left="1072" w:hanging="505"/>
      </w:pPr>
      <w:r w:rsidRPr="00F91DC6">
        <w:t>Indenizações e multas.</w:t>
      </w:r>
    </w:p>
    <w:p w14:paraId="0D3D0DB3" w14:textId="77777777" w:rsidR="00F92FC8" w:rsidRPr="008C102B" w:rsidRDefault="00F92FC8" w:rsidP="00F92FC8">
      <w:pPr>
        <w:pStyle w:val="NVEL2"/>
        <w:numPr>
          <w:ilvl w:val="1"/>
          <w:numId w:val="25"/>
        </w:numPr>
        <w:ind w:left="715" w:hanging="431"/>
        <w:jc w:val="both"/>
      </w:pPr>
      <w:r w:rsidRPr="00F91DC6">
        <w:t>A extinção do contrato não configura óbice para o reconhecimento do desequilíbrio econômico-financeiro, hipótese em que será concedida indenização por meio de termo indenizatório.</w:t>
      </w:r>
    </w:p>
    <w:p w14:paraId="7A43420C" w14:textId="77777777" w:rsidR="00F92FC8" w:rsidRDefault="00F92FC8" w:rsidP="00F92FC8">
      <w:pPr>
        <w:pStyle w:val="NVEL1"/>
        <w:widowControl/>
        <w:numPr>
          <w:ilvl w:val="0"/>
          <w:numId w:val="25"/>
        </w:numPr>
        <w:autoSpaceDE/>
        <w:autoSpaceDN/>
        <w:spacing w:before="0" w:after="160" w:line="259" w:lineRule="auto"/>
        <w:ind w:right="0"/>
      </w:pPr>
      <w:r w:rsidRPr="00EC1ADD">
        <w:t>CLÁUSULA DÉCIMA QUARTA – DOTAÇÃO OÇAMENTÁRIA</w:t>
      </w:r>
    </w:p>
    <w:p w14:paraId="0149C524" w14:textId="77777777" w:rsidR="00F92FC8" w:rsidRDefault="00F92FC8" w:rsidP="00F92FC8">
      <w:pPr>
        <w:pStyle w:val="NVEL2"/>
        <w:numPr>
          <w:ilvl w:val="1"/>
          <w:numId w:val="25"/>
        </w:numPr>
        <w:ind w:left="715" w:hanging="431"/>
        <w:jc w:val="both"/>
      </w:pPr>
      <w:r>
        <w:t>As despesas decorrentes do objeto do presente CONTRATO correrão à conta dos recursos consignados no Orçamento da Câmara Municipal para o Exercício de 2026, existentes na dotação específica:</w:t>
      </w:r>
    </w:p>
    <w:p w14:paraId="061CB672" w14:textId="77777777" w:rsidR="00F92FC8" w:rsidRDefault="00F92FC8" w:rsidP="00F92FC8">
      <w:pPr>
        <w:pStyle w:val="NVEL2"/>
        <w:numPr>
          <w:ilvl w:val="0"/>
          <w:numId w:val="0"/>
        </w:numPr>
        <w:ind w:left="709"/>
      </w:pPr>
      <w:r>
        <w:t>Dotação:</w:t>
      </w:r>
    </w:p>
    <w:p w14:paraId="168FE805" w14:textId="77777777" w:rsidR="00F92FC8" w:rsidRPr="008C102B" w:rsidRDefault="00F92FC8" w:rsidP="00F92FC8">
      <w:pPr>
        <w:pStyle w:val="NVEL2"/>
        <w:numPr>
          <w:ilvl w:val="0"/>
          <w:numId w:val="0"/>
        </w:numPr>
        <w:ind w:left="709"/>
      </w:pPr>
      <w:r w:rsidRPr="008C102B">
        <w:t>01.001.01.031.0001.2.022.3.3.90.40.00.00 – SERVIÇOS DE TECNOLOGIA DA INFORMAÇÃO E COMUNICAÇÃO – PESSOA JURÍDICA</w:t>
      </w:r>
    </w:p>
    <w:p w14:paraId="29C4B40F" w14:textId="77777777" w:rsidR="00F92FC8" w:rsidRPr="008C102B" w:rsidRDefault="00F92FC8" w:rsidP="00F92FC8">
      <w:pPr>
        <w:pStyle w:val="NVEL2"/>
        <w:numPr>
          <w:ilvl w:val="0"/>
          <w:numId w:val="0"/>
        </w:numPr>
        <w:ind w:left="709"/>
        <w:rPr>
          <w:lang w:val="pt-PT"/>
        </w:rPr>
      </w:pPr>
      <w:r w:rsidRPr="008C102B">
        <w:rPr>
          <w:lang w:val="pt-PT"/>
        </w:rPr>
        <w:t>Desdobramentos:</w:t>
      </w:r>
    </w:p>
    <w:p w14:paraId="7A3C6C68" w14:textId="77777777" w:rsidR="00F92FC8" w:rsidRPr="008C102B" w:rsidRDefault="00F92FC8" w:rsidP="00F92FC8">
      <w:pPr>
        <w:pStyle w:val="NVEL2"/>
        <w:numPr>
          <w:ilvl w:val="0"/>
          <w:numId w:val="0"/>
        </w:numPr>
        <w:ind w:left="709"/>
      </w:pPr>
      <w:r w:rsidRPr="008C102B">
        <w:t>3.3.90.40.08.00 – MANUTENÇÃO DE SOFTWARE</w:t>
      </w:r>
    </w:p>
    <w:p w14:paraId="7B17D6B3" w14:textId="77777777" w:rsidR="00F92FC8" w:rsidRDefault="00F92FC8" w:rsidP="00F92FC8">
      <w:pPr>
        <w:pStyle w:val="NVEL1"/>
        <w:widowControl/>
        <w:numPr>
          <w:ilvl w:val="0"/>
          <w:numId w:val="25"/>
        </w:numPr>
        <w:autoSpaceDE/>
        <w:autoSpaceDN/>
        <w:spacing w:before="0" w:after="160" w:line="259" w:lineRule="auto"/>
        <w:ind w:right="0"/>
      </w:pPr>
      <w:r w:rsidRPr="00EC1ADD">
        <w:t>CLÁUSULA DÉCIMA QUINTA – DOS CASOS OMISSOS</w:t>
      </w:r>
    </w:p>
    <w:p w14:paraId="5C949A38" w14:textId="77777777" w:rsidR="00F92FC8" w:rsidRPr="008C102B" w:rsidRDefault="00F92FC8" w:rsidP="00F92FC8">
      <w:pPr>
        <w:pStyle w:val="NVEL2"/>
        <w:numPr>
          <w:ilvl w:val="1"/>
          <w:numId w:val="25"/>
        </w:numPr>
        <w:ind w:left="715" w:hanging="431"/>
        <w:jc w:val="both"/>
      </w:pPr>
      <w:r w:rsidRPr="008C102B">
        <w:t>Os casos omissos serão decididos pela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BED46A9" w14:textId="77777777" w:rsidR="00F92FC8" w:rsidRDefault="00F92FC8" w:rsidP="00F92FC8">
      <w:pPr>
        <w:pStyle w:val="NVEL1"/>
        <w:widowControl/>
        <w:numPr>
          <w:ilvl w:val="0"/>
          <w:numId w:val="25"/>
        </w:numPr>
        <w:autoSpaceDE/>
        <w:autoSpaceDN/>
        <w:spacing w:before="0" w:after="160" w:line="259" w:lineRule="auto"/>
        <w:ind w:right="0"/>
      </w:pPr>
      <w:r w:rsidRPr="00EC1ADD">
        <w:t xml:space="preserve">CLÁUSULA DÉCIMA SEXTA </w:t>
      </w:r>
      <w:r>
        <w:t>–</w:t>
      </w:r>
      <w:r w:rsidRPr="00EC1ADD">
        <w:t xml:space="preserve"> ALTERAÇÕES</w:t>
      </w:r>
    </w:p>
    <w:p w14:paraId="68BCA5F2" w14:textId="77777777" w:rsidR="00F92FC8" w:rsidRDefault="00F92FC8" w:rsidP="00F92FC8">
      <w:pPr>
        <w:pStyle w:val="NVEL2"/>
        <w:numPr>
          <w:ilvl w:val="1"/>
          <w:numId w:val="25"/>
        </w:numPr>
        <w:ind w:left="715" w:hanging="431"/>
        <w:jc w:val="both"/>
      </w:pPr>
      <w:r>
        <w:t xml:space="preserve">Eventuais alterações contratuais reger-se-ão pela disciplina dos </w:t>
      </w:r>
      <w:proofErr w:type="spellStart"/>
      <w:r>
        <w:t>arts</w:t>
      </w:r>
      <w:proofErr w:type="spellEnd"/>
      <w:r>
        <w:t>. 124 e seguintes da Lei nº 14.133, de 2021.</w:t>
      </w:r>
    </w:p>
    <w:p w14:paraId="28372BFA" w14:textId="77777777" w:rsidR="00F92FC8" w:rsidRDefault="00F92FC8" w:rsidP="00F92FC8">
      <w:pPr>
        <w:pStyle w:val="NVEL2"/>
        <w:numPr>
          <w:ilvl w:val="1"/>
          <w:numId w:val="25"/>
        </w:numPr>
        <w:ind w:left="715" w:hanging="431"/>
        <w:jc w:val="both"/>
      </w:pPr>
      <w:r>
        <w:t>O contratado é obrigado a aceitar, nas mesmas condições contratuais, os acréscimos ou supressões que se fizerem necessários, até o limite de 25% (vinte e cinco por cento) do valor inicial atualizado do contrato.</w:t>
      </w:r>
    </w:p>
    <w:p w14:paraId="679EE159" w14:textId="77777777" w:rsidR="00F92FC8" w:rsidRDefault="00F92FC8" w:rsidP="00F92FC8">
      <w:pPr>
        <w:pStyle w:val="NVEL2"/>
        <w:numPr>
          <w:ilvl w:val="1"/>
          <w:numId w:val="25"/>
        </w:numPr>
        <w:ind w:left="715" w:hanging="431"/>
        <w:jc w:val="both"/>
      </w:pPr>
      <w: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537F0C4" w14:textId="77777777" w:rsidR="00F92FC8" w:rsidRPr="008C102B" w:rsidRDefault="00F92FC8" w:rsidP="00F92FC8">
      <w:pPr>
        <w:pStyle w:val="NVEL2"/>
        <w:numPr>
          <w:ilvl w:val="1"/>
          <w:numId w:val="25"/>
        </w:numPr>
        <w:ind w:left="715" w:hanging="431"/>
        <w:jc w:val="both"/>
      </w:pPr>
      <w:r>
        <w:t>Registros que não caracterizam alteração do contrato podem ser realizados por simples apostila, dispensada a celebração de termo aditivo, na forma do art. 136 da Lei nº 14.133, de 2021.</w:t>
      </w:r>
    </w:p>
    <w:p w14:paraId="5E1C7C72" w14:textId="77777777" w:rsidR="00F92FC8" w:rsidRDefault="00F92FC8" w:rsidP="00F92FC8">
      <w:pPr>
        <w:pStyle w:val="NVEL1"/>
        <w:widowControl/>
        <w:numPr>
          <w:ilvl w:val="0"/>
          <w:numId w:val="25"/>
        </w:numPr>
        <w:autoSpaceDE/>
        <w:autoSpaceDN/>
        <w:spacing w:before="0" w:after="160" w:line="259" w:lineRule="auto"/>
        <w:ind w:right="0"/>
      </w:pPr>
      <w:r w:rsidRPr="00EC1ADD">
        <w:t xml:space="preserve">CLÁUSULA DÉCIMA SÉTIMA </w:t>
      </w:r>
      <w:r>
        <w:t>–</w:t>
      </w:r>
      <w:r w:rsidRPr="00EC1ADD">
        <w:t xml:space="preserve"> PUBLICAÇÃO</w:t>
      </w:r>
    </w:p>
    <w:p w14:paraId="05DF1B2D" w14:textId="77777777" w:rsidR="00F92FC8" w:rsidRPr="008C102B" w:rsidRDefault="00F92FC8" w:rsidP="00F92FC8">
      <w:pPr>
        <w:pStyle w:val="NVEL2"/>
        <w:numPr>
          <w:ilvl w:val="1"/>
          <w:numId w:val="25"/>
        </w:numPr>
        <w:ind w:left="715" w:hanging="431"/>
        <w:jc w:val="both"/>
      </w:pPr>
      <w:r w:rsidRPr="00F91DC6">
        <w:t>Incumbirá a Contratante divulgar o presente instrumento no Portal Nacional de Contratações Públicas (PNCP), na forma prevista no art. 94 da Lei 14.133, de 2021, bem como no respectivo sítio   oficial na Internet, em atenção ao art. 91, caput, da Lei nº 14.133, de 2021, e ao art. 8º, §2º, da Lei nº 12.527, de 2011, c/</w:t>
      </w:r>
      <w:proofErr w:type="gramStart"/>
      <w:r w:rsidRPr="00F91DC6">
        <w:t>c</w:t>
      </w:r>
      <w:proofErr w:type="gramEnd"/>
      <w:r w:rsidRPr="00F91DC6">
        <w:t xml:space="preserve"> art. 7º, §3º, inciso V, do Decreto n. 7.724, de 2012.</w:t>
      </w:r>
    </w:p>
    <w:p w14:paraId="5B224731" w14:textId="77777777" w:rsidR="00F92FC8" w:rsidRDefault="00F92FC8" w:rsidP="00F92FC8">
      <w:pPr>
        <w:pStyle w:val="NVEL1"/>
        <w:widowControl/>
        <w:numPr>
          <w:ilvl w:val="0"/>
          <w:numId w:val="25"/>
        </w:numPr>
        <w:autoSpaceDE/>
        <w:autoSpaceDN/>
        <w:spacing w:before="0" w:after="160" w:line="259" w:lineRule="auto"/>
        <w:ind w:right="0"/>
      </w:pPr>
      <w:r w:rsidRPr="00EC1ADD">
        <w:t>CLÁUSULA DÉCIMA OITAVA – FORO</w:t>
      </w:r>
    </w:p>
    <w:p w14:paraId="4D120555" w14:textId="77777777" w:rsidR="00F92FC8" w:rsidRDefault="00F92FC8" w:rsidP="00F92FC8">
      <w:pPr>
        <w:pStyle w:val="NVEL2"/>
        <w:numPr>
          <w:ilvl w:val="1"/>
          <w:numId w:val="25"/>
        </w:numPr>
        <w:ind w:left="715" w:hanging="431"/>
        <w:jc w:val="both"/>
      </w:pPr>
      <w:r w:rsidRPr="008C102B">
        <w:t>Fica eleito o Foro da Comarca de Mandaguaçu - PR para dirimir os litígios que decorrerem da execução deste Termo de Contrato que não puderem ser compostos pela conciliação.</w:t>
      </w:r>
    </w:p>
    <w:p w14:paraId="4763623F" w14:textId="77777777" w:rsidR="00F92FC8" w:rsidRDefault="00F92FC8" w:rsidP="00F92FC8">
      <w:pPr>
        <w:jc w:val="right"/>
        <w:rPr>
          <w:rFonts w:ascii="Arial" w:hAnsi="Arial" w:cs="Arial"/>
          <w:sz w:val="24"/>
          <w:szCs w:val="24"/>
        </w:rPr>
      </w:pPr>
      <w:r w:rsidRPr="00EC1ADD">
        <w:rPr>
          <w:rFonts w:ascii="Arial" w:hAnsi="Arial" w:cs="Arial"/>
          <w:sz w:val="24"/>
          <w:szCs w:val="24"/>
        </w:rPr>
        <w:t xml:space="preserve">Mandaguaçu, 00 de </w:t>
      </w:r>
      <w:proofErr w:type="spellStart"/>
      <w:r w:rsidRPr="00EC1ADD">
        <w:rPr>
          <w:rFonts w:ascii="Arial" w:hAnsi="Arial" w:cs="Arial"/>
          <w:sz w:val="24"/>
          <w:szCs w:val="24"/>
        </w:rPr>
        <w:t>xxxxx</w:t>
      </w:r>
      <w:proofErr w:type="spellEnd"/>
      <w:r w:rsidRPr="00EC1ADD">
        <w:rPr>
          <w:rFonts w:ascii="Arial" w:hAnsi="Arial" w:cs="Arial"/>
          <w:sz w:val="24"/>
          <w:szCs w:val="24"/>
        </w:rPr>
        <w:t xml:space="preserve"> de 2026.</w:t>
      </w:r>
    </w:p>
    <w:p w14:paraId="4ABCF8F5" w14:textId="77777777" w:rsidR="00F92FC8" w:rsidRDefault="00F92FC8" w:rsidP="00F92FC8">
      <w:pPr>
        <w:jc w:val="right"/>
        <w:rPr>
          <w:rFonts w:ascii="Arial" w:hAnsi="Arial" w:cs="Arial"/>
          <w:sz w:val="24"/>
          <w:szCs w:val="24"/>
        </w:rPr>
      </w:pPr>
    </w:p>
    <w:p w14:paraId="4EA7A253" w14:textId="77777777" w:rsidR="00F92FC8" w:rsidRDefault="00F92FC8" w:rsidP="00F92FC8">
      <w:pPr>
        <w:jc w:val="right"/>
        <w:rPr>
          <w:rFonts w:ascii="Arial" w:hAnsi="Arial" w:cs="Arial"/>
          <w:sz w:val="24"/>
          <w:szCs w:val="24"/>
        </w:rPr>
      </w:pPr>
    </w:p>
    <w:p w14:paraId="100B2365" w14:textId="77777777" w:rsidR="00F92FC8" w:rsidRDefault="00F92FC8" w:rsidP="00F92FC8">
      <w:pPr>
        <w:jc w:val="right"/>
        <w:rPr>
          <w:rFonts w:ascii="Arial" w:hAnsi="Arial" w:cs="Arial"/>
          <w:sz w:val="24"/>
          <w:szCs w:val="24"/>
        </w:rPr>
      </w:pPr>
    </w:p>
    <w:p w14:paraId="165999FC" w14:textId="77777777" w:rsidR="00F92FC8" w:rsidRPr="00F91DC6" w:rsidRDefault="00F92FC8" w:rsidP="00F92FC8">
      <w:pPr>
        <w:widowControl w:val="0"/>
        <w:autoSpaceDE w:val="0"/>
        <w:autoSpaceDN w:val="0"/>
        <w:spacing w:after="0" w:line="240" w:lineRule="auto"/>
        <w:ind w:right="-1"/>
        <w:jc w:val="center"/>
        <w:outlineLvl w:val="0"/>
        <w:rPr>
          <w:rFonts w:ascii="Arial" w:hAnsi="Arial" w:cs="Arial"/>
          <w:b/>
          <w:bCs/>
          <w:sz w:val="24"/>
          <w:szCs w:val="24"/>
          <w:lang w:val="pt-PT"/>
        </w:rPr>
      </w:pPr>
      <w:r w:rsidRPr="00F91DC6">
        <w:rPr>
          <w:rFonts w:ascii="Arial" w:hAnsi="Arial" w:cs="Arial"/>
          <w:b/>
          <w:bCs/>
          <w:sz w:val="24"/>
          <w:szCs w:val="24"/>
          <w:lang w:val="pt-PT"/>
        </w:rPr>
        <w:t>CAMARA</w:t>
      </w:r>
      <w:r w:rsidRPr="00F91DC6">
        <w:rPr>
          <w:rFonts w:ascii="Arial" w:hAnsi="Arial" w:cs="Arial"/>
          <w:b/>
          <w:bCs/>
          <w:spacing w:val="-1"/>
          <w:sz w:val="24"/>
          <w:szCs w:val="24"/>
          <w:lang w:val="pt-PT"/>
        </w:rPr>
        <w:t xml:space="preserve"> </w:t>
      </w:r>
      <w:r w:rsidRPr="00F91DC6">
        <w:rPr>
          <w:rFonts w:ascii="Arial" w:hAnsi="Arial" w:cs="Arial"/>
          <w:b/>
          <w:bCs/>
          <w:sz w:val="24"/>
          <w:szCs w:val="24"/>
          <w:lang w:val="pt-PT"/>
        </w:rPr>
        <w:t>MUNICIPAL</w:t>
      </w:r>
      <w:r w:rsidRPr="00F91DC6">
        <w:rPr>
          <w:rFonts w:ascii="Arial" w:hAnsi="Arial" w:cs="Arial"/>
          <w:b/>
          <w:bCs/>
          <w:spacing w:val="-1"/>
          <w:sz w:val="24"/>
          <w:szCs w:val="24"/>
          <w:lang w:val="pt-PT"/>
        </w:rPr>
        <w:t xml:space="preserve"> </w:t>
      </w:r>
      <w:r w:rsidRPr="00F91DC6">
        <w:rPr>
          <w:rFonts w:ascii="Arial" w:hAnsi="Arial" w:cs="Arial"/>
          <w:b/>
          <w:bCs/>
          <w:sz w:val="24"/>
          <w:szCs w:val="24"/>
          <w:lang w:val="pt-PT"/>
        </w:rPr>
        <w:t>DE</w:t>
      </w:r>
      <w:r w:rsidRPr="00F91DC6">
        <w:rPr>
          <w:rFonts w:ascii="Arial" w:hAnsi="Arial" w:cs="Arial"/>
          <w:b/>
          <w:bCs/>
          <w:spacing w:val="-1"/>
          <w:sz w:val="24"/>
          <w:szCs w:val="24"/>
          <w:lang w:val="pt-PT"/>
        </w:rPr>
        <w:t xml:space="preserve"> </w:t>
      </w:r>
      <w:r w:rsidRPr="00F91DC6">
        <w:rPr>
          <w:rFonts w:ascii="Arial" w:hAnsi="Arial" w:cs="Arial"/>
          <w:b/>
          <w:bCs/>
          <w:sz w:val="24"/>
          <w:szCs w:val="24"/>
          <w:lang w:val="pt-PT"/>
        </w:rPr>
        <w:t>MANDAGUAÇU</w:t>
      </w:r>
    </w:p>
    <w:p w14:paraId="0675062F" w14:textId="77777777" w:rsidR="00F92FC8" w:rsidRPr="00F91DC6" w:rsidRDefault="00F92FC8" w:rsidP="00F92FC8">
      <w:pPr>
        <w:widowControl w:val="0"/>
        <w:autoSpaceDE w:val="0"/>
        <w:autoSpaceDN w:val="0"/>
        <w:spacing w:after="0" w:line="240" w:lineRule="auto"/>
        <w:ind w:right="-1"/>
        <w:jc w:val="center"/>
        <w:rPr>
          <w:rFonts w:ascii="Arial" w:hAnsi="Arial" w:cs="Arial"/>
          <w:spacing w:val="1"/>
          <w:sz w:val="24"/>
          <w:szCs w:val="24"/>
          <w:lang w:val="pt-PT"/>
        </w:rPr>
      </w:pPr>
      <w:r w:rsidRPr="00F91DC6">
        <w:rPr>
          <w:rFonts w:ascii="Arial" w:hAnsi="Arial" w:cs="Arial"/>
          <w:sz w:val="24"/>
          <w:szCs w:val="24"/>
          <w:lang w:val="pt-PT"/>
        </w:rPr>
        <w:t>CNPJ 77.643.443/0001-25</w:t>
      </w:r>
    </w:p>
    <w:p w14:paraId="527ADDF0" w14:textId="77777777" w:rsidR="00F92FC8" w:rsidRPr="00F91DC6" w:rsidRDefault="00F92FC8" w:rsidP="00F92FC8">
      <w:pPr>
        <w:widowControl w:val="0"/>
        <w:autoSpaceDE w:val="0"/>
        <w:autoSpaceDN w:val="0"/>
        <w:spacing w:after="0" w:line="240" w:lineRule="auto"/>
        <w:ind w:right="-1"/>
        <w:jc w:val="center"/>
        <w:rPr>
          <w:rFonts w:ascii="Arial" w:hAnsi="Arial" w:cs="Arial"/>
          <w:sz w:val="24"/>
          <w:szCs w:val="24"/>
          <w:lang w:val="pt-PT"/>
        </w:rPr>
      </w:pPr>
      <w:r w:rsidRPr="00F91DC6">
        <w:rPr>
          <w:rFonts w:ascii="Arial" w:hAnsi="Arial" w:cs="Arial"/>
          <w:sz w:val="24"/>
          <w:szCs w:val="24"/>
          <w:lang w:val="pt-PT"/>
        </w:rPr>
        <w:t>CONTRATANTE</w:t>
      </w:r>
    </w:p>
    <w:p w14:paraId="4EA1281D" w14:textId="77777777" w:rsidR="00F92FC8" w:rsidRDefault="00F92FC8" w:rsidP="00F92FC8">
      <w:pPr>
        <w:widowControl w:val="0"/>
        <w:autoSpaceDE w:val="0"/>
        <w:autoSpaceDN w:val="0"/>
        <w:spacing w:after="0" w:line="240" w:lineRule="auto"/>
        <w:ind w:right="-1"/>
        <w:jc w:val="center"/>
        <w:rPr>
          <w:rFonts w:ascii="Arial" w:hAnsi="Arial" w:cs="Arial"/>
          <w:sz w:val="24"/>
          <w:szCs w:val="24"/>
          <w:lang w:val="pt-PT"/>
        </w:rPr>
      </w:pPr>
    </w:p>
    <w:p w14:paraId="178CB7E8" w14:textId="77777777" w:rsidR="00F92FC8" w:rsidRDefault="00F92FC8" w:rsidP="00F92FC8">
      <w:pPr>
        <w:widowControl w:val="0"/>
        <w:autoSpaceDE w:val="0"/>
        <w:autoSpaceDN w:val="0"/>
        <w:spacing w:after="0" w:line="240" w:lineRule="auto"/>
        <w:ind w:right="-1"/>
        <w:jc w:val="center"/>
        <w:rPr>
          <w:rFonts w:ascii="Arial" w:hAnsi="Arial" w:cs="Arial"/>
          <w:sz w:val="24"/>
          <w:szCs w:val="24"/>
          <w:lang w:val="pt-PT"/>
        </w:rPr>
      </w:pPr>
    </w:p>
    <w:p w14:paraId="0C77EAD1" w14:textId="77777777" w:rsidR="00F92FC8" w:rsidRDefault="00F92FC8" w:rsidP="00F92FC8">
      <w:pPr>
        <w:widowControl w:val="0"/>
        <w:autoSpaceDE w:val="0"/>
        <w:autoSpaceDN w:val="0"/>
        <w:spacing w:after="0" w:line="240" w:lineRule="auto"/>
        <w:ind w:right="-1"/>
        <w:jc w:val="center"/>
        <w:rPr>
          <w:rFonts w:ascii="Arial" w:hAnsi="Arial" w:cs="Arial"/>
          <w:sz w:val="24"/>
          <w:szCs w:val="24"/>
          <w:lang w:val="pt-PT"/>
        </w:rPr>
      </w:pPr>
    </w:p>
    <w:p w14:paraId="6F781BDB" w14:textId="77777777" w:rsidR="00F92FC8" w:rsidRPr="00F91DC6" w:rsidRDefault="00F92FC8" w:rsidP="00F92FC8">
      <w:pPr>
        <w:widowControl w:val="0"/>
        <w:autoSpaceDE w:val="0"/>
        <w:autoSpaceDN w:val="0"/>
        <w:spacing w:after="0" w:line="240" w:lineRule="auto"/>
        <w:ind w:right="-1"/>
        <w:jc w:val="center"/>
        <w:rPr>
          <w:rFonts w:ascii="Arial" w:hAnsi="Arial" w:cs="Arial"/>
          <w:sz w:val="24"/>
          <w:szCs w:val="24"/>
          <w:lang w:val="pt-PT"/>
        </w:rPr>
      </w:pPr>
    </w:p>
    <w:p w14:paraId="6DD188C8" w14:textId="77777777" w:rsidR="00F92FC8" w:rsidRPr="00EC1ADD" w:rsidRDefault="00F92FC8" w:rsidP="00F92FC8">
      <w:pPr>
        <w:widowControl w:val="0"/>
        <w:autoSpaceDE w:val="0"/>
        <w:autoSpaceDN w:val="0"/>
        <w:spacing w:after="0" w:line="240" w:lineRule="auto"/>
        <w:ind w:right="-1"/>
        <w:jc w:val="center"/>
        <w:outlineLvl w:val="0"/>
        <w:rPr>
          <w:rFonts w:ascii="Arial" w:hAnsi="Arial" w:cs="Arial"/>
          <w:b/>
          <w:bCs/>
          <w:color w:val="EE0000"/>
          <w:sz w:val="24"/>
          <w:szCs w:val="24"/>
          <w:lang w:val="pt-PT"/>
        </w:rPr>
      </w:pPr>
      <w:r w:rsidRPr="00EC1ADD">
        <w:rPr>
          <w:rFonts w:ascii="Arial" w:hAnsi="Arial" w:cs="Arial"/>
          <w:b/>
          <w:bCs/>
          <w:color w:val="EE0000"/>
          <w:sz w:val="24"/>
          <w:szCs w:val="24"/>
          <w:lang w:val="pt-PT"/>
        </w:rPr>
        <w:t>XXXXXX</w:t>
      </w:r>
    </w:p>
    <w:p w14:paraId="1A7953F9" w14:textId="77777777" w:rsidR="00F92FC8" w:rsidRPr="00F91DC6" w:rsidRDefault="00F92FC8" w:rsidP="00F92FC8">
      <w:pPr>
        <w:widowControl w:val="0"/>
        <w:autoSpaceDE w:val="0"/>
        <w:autoSpaceDN w:val="0"/>
        <w:spacing w:after="0" w:line="240" w:lineRule="auto"/>
        <w:ind w:right="-1"/>
        <w:jc w:val="center"/>
        <w:rPr>
          <w:rFonts w:ascii="Arial" w:hAnsi="Arial" w:cs="Arial"/>
          <w:sz w:val="24"/>
          <w:szCs w:val="24"/>
          <w:lang w:val="pt-PT"/>
        </w:rPr>
      </w:pPr>
      <w:r w:rsidRPr="00F91DC6">
        <w:rPr>
          <w:rFonts w:ascii="Arial" w:hAnsi="Arial" w:cs="Arial"/>
          <w:sz w:val="24"/>
          <w:szCs w:val="24"/>
          <w:lang w:val="pt-PT"/>
        </w:rPr>
        <w:t xml:space="preserve">CNPJ N.° </w:t>
      </w:r>
      <w:r w:rsidRPr="00EC1ADD">
        <w:rPr>
          <w:rFonts w:ascii="Arial" w:hAnsi="Arial" w:cs="Arial"/>
          <w:color w:val="EE0000"/>
          <w:sz w:val="24"/>
          <w:szCs w:val="24"/>
          <w:lang w:val="pt-PT"/>
        </w:rPr>
        <w:t>00000</w:t>
      </w:r>
    </w:p>
    <w:p w14:paraId="3B973FEA" w14:textId="77777777" w:rsidR="00F92FC8" w:rsidRDefault="00F92FC8" w:rsidP="00F92FC8">
      <w:pPr>
        <w:widowControl w:val="0"/>
        <w:autoSpaceDE w:val="0"/>
        <w:autoSpaceDN w:val="0"/>
        <w:spacing w:after="0" w:line="240" w:lineRule="auto"/>
        <w:ind w:right="-1"/>
        <w:jc w:val="center"/>
        <w:rPr>
          <w:rFonts w:ascii="Arial" w:hAnsi="Arial" w:cs="Arial"/>
          <w:sz w:val="24"/>
          <w:szCs w:val="24"/>
          <w:lang w:val="pt-PT"/>
        </w:rPr>
      </w:pPr>
      <w:r w:rsidRPr="00F91DC6">
        <w:rPr>
          <w:rFonts w:ascii="Arial" w:hAnsi="Arial" w:cs="Arial"/>
          <w:sz w:val="24"/>
          <w:szCs w:val="24"/>
          <w:lang w:val="pt-PT"/>
        </w:rPr>
        <w:t>CONTRATADA</w:t>
      </w:r>
    </w:p>
    <w:p w14:paraId="347BC049" w14:textId="77777777" w:rsidR="00F92FC8" w:rsidRDefault="00F92FC8" w:rsidP="00F92FC8">
      <w:pPr>
        <w:widowControl w:val="0"/>
        <w:autoSpaceDE w:val="0"/>
        <w:autoSpaceDN w:val="0"/>
        <w:spacing w:after="0" w:line="240" w:lineRule="auto"/>
        <w:ind w:right="-1"/>
        <w:jc w:val="center"/>
        <w:rPr>
          <w:rFonts w:ascii="Arial" w:hAnsi="Arial" w:cs="Arial"/>
          <w:sz w:val="24"/>
          <w:szCs w:val="24"/>
          <w:lang w:val="pt-PT"/>
        </w:rPr>
      </w:pPr>
    </w:p>
    <w:p w14:paraId="0A8C86EA" w14:textId="77777777" w:rsidR="00F92FC8" w:rsidRDefault="00F92FC8" w:rsidP="00F92FC8">
      <w:pPr>
        <w:widowControl w:val="0"/>
        <w:autoSpaceDE w:val="0"/>
        <w:autoSpaceDN w:val="0"/>
        <w:spacing w:after="0" w:line="240" w:lineRule="auto"/>
        <w:ind w:right="-1"/>
        <w:jc w:val="center"/>
        <w:rPr>
          <w:rFonts w:ascii="Arial" w:hAnsi="Arial" w:cs="Arial"/>
          <w:sz w:val="24"/>
          <w:szCs w:val="24"/>
          <w:lang w:val="pt-PT"/>
        </w:rPr>
      </w:pPr>
    </w:p>
    <w:p w14:paraId="4C20830B" w14:textId="77777777" w:rsidR="00F92FC8" w:rsidRPr="00F91DC6" w:rsidRDefault="00F92FC8" w:rsidP="00F92FC8">
      <w:pPr>
        <w:widowControl w:val="0"/>
        <w:autoSpaceDE w:val="0"/>
        <w:autoSpaceDN w:val="0"/>
        <w:spacing w:after="0" w:line="240" w:lineRule="auto"/>
        <w:ind w:right="-1"/>
        <w:jc w:val="center"/>
        <w:rPr>
          <w:rFonts w:ascii="Arial" w:hAnsi="Arial" w:cs="Arial"/>
          <w:sz w:val="24"/>
          <w:szCs w:val="24"/>
          <w:lang w:val="pt-PT"/>
        </w:rPr>
      </w:pPr>
    </w:p>
    <w:p w14:paraId="16501424" w14:textId="77777777" w:rsidR="00F92FC8" w:rsidRPr="00F91DC6" w:rsidRDefault="00F92FC8" w:rsidP="00F92FC8">
      <w:pPr>
        <w:widowControl w:val="0"/>
        <w:autoSpaceDE w:val="0"/>
        <w:autoSpaceDN w:val="0"/>
        <w:ind w:right="-1"/>
        <w:rPr>
          <w:rFonts w:ascii="Arial" w:hAnsi="Arial" w:cs="Arial"/>
          <w:sz w:val="24"/>
          <w:szCs w:val="24"/>
          <w:lang w:val="pt-PT"/>
        </w:rPr>
      </w:pPr>
      <w:r w:rsidRPr="00F91DC6">
        <w:rPr>
          <w:rFonts w:ascii="Arial" w:hAnsi="Arial" w:cs="Arial"/>
          <w:sz w:val="24"/>
          <w:szCs w:val="24"/>
          <w:lang w:val="pt-PT"/>
        </w:rPr>
        <w:t>TESTEMUNHA:__________________________________________________</w:t>
      </w:r>
    </w:p>
    <w:p w14:paraId="19216613" w14:textId="77777777" w:rsidR="00F92FC8" w:rsidRPr="00F91DC6" w:rsidRDefault="00F92FC8" w:rsidP="00F92FC8">
      <w:pPr>
        <w:widowControl w:val="0"/>
        <w:autoSpaceDE w:val="0"/>
        <w:autoSpaceDN w:val="0"/>
        <w:ind w:right="-1"/>
        <w:rPr>
          <w:rFonts w:ascii="Arial" w:hAnsi="Arial" w:cs="Arial"/>
          <w:sz w:val="24"/>
          <w:szCs w:val="24"/>
          <w:lang w:val="pt-PT"/>
        </w:rPr>
      </w:pPr>
    </w:p>
    <w:p w14:paraId="315594D6" w14:textId="77777777" w:rsidR="00F92FC8" w:rsidRPr="00F91DC6" w:rsidRDefault="00F92FC8" w:rsidP="00F92FC8">
      <w:pPr>
        <w:widowControl w:val="0"/>
        <w:autoSpaceDE w:val="0"/>
        <w:autoSpaceDN w:val="0"/>
        <w:ind w:right="-1"/>
        <w:rPr>
          <w:rFonts w:ascii="Arial" w:hAnsi="Arial" w:cs="Arial"/>
          <w:sz w:val="24"/>
          <w:szCs w:val="24"/>
          <w:lang w:val="pt-PT"/>
        </w:rPr>
      </w:pPr>
    </w:p>
    <w:p w14:paraId="3B3B967B" w14:textId="77777777" w:rsidR="00F92FC8" w:rsidRPr="00F91DC6" w:rsidRDefault="00F92FC8" w:rsidP="00F92FC8">
      <w:pPr>
        <w:widowControl w:val="0"/>
        <w:autoSpaceDE w:val="0"/>
        <w:autoSpaceDN w:val="0"/>
        <w:ind w:right="-1"/>
        <w:rPr>
          <w:rFonts w:ascii="Arial" w:hAnsi="Arial" w:cs="Arial"/>
          <w:sz w:val="24"/>
          <w:szCs w:val="24"/>
          <w:lang w:val="pt-PT"/>
        </w:rPr>
      </w:pPr>
      <w:r w:rsidRPr="00F91DC6">
        <w:rPr>
          <w:rFonts w:ascii="Arial" w:hAnsi="Arial" w:cs="Arial"/>
          <w:sz w:val="24"/>
          <w:szCs w:val="24"/>
          <w:lang w:val="pt-PT"/>
        </w:rPr>
        <w:t>TESTEMUNHA:__________________________________________________</w:t>
      </w:r>
    </w:p>
    <w:p w14:paraId="7808C41F" w14:textId="77777777" w:rsidR="00F92FC8" w:rsidRPr="00EC1ADD" w:rsidRDefault="00F92FC8" w:rsidP="00F92FC8">
      <w:pPr>
        <w:jc w:val="right"/>
        <w:rPr>
          <w:rFonts w:ascii="Arial" w:hAnsi="Arial" w:cs="Arial"/>
          <w:sz w:val="24"/>
          <w:szCs w:val="24"/>
        </w:rPr>
      </w:pPr>
    </w:p>
    <w:p w14:paraId="3BB411FD" w14:textId="77777777" w:rsidR="00F92FC8" w:rsidRPr="00475464" w:rsidRDefault="00F92FC8" w:rsidP="00F92FC8">
      <w:pPr>
        <w:jc w:val="center"/>
        <w:rPr>
          <w:rFonts w:ascii="Arial" w:eastAsia="Times New Roman" w:hAnsi="Arial" w:cs="Arial"/>
          <w:sz w:val="24"/>
          <w:lang w:val="pt-PT"/>
        </w:rPr>
      </w:pPr>
      <w:bookmarkStart w:id="4" w:name="_GoBack"/>
      <w:bookmarkEnd w:id="4"/>
    </w:p>
    <w:sectPr w:rsidR="00F92FC8" w:rsidRPr="00475464" w:rsidSect="00C74333">
      <w:head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3F46E" w14:textId="77777777" w:rsidR="00307920" w:rsidRDefault="00307920" w:rsidP="00C74333">
      <w:pPr>
        <w:spacing w:after="0" w:line="240" w:lineRule="auto"/>
      </w:pPr>
      <w:r>
        <w:separator/>
      </w:r>
    </w:p>
  </w:endnote>
  <w:endnote w:type="continuationSeparator" w:id="0">
    <w:p w14:paraId="6AFCD48E" w14:textId="77777777" w:rsidR="00307920" w:rsidRDefault="00307920"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9C4D9" w14:textId="77777777" w:rsidR="00307920" w:rsidRDefault="00307920" w:rsidP="00C74333">
      <w:pPr>
        <w:spacing w:after="0" w:line="240" w:lineRule="auto"/>
      </w:pPr>
      <w:r>
        <w:separator/>
      </w:r>
    </w:p>
  </w:footnote>
  <w:footnote w:type="continuationSeparator" w:id="0">
    <w:p w14:paraId="28E648F5" w14:textId="77777777" w:rsidR="00307920" w:rsidRDefault="00307920"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3D270F" w14:paraId="543BE0C6" w14:textId="77777777" w:rsidTr="006D3D9D">
      <w:trPr>
        <w:trHeight w:val="1080"/>
      </w:trPr>
      <w:tc>
        <w:tcPr>
          <w:tcW w:w="1769" w:type="dxa"/>
          <w:hideMark/>
        </w:tcPr>
        <w:p w14:paraId="50EAEA12" w14:textId="77777777" w:rsidR="003D270F" w:rsidRDefault="003D270F" w:rsidP="006D3D9D">
          <w:pPr>
            <w:pStyle w:val="Cabealho"/>
            <w:spacing w:line="254" w:lineRule="auto"/>
          </w:pPr>
          <w:r>
            <w:rPr>
              <w:noProof/>
              <w:lang w:eastAsia="pt-BR"/>
            </w:rPr>
            <w:drawing>
              <wp:inline distT="0" distB="0" distL="0" distR="0" wp14:anchorId="30E43B45" wp14:editId="3EC296B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F228F33" w14:textId="77777777" w:rsidR="003D270F" w:rsidRDefault="003D270F" w:rsidP="006D3D9D">
          <w:pPr>
            <w:pStyle w:val="Cabealho"/>
            <w:spacing w:line="254" w:lineRule="auto"/>
            <w:jc w:val="center"/>
          </w:pPr>
          <w:r>
            <w:rPr>
              <w:rFonts w:ascii="Arial" w:hAnsi="Arial" w:cs="Arial"/>
              <w:b/>
              <w:bCs/>
              <w:color w:val="000000"/>
            </w:rPr>
            <w:t>CÂMARA MUNICIPAL DE MANDAGUAÇU</w:t>
          </w:r>
        </w:p>
        <w:p w14:paraId="4BDC8F7D" w14:textId="77777777" w:rsidR="003D270F" w:rsidRDefault="003D270F" w:rsidP="006D3D9D">
          <w:pPr>
            <w:pStyle w:val="Cabealho"/>
            <w:spacing w:line="254" w:lineRule="auto"/>
            <w:jc w:val="center"/>
          </w:pPr>
          <w:r>
            <w:rPr>
              <w:rFonts w:ascii="Arial" w:hAnsi="Arial" w:cs="Arial"/>
              <w:b/>
              <w:bCs/>
              <w:color w:val="000000"/>
              <w:sz w:val="16"/>
              <w:szCs w:val="16"/>
            </w:rPr>
            <w:t>ESTADO DO PARANÁ</w:t>
          </w:r>
        </w:p>
        <w:p w14:paraId="677980D4" w14:textId="77777777" w:rsidR="003D270F" w:rsidRDefault="003D270F" w:rsidP="006D3D9D">
          <w:pPr>
            <w:pStyle w:val="Cabealho"/>
            <w:spacing w:line="254" w:lineRule="auto"/>
          </w:pPr>
          <w:r>
            <w:rPr>
              <w:rFonts w:ascii="Arial" w:hAnsi="Arial" w:cs="Arial"/>
              <w:color w:val="000000"/>
              <w:sz w:val="16"/>
              <w:szCs w:val="16"/>
            </w:rPr>
            <w:t>RUA BERNARDINO BOGO, 100 - CONDOMÍNIO GALE</w:t>
          </w:r>
          <w:r w:rsidR="00D26BA6">
            <w:rPr>
              <w:rFonts w:ascii="Arial" w:hAnsi="Arial" w:cs="Arial"/>
              <w:color w:val="000000"/>
              <w:sz w:val="16"/>
              <w:szCs w:val="16"/>
            </w:rPr>
            <w:t>RIA ITÁLIA - SL 08 CEP 87160-266</w:t>
          </w:r>
        </w:p>
        <w:p w14:paraId="3B503DBA" w14:textId="77777777" w:rsidR="003D270F" w:rsidRDefault="003D270F" w:rsidP="006D3D9D">
          <w:pPr>
            <w:pStyle w:val="Cabealho"/>
            <w:spacing w:line="254" w:lineRule="auto"/>
          </w:pPr>
          <w:r>
            <w:rPr>
              <w:rFonts w:ascii="Arial" w:hAnsi="Arial" w:cs="Arial"/>
              <w:color w:val="000000"/>
              <w:sz w:val="16"/>
              <w:szCs w:val="16"/>
            </w:rPr>
            <w:t>FONE (44) 3245-1545                                                                     CNPJ 77.643.443/0001-25</w:t>
          </w:r>
        </w:p>
        <w:p w14:paraId="105CD3F4" w14:textId="77777777" w:rsidR="003D270F" w:rsidRDefault="00F92FC8" w:rsidP="006D3D9D">
          <w:pPr>
            <w:pStyle w:val="Cabealho"/>
            <w:spacing w:line="254" w:lineRule="auto"/>
          </w:pPr>
          <w:hyperlink r:id="rId2" w:history="1">
            <w:r w:rsidR="003D270F">
              <w:rPr>
                <w:rStyle w:val="Hyperlink"/>
                <w:rFonts w:ascii="Arial" w:hAnsi="Arial" w:cs="Arial"/>
                <w:sz w:val="18"/>
                <w:szCs w:val="18"/>
              </w:rPr>
              <w:t>www.mandaguacu.pr.leg.br</w:t>
            </w:r>
          </w:hyperlink>
          <w:r w:rsidR="003D270F">
            <w:rPr>
              <w:rFonts w:ascii="Arial" w:hAnsi="Arial" w:cs="Arial"/>
              <w:color w:val="000000"/>
              <w:sz w:val="18"/>
              <w:szCs w:val="18"/>
            </w:rPr>
            <w:t xml:space="preserve">                                     </w:t>
          </w:r>
          <w:hyperlink r:id="rId3" w:history="1">
            <w:r w:rsidR="003D270F">
              <w:rPr>
                <w:rStyle w:val="Hyperlink"/>
                <w:rFonts w:ascii="Arial" w:hAnsi="Arial" w:cs="Arial"/>
                <w:sz w:val="18"/>
                <w:szCs w:val="18"/>
              </w:rPr>
              <w:t>contato@mandaguacu.pr.leg.br</w:t>
            </w:r>
          </w:hyperlink>
        </w:p>
      </w:tc>
    </w:tr>
  </w:tbl>
  <w:p w14:paraId="182B016C" w14:textId="77777777" w:rsidR="003D270F" w:rsidRPr="006D3D9D" w:rsidRDefault="003D270F"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2"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9"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 w15:restartNumberingAfterBreak="0">
    <w:nsid w:val="3EDE0C75"/>
    <w:multiLevelType w:val="hybridMultilevel"/>
    <w:tmpl w:val="B33C942A"/>
    <w:lvl w:ilvl="0" w:tplc="39A6FD5E">
      <w:start w:val="1"/>
      <w:numFmt w:val="upperRoman"/>
      <w:lvlText w:val="%1."/>
      <w:lvlJc w:val="left"/>
      <w:pPr>
        <w:ind w:left="1435" w:hanging="720"/>
      </w:pPr>
      <w:rPr>
        <w:rFonts w:hint="default"/>
      </w:rPr>
    </w:lvl>
    <w:lvl w:ilvl="1" w:tplc="04160019">
      <w:start w:val="1"/>
      <w:numFmt w:val="lowerLetter"/>
      <w:lvlText w:val="%2."/>
      <w:lvlJc w:val="left"/>
      <w:pPr>
        <w:ind w:left="1795" w:hanging="360"/>
      </w:pPr>
    </w:lvl>
    <w:lvl w:ilvl="2" w:tplc="0416001B" w:tentative="1">
      <w:start w:val="1"/>
      <w:numFmt w:val="lowerRoman"/>
      <w:lvlText w:val="%3."/>
      <w:lvlJc w:val="right"/>
      <w:pPr>
        <w:ind w:left="2515" w:hanging="180"/>
      </w:pPr>
    </w:lvl>
    <w:lvl w:ilvl="3" w:tplc="0416000F" w:tentative="1">
      <w:start w:val="1"/>
      <w:numFmt w:val="decimal"/>
      <w:lvlText w:val="%4."/>
      <w:lvlJc w:val="left"/>
      <w:pPr>
        <w:ind w:left="3235" w:hanging="360"/>
      </w:pPr>
    </w:lvl>
    <w:lvl w:ilvl="4" w:tplc="04160019" w:tentative="1">
      <w:start w:val="1"/>
      <w:numFmt w:val="lowerLetter"/>
      <w:lvlText w:val="%5."/>
      <w:lvlJc w:val="left"/>
      <w:pPr>
        <w:ind w:left="3955" w:hanging="360"/>
      </w:pPr>
    </w:lvl>
    <w:lvl w:ilvl="5" w:tplc="0416001B" w:tentative="1">
      <w:start w:val="1"/>
      <w:numFmt w:val="lowerRoman"/>
      <w:lvlText w:val="%6."/>
      <w:lvlJc w:val="right"/>
      <w:pPr>
        <w:ind w:left="4675" w:hanging="180"/>
      </w:pPr>
    </w:lvl>
    <w:lvl w:ilvl="6" w:tplc="0416000F" w:tentative="1">
      <w:start w:val="1"/>
      <w:numFmt w:val="decimal"/>
      <w:lvlText w:val="%7."/>
      <w:lvlJc w:val="left"/>
      <w:pPr>
        <w:ind w:left="5395" w:hanging="360"/>
      </w:pPr>
    </w:lvl>
    <w:lvl w:ilvl="7" w:tplc="04160019" w:tentative="1">
      <w:start w:val="1"/>
      <w:numFmt w:val="lowerLetter"/>
      <w:lvlText w:val="%8."/>
      <w:lvlJc w:val="left"/>
      <w:pPr>
        <w:ind w:left="6115" w:hanging="360"/>
      </w:pPr>
    </w:lvl>
    <w:lvl w:ilvl="8" w:tplc="0416001B" w:tentative="1">
      <w:start w:val="1"/>
      <w:numFmt w:val="lowerRoman"/>
      <w:lvlText w:val="%9."/>
      <w:lvlJc w:val="right"/>
      <w:pPr>
        <w:ind w:left="6835" w:hanging="180"/>
      </w:pPr>
    </w:lvl>
  </w:abstractNum>
  <w:abstractNum w:abstractNumId="11"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2" w15:restartNumberingAfterBreak="0">
    <w:nsid w:val="41EF3A74"/>
    <w:multiLevelType w:val="hybridMultilevel"/>
    <w:tmpl w:val="CCC2C752"/>
    <w:lvl w:ilvl="0" w:tplc="2B0CB93A">
      <w:start w:val="1"/>
      <w:numFmt w:val="lowerLetter"/>
      <w:pStyle w:val="AB"/>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4"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5"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8"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0"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1" w15:restartNumberingAfterBreak="0">
    <w:nsid w:val="6A2D16C5"/>
    <w:multiLevelType w:val="multilevel"/>
    <w:tmpl w:val="AB8CADE4"/>
    <w:lvl w:ilvl="0">
      <w:start w:val="1"/>
      <w:numFmt w:val="decimal"/>
      <w:pStyle w:val="NVEL1"/>
      <w:lvlText w:val="%1."/>
      <w:lvlJc w:val="left"/>
      <w:pPr>
        <w:ind w:left="360" w:hanging="360"/>
      </w:pPr>
      <w:rPr>
        <w:rFonts w:hint="default"/>
        <w:b w:val="0"/>
        <w:w w:val="100"/>
        <w:sz w:val="24"/>
        <w:szCs w:val="22"/>
      </w:rPr>
    </w:lvl>
    <w:lvl w:ilvl="1">
      <w:start w:val="1"/>
      <w:numFmt w:val="decimal"/>
      <w:pStyle w:val="NVEL2"/>
      <w:lvlText w:val="%1.%2."/>
      <w:lvlJc w:val="left"/>
      <w:pPr>
        <w:ind w:left="792" w:hanging="432"/>
      </w:pPr>
      <w:rPr>
        <w:rFonts w:hint="default"/>
        <w:w w:val="100"/>
        <w:sz w:val="22"/>
        <w:szCs w:val="22"/>
      </w:rPr>
    </w:lvl>
    <w:lvl w:ilvl="2">
      <w:start w:val="1"/>
      <w:numFmt w:val="decimal"/>
      <w:lvlText w:val="%1.%2.%3."/>
      <w:lvlJc w:val="left"/>
      <w:pPr>
        <w:ind w:left="1224" w:hanging="504"/>
      </w:pPr>
      <w:rPr>
        <w:rFonts w:hint="default"/>
        <w:w w:val="100"/>
        <w:sz w:val="24"/>
        <w:szCs w:val="24"/>
      </w:rPr>
    </w:lvl>
    <w:lvl w:ilvl="3">
      <w:start w:val="1"/>
      <w:numFmt w:val="decimal"/>
      <w:lvlText w:val="%1.%2.%3.%4."/>
      <w:lvlJc w:val="left"/>
      <w:pPr>
        <w:ind w:left="1728" w:hanging="648"/>
      </w:pPr>
      <w:rPr>
        <w:rFonts w:hint="default"/>
        <w:spacing w:val="-3"/>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3" w15:restartNumberingAfterBreak="0">
    <w:nsid w:val="6E865668"/>
    <w:multiLevelType w:val="multilevel"/>
    <w:tmpl w:val="3B9E9D7A"/>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
      <w:lvlText w:val="%1.%2.%3"/>
      <w:lvlJc w:val="left"/>
      <w:pPr>
        <w:ind w:left="720" w:hanging="720"/>
      </w:pPr>
      <w:rPr>
        <w:rFonts w:cs="Times New Roman" w:hint="default"/>
        <w:color w:val="auto"/>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4" w15:restartNumberingAfterBreak="0">
    <w:nsid w:val="73682DA6"/>
    <w:multiLevelType w:val="multilevel"/>
    <w:tmpl w:val="4D10F158"/>
    <w:lvl w:ilvl="0">
      <w:start w:val="1"/>
      <w:numFmt w:val="decimal"/>
      <w:pStyle w:val="NVEL2"/>
      <w:lvlText w:val="%1."/>
      <w:lvlJc w:val="left"/>
      <w:pPr>
        <w:ind w:left="360" w:hanging="360"/>
      </w:pPr>
    </w:lvl>
    <w:lvl w:ilvl="1">
      <w:start w:val="1"/>
      <w:numFmt w:val="decimal"/>
      <w:pStyle w:val="NVEL1"/>
      <w:lvlText w:val="%1.%2."/>
      <w:lvlJc w:val="left"/>
      <w:pPr>
        <w:ind w:left="792" w:hanging="432"/>
      </w:pPr>
    </w:lvl>
    <w:lvl w:ilvl="2">
      <w:start w:val="1"/>
      <w:numFmt w:val="decimal"/>
      <w:pStyle w:val="UnresolvedMentio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26" w15:restartNumberingAfterBreak="0">
    <w:nsid w:val="77C05CC2"/>
    <w:multiLevelType w:val="hybridMultilevel"/>
    <w:tmpl w:val="A92C8758"/>
    <w:lvl w:ilvl="0" w:tplc="2ABEFE8A">
      <w:start w:val="1"/>
      <w:numFmt w:val="lowerLetter"/>
      <w:lvlText w:val="%1)"/>
      <w:lvlJc w:val="left"/>
      <w:pPr>
        <w:ind w:left="1075" w:hanging="360"/>
      </w:pPr>
      <w:rPr>
        <w:rFonts w:hint="default"/>
      </w:rPr>
    </w:lvl>
    <w:lvl w:ilvl="1" w:tplc="04160019" w:tentative="1">
      <w:start w:val="1"/>
      <w:numFmt w:val="lowerLetter"/>
      <w:lvlText w:val="%2."/>
      <w:lvlJc w:val="left"/>
      <w:pPr>
        <w:ind w:left="1795" w:hanging="360"/>
      </w:pPr>
    </w:lvl>
    <w:lvl w:ilvl="2" w:tplc="0416001B" w:tentative="1">
      <w:start w:val="1"/>
      <w:numFmt w:val="lowerRoman"/>
      <w:lvlText w:val="%3."/>
      <w:lvlJc w:val="right"/>
      <w:pPr>
        <w:ind w:left="2515" w:hanging="180"/>
      </w:pPr>
    </w:lvl>
    <w:lvl w:ilvl="3" w:tplc="0416000F" w:tentative="1">
      <w:start w:val="1"/>
      <w:numFmt w:val="decimal"/>
      <w:lvlText w:val="%4."/>
      <w:lvlJc w:val="left"/>
      <w:pPr>
        <w:ind w:left="3235" w:hanging="360"/>
      </w:pPr>
    </w:lvl>
    <w:lvl w:ilvl="4" w:tplc="04160019" w:tentative="1">
      <w:start w:val="1"/>
      <w:numFmt w:val="lowerLetter"/>
      <w:lvlText w:val="%5."/>
      <w:lvlJc w:val="left"/>
      <w:pPr>
        <w:ind w:left="3955" w:hanging="360"/>
      </w:pPr>
    </w:lvl>
    <w:lvl w:ilvl="5" w:tplc="0416001B" w:tentative="1">
      <w:start w:val="1"/>
      <w:numFmt w:val="lowerRoman"/>
      <w:lvlText w:val="%6."/>
      <w:lvlJc w:val="right"/>
      <w:pPr>
        <w:ind w:left="4675" w:hanging="180"/>
      </w:pPr>
    </w:lvl>
    <w:lvl w:ilvl="6" w:tplc="0416000F" w:tentative="1">
      <w:start w:val="1"/>
      <w:numFmt w:val="decimal"/>
      <w:lvlText w:val="%7."/>
      <w:lvlJc w:val="left"/>
      <w:pPr>
        <w:ind w:left="5395" w:hanging="360"/>
      </w:pPr>
    </w:lvl>
    <w:lvl w:ilvl="7" w:tplc="04160019" w:tentative="1">
      <w:start w:val="1"/>
      <w:numFmt w:val="lowerLetter"/>
      <w:lvlText w:val="%8."/>
      <w:lvlJc w:val="left"/>
      <w:pPr>
        <w:ind w:left="6115" w:hanging="360"/>
      </w:pPr>
    </w:lvl>
    <w:lvl w:ilvl="8" w:tplc="0416001B" w:tentative="1">
      <w:start w:val="1"/>
      <w:numFmt w:val="lowerRoman"/>
      <w:lvlText w:val="%9."/>
      <w:lvlJc w:val="right"/>
      <w:pPr>
        <w:ind w:left="6835" w:hanging="180"/>
      </w:pPr>
    </w:lvl>
  </w:abstractNum>
  <w:num w:numId="1">
    <w:abstractNumId w:val="3"/>
  </w:num>
  <w:num w:numId="2">
    <w:abstractNumId w:val="2"/>
  </w:num>
  <w:num w:numId="3">
    <w:abstractNumId w:val="0"/>
  </w:num>
  <w:num w:numId="4">
    <w:abstractNumId w:val="15"/>
  </w:num>
  <w:num w:numId="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8"/>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9"/>
  </w:num>
  <w:num w:numId="10">
    <w:abstractNumId w:val="22"/>
  </w:num>
  <w:num w:numId="11">
    <w:abstractNumId w:val="14"/>
  </w:num>
  <w:num w:numId="12">
    <w:abstractNumId w:val="13"/>
  </w:num>
  <w:num w:numId="13">
    <w:abstractNumId w:val="4"/>
  </w:num>
  <w:num w:numId="14">
    <w:abstractNumId w:val="25"/>
  </w:num>
  <w:num w:numId="15">
    <w:abstractNumId w:val="1"/>
  </w:num>
  <w:num w:numId="16">
    <w:abstractNumId w:val="21"/>
  </w:num>
  <w:num w:numId="17">
    <w:abstractNumId w:val="17"/>
  </w:num>
  <w:num w:numId="18">
    <w:abstractNumId w:val="5"/>
  </w:num>
  <w:num w:numId="19">
    <w:abstractNumId w:val="6"/>
  </w:num>
  <w:num w:numId="20">
    <w:abstractNumId w:val="18"/>
  </w:num>
  <w:num w:numId="21">
    <w:abstractNumId w:val="7"/>
  </w:num>
  <w:num w:numId="22">
    <w:abstractNumId w:val="2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4"/>
  </w:num>
  <w:num w:numId="26">
    <w:abstractNumId w:val="26"/>
  </w:num>
  <w:num w:numId="27">
    <w:abstractNumId w:val="12"/>
  </w:num>
  <w:num w:numId="28">
    <w:abstractNumId w:val="10"/>
  </w:num>
  <w:num w:numId="2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00D2A"/>
    <w:rsid w:val="00001893"/>
    <w:rsid w:val="0001648E"/>
    <w:rsid w:val="00021A18"/>
    <w:rsid w:val="00022AFB"/>
    <w:rsid w:val="00023CC4"/>
    <w:rsid w:val="00024439"/>
    <w:rsid w:val="00027C9F"/>
    <w:rsid w:val="00031B36"/>
    <w:rsid w:val="000462B4"/>
    <w:rsid w:val="00050BF4"/>
    <w:rsid w:val="00052F65"/>
    <w:rsid w:val="00062D15"/>
    <w:rsid w:val="00067B56"/>
    <w:rsid w:val="00075BA8"/>
    <w:rsid w:val="000B67CC"/>
    <w:rsid w:val="000D793D"/>
    <w:rsid w:val="000F071B"/>
    <w:rsid w:val="000F2797"/>
    <w:rsid w:val="000F34CA"/>
    <w:rsid w:val="0010728C"/>
    <w:rsid w:val="00120CE4"/>
    <w:rsid w:val="00141A2E"/>
    <w:rsid w:val="001445D5"/>
    <w:rsid w:val="0015035C"/>
    <w:rsid w:val="00152581"/>
    <w:rsid w:val="00172F21"/>
    <w:rsid w:val="00174423"/>
    <w:rsid w:val="00185AFF"/>
    <w:rsid w:val="00191F4E"/>
    <w:rsid w:val="001920E2"/>
    <w:rsid w:val="001C3CB1"/>
    <w:rsid w:val="001D0427"/>
    <w:rsid w:val="001D6D74"/>
    <w:rsid w:val="001E6734"/>
    <w:rsid w:val="001F03E2"/>
    <w:rsid w:val="002209F1"/>
    <w:rsid w:val="00223C79"/>
    <w:rsid w:val="00224D79"/>
    <w:rsid w:val="0022799A"/>
    <w:rsid w:val="00236C1B"/>
    <w:rsid w:val="00264090"/>
    <w:rsid w:val="002640EF"/>
    <w:rsid w:val="002723D5"/>
    <w:rsid w:val="00284F54"/>
    <w:rsid w:val="0029583D"/>
    <w:rsid w:val="002A070A"/>
    <w:rsid w:val="002A44B3"/>
    <w:rsid w:val="002C65A4"/>
    <w:rsid w:val="002D1A19"/>
    <w:rsid w:val="002E5BAF"/>
    <w:rsid w:val="002E641A"/>
    <w:rsid w:val="002F2B9E"/>
    <w:rsid w:val="002F5803"/>
    <w:rsid w:val="002F5E61"/>
    <w:rsid w:val="002F740B"/>
    <w:rsid w:val="003014A1"/>
    <w:rsid w:val="00307920"/>
    <w:rsid w:val="00325898"/>
    <w:rsid w:val="00332CD3"/>
    <w:rsid w:val="00347EDB"/>
    <w:rsid w:val="00350F67"/>
    <w:rsid w:val="00355BA1"/>
    <w:rsid w:val="00356137"/>
    <w:rsid w:val="003760C3"/>
    <w:rsid w:val="00383FBB"/>
    <w:rsid w:val="003A2A13"/>
    <w:rsid w:val="003A7A13"/>
    <w:rsid w:val="003B28DB"/>
    <w:rsid w:val="003B467D"/>
    <w:rsid w:val="003B4697"/>
    <w:rsid w:val="003B4989"/>
    <w:rsid w:val="003B745A"/>
    <w:rsid w:val="003C2D16"/>
    <w:rsid w:val="003C460C"/>
    <w:rsid w:val="003C5531"/>
    <w:rsid w:val="003D270F"/>
    <w:rsid w:val="003E39E6"/>
    <w:rsid w:val="003F3691"/>
    <w:rsid w:val="003F38DD"/>
    <w:rsid w:val="00407B9B"/>
    <w:rsid w:val="00407D68"/>
    <w:rsid w:val="004121AE"/>
    <w:rsid w:val="00421627"/>
    <w:rsid w:val="0042613E"/>
    <w:rsid w:val="00427AD7"/>
    <w:rsid w:val="00430063"/>
    <w:rsid w:val="004303BB"/>
    <w:rsid w:val="00440E2C"/>
    <w:rsid w:val="0044392D"/>
    <w:rsid w:val="00444F71"/>
    <w:rsid w:val="00445BA0"/>
    <w:rsid w:val="00447DE1"/>
    <w:rsid w:val="00461DA8"/>
    <w:rsid w:val="00465FF8"/>
    <w:rsid w:val="00475464"/>
    <w:rsid w:val="0048038E"/>
    <w:rsid w:val="00487093"/>
    <w:rsid w:val="004901CD"/>
    <w:rsid w:val="0049179A"/>
    <w:rsid w:val="00492F9D"/>
    <w:rsid w:val="004A26C0"/>
    <w:rsid w:val="004A7657"/>
    <w:rsid w:val="004B1901"/>
    <w:rsid w:val="004B4762"/>
    <w:rsid w:val="004C2183"/>
    <w:rsid w:val="004C40CB"/>
    <w:rsid w:val="004C71F4"/>
    <w:rsid w:val="004E17CD"/>
    <w:rsid w:val="004F4804"/>
    <w:rsid w:val="004F51E0"/>
    <w:rsid w:val="00513CF3"/>
    <w:rsid w:val="00522EBC"/>
    <w:rsid w:val="00532CC2"/>
    <w:rsid w:val="00541583"/>
    <w:rsid w:val="00542E7A"/>
    <w:rsid w:val="005460E6"/>
    <w:rsid w:val="00552DF7"/>
    <w:rsid w:val="005531A6"/>
    <w:rsid w:val="00567AF1"/>
    <w:rsid w:val="005755A6"/>
    <w:rsid w:val="00576AD1"/>
    <w:rsid w:val="00576C25"/>
    <w:rsid w:val="00583494"/>
    <w:rsid w:val="00586DB7"/>
    <w:rsid w:val="005A367E"/>
    <w:rsid w:val="005B3732"/>
    <w:rsid w:val="005C1B1B"/>
    <w:rsid w:val="005C33FC"/>
    <w:rsid w:val="005F42E1"/>
    <w:rsid w:val="00606DBB"/>
    <w:rsid w:val="006207B8"/>
    <w:rsid w:val="00621A6B"/>
    <w:rsid w:val="0062216D"/>
    <w:rsid w:val="00626DE7"/>
    <w:rsid w:val="00635109"/>
    <w:rsid w:val="00635170"/>
    <w:rsid w:val="00642103"/>
    <w:rsid w:val="00652285"/>
    <w:rsid w:val="0066320E"/>
    <w:rsid w:val="006723E5"/>
    <w:rsid w:val="00681747"/>
    <w:rsid w:val="00681C07"/>
    <w:rsid w:val="0068667F"/>
    <w:rsid w:val="00690121"/>
    <w:rsid w:val="006913F4"/>
    <w:rsid w:val="0069287B"/>
    <w:rsid w:val="00694005"/>
    <w:rsid w:val="00695EAD"/>
    <w:rsid w:val="006970E1"/>
    <w:rsid w:val="006A0E56"/>
    <w:rsid w:val="006A3387"/>
    <w:rsid w:val="006C6C75"/>
    <w:rsid w:val="006D34C4"/>
    <w:rsid w:val="006D3D9D"/>
    <w:rsid w:val="006E30AE"/>
    <w:rsid w:val="006F59AE"/>
    <w:rsid w:val="00705F5C"/>
    <w:rsid w:val="0070729D"/>
    <w:rsid w:val="00727278"/>
    <w:rsid w:val="00733019"/>
    <w:rsid w:val="00733706"/>
    <w:rsid w:val="00740248"/>
    <w:rsid w:val="00747425"/>
    <w:rsid w:val="007557BE"/>
    <w:rsid w:val="007566D8"/>
    <w:rsid w:val="00757F29"/>
    <w:rsid w:val="007637A0"/>
    <w:rsid w:val="0076737A"/>
    <w:rsid w:val="00781237"/>
    <w:rsid w:val="00781517"/>
    <w:rsid w:val="00796B59"/>
    <w:rsid w:val="007971A3"/>
    <w:rsid w:val="007A117E"/>
    <w:rsid w:val="007A1E2F"/>
    <w:rsid w:val="007A5616"/>
    <w:rsid w:val="007B1BB5"/>
    <w:rsid w:val="007D4B00"/>
    <w:rsid w:val="007E08BD"/>
    <w:rsid w:val="007F0BBC"/>
    <w:rsid w:val="007F4C71"/>
    <w:rsid w:val="00801733"/>
    <w:rsid w:val="008060D1"/>
    <w:rsid w:val="008067E0"/>
    <w:rsid w:val="00822006"/>
    <w:rsid w:val="008247C4"/>
    <w:rsid w:val="00827BC5"/>
    <w:rsid w:val="00840F1D"/>
    <w:rsid w:val="00845331"/>
    <w:rsid w:val="00850260"/>
    <w:rsid w:val="00851AED"/>
    <w:rsid w:val="00855961"/>
    <w:rsid w:val="008655E0"/>
    <w:rsid w:val="0088057B"/>
    <w:rsid w:val="008B7330"/>
    <w:rsid w:val="008B7D4D"/>
    <w:rsid w:val="008E7B4D"/>
    <w:rsid w:val="00905441"/>
    <w:rsid w:val="00924A22"/>
    <w:rsid w:val="00927378"/>
    <w:rsid w:val="00934403"/>
    <w:rsid w:val="00934D73"/>
    <w:rsid w:val="00942322"/>
    <w:rsid w:val="009435EF"/>
    <w:rsid w:val="00944128"/>
    <w:rsid w:val="00945DB5"/>
    <w:rsid w:val="009629E5"/>
    <w:rsid w:val="00963109"/>
    <w:rsid w:val="009736F2"/>
    <w:rsid w:val="00975CD8"/>
    <w:rsid w:val="00982585"/>
    <w:rsid w:val="00994225"/>
    <w:rsid w:val="009B6779"/>
    <w:rsid w:val="009C3672"/>
    <w:rsid w:val="009D11F6"/>
    <w:rsid w:val="009D2145"/>
    <w:rsid w:val="009E75EE"/>
    <w:rsid w:val="009F07F9"/>
    <w:rsid w:val="00A010D4"/>
    <w:rsid w:val="00A12A5C"/>
    <w:rsid w:val="00A24B94"/>
    <w:rsid w:val="00A26378"/>
    <w:rsid w:val="00A30E43"/>
    <w:rsid w:val="00A43B5F"/>
    <w:rsid w:val="00A6731E"/>
    <w:rsid w:val="00A723BC"/>
    <w:rsid w:val="00A728DD"/>
    <w:rsid w:val="00A734CE"/>
    <w:rsid w:val="00A838B2"/>
    <w:rsid w:val="00A90BDC"/>
    <w:rsid w:val="00AA749B"/>
    <w:rsid w:val="00AB5B89"/>
    <w:rsid w:val="00AC5534"/>
    <w:rsid w:val="00AF35C8"/>
    <w:rsid w:val="00B0551E"/>
    <w:rsid w:val="00B078F1"/>
    <w:rsid w:val="00B21B36"/>
    <w:rsid w:val="00B237F9"/>
    <w:rsid w:val="00B30090"/>
    <w:rsid w:val="00B33D38"/>
    <w:rsid w:val="00B36D8A"/>
    <w:rsid w:val="00B40770"/>
    <w:rsid w:val="00B45918"/>
    <w:rsid w:val="00B50887"/>
    <w:rsid w:val="00B537E1"/>
    <w:rsid w:val="00B54A4C"/>
    <w:rsid w:val="00B57027"/>
    <w:rsid w:val="00B611BA"/>
    <w:rsid w:val="00B65071"/>
    <w:rsid w:val="00B65553"/>
    <w:rsid w:val="00B67F8B"/>
    <w:rsid w:val="00B76869"/>
    <w:rsid w:val="00B93229"/>
    <w:rsid w:val="00BA0FAC"/>
    <w:rsid w:val="00BA6D6A"/>
    <w:rsid w:val="00BB3EBD"/>
    <w:rsid w:val="00BC0EFE"/>
    <w:rsid w:val="00BC2C99"/>
    <w:rsid w:val="00BE125D"/>
    <w:rsid w:val="00BF1D9C"/>
    <w:rsid w:val="00BF3514"/>
    <w:rsid w:val="00C1144E"/>
    <w:rsid w:val="00C2103D"/>
    <w:rsid w:val="00C22FAB"/>
    <w:rsid w:val="00C2565C"/>
    <w:rsid w:val="00C40889"/>
    <w:rsid w:val="00C4741F"/>
    <w:rsid w:val="00C47E5A"/>
    <w:rsid w:val="00C60FC2"/>
    <w:rsid w:val="00C6610D"/>
    <w:rsid w:val="00C6794B"/>
    <w:rsid w:val="00C71874"/>
    <w:rsid w:val="00C74333"/>
    <w:rsid w:val="00C75AB5"/>
    <w:rsid w:val="00C77465"/>
    <w:rsid w:val="00C90D68"/>
    <w:rsid w:val="00C973A5"/>
    <w:rsid w:val="00CA210C"/>
    <w:rsid w:val="00CC6DD6"/>
    <w:rsid w:val="00CE066D"/>
    <w:rsid w:val="00CE254C"/>
    <w:rsid w:val="00CE534A"/>
    <w:rsid w:val="00CE5831"/>
    <w:rsid w:val="00CF4157"/>
    <w:rsid w:val="00CF44C0"/>
    <w:rsid w:val="00CF7FA9"/>
    <w:rsid w:val="00D16485"/>
    <w:rsid w:val="00D26BA6"/>
    <w:rsid w:val="00D452E5"/>
    <w:rsid w:val="00D51EE8"/>
    <w:rsid w:val="00D5307B"/>
    <w:rsid w:val="00D545BF"/>
    <w:rsid w:val="00D70A44"/>
    <w:rsid w:val="00D7247E"/>
    <w:rsid w:val="00D7255E"/>
    <w:rsid w:val="00D747C3"/>
    <w:rsid w:val="00D85332"/>
    <w:rsid w:val="00DA161A"/>
    <w:rsid w:val="00DA3961"/>
    <w:rsid w:val="00DA4A44"/>
    <w:rsid w:val="00DA7C0E"/>
    <w:rsid w:val="00DB5D77"/>
    <w:rsid w:val="00DE18E1"/>
    <w:rsid w:val="00DE31B3"/>
    <w:rsid w:val="00DE3228"/>
    <w:rsid w:val="00E0589B"/>
    <w:rsid w:val="00E06FE9"/>
    <w:rsid w:val="00E26A4C"/>
    <w:rsid w:val="00E27AF1"/>
    <w:rsid w:val="00E37145"/>
    <w:rsid w:val="00E523A6"/>
    <w:rsid w:val="00E54E2A"/>
    <w:rsid w:val="00E57385"/>
    <w:rsid w:val="00E8739D"/>
    <w:rsid w:val="00EA476D"/>
    <w:rsid w:val="00EA6F3D"/>
    <w:rsid w:val="00EB09DF"/>
    <w:rsid w:val="00EB2B79"/>
    <w:rsid w:val="00EC565A"/>
    <w:rsid w:val="00ED6608"/>
    <w:rsid w:val="00EE038E"/>
    <w:rsid w:val="00EE191B"/>
    <w:rsid w:val="00F0194E"/>
    <w:rsid w:val="00F12B00"/>
    <w:rsid w:val="00F13721"/>
    <w:rsid w:val="00F16EF8"/>
    <w:rsid w:val="00F35BDD"/>
    <w:rsid w:val="00F454D5"/>
    <w:rsid w:val="00F61870"/>
    <w:rsid w:val="00F70821"/>
    <w:rsid w:val="00F72082"/>
    <w:rsid w:val="00F73DF7"/>
    <w:rsid w:val="00F92FC8"/>
    <w:rsid w:val="00F95386"/>
    <w:rsid w:val="00FA3742"/>
    <w:rsid w:val="00FB0180"/>
    <w:rsid w:val="00FD73AD"/>
    <w:rsid w:val="00FE44B2"/>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817B"/>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paragraph" w:styleId="Ttulo1">
    <w:name w:val="heading 1"/>
    <w:basedOn w:val="Normal"/>
    <w:next w:val="Normal"/>
    <w:link w:val="Ttulo1Char"/>
    <w:uiPriority w:val="9"/>
    <w:qFormat/>
    <w:rsid w:val="00F92FC8"/>
    <w:pPr>
      <w:keepNext/>
      <w:keepLines/>
      <w:numPr>
        <w:numId w:val="24"/>
      </w:numPr>
      <w:spacing w:before="240" w:after="0" w:line="240" w:lineRule="auto"/>
      <w:outlineLvl w:val="0"/>
    </w:pPr>
    <w:rPr>
      <w:rFonts w:asciiTheme="majorHAnsi" w:eastAsiaTheme="majorEastAsia" w:hAnsiTheme="majorHAnsi" w:cs="Times New Roman"/>
      <w:color w:val="2E74B5" w:themeColor="accent1" w:themeShade="BF"/>
      <w:sz w:val="32"/>
      <w:szCs w:val="32"/>
    </w:rPr>
  </w:style>
  <w:style w:type="paragraph" w:styleId="Ttulo2">
    <w:name w:val="heading 2"/>
    <w:basedOn w:val="Normal"/>
    <w:next w:val="Normal"/>
    <w:link w:val="Ttulo2Char"/>
    <w:uiPriority w:val="9"/>
    <w:qFormat/>
    <w:rsid w:val="00F92FC8"/>
    <w:pPr>
      <w:keepNext/>
      <w:numPr>
        <w:ilvl w:val="1"/>
        <w:numId w:val="24"/>
      </w:numPr>
      <w:tabs>
        <w:tab w:val="left" w:pos="1701"/>
      </w:tabs>
      <w:spacing w:after="0" w:line="240" w:lineRule="auto"/>
      <w:ind w:right="-1"/>
      <w:jc w:val="center"/>
      <w:outlineLvl w:val="1"/>
    </w:pPr>
    <w:rPr>
      <w:rFonts w:ascii="Times New Roman" w:eastAsia="Times New Roman" w:hAnsi="Times New Roman" w:cs="Times New Roman"/>
      <w:b/>
      <w:color w:val="000000"/>
      <w:sz w:val="24"/>
      <w:szCs w:val="20"/>
    </w:rPr>
  </w:style>
  <w:style w:type="paragraph" w:styleId="Ttulo3">
    <w:name w:val="heading 3"/>
    <w:basedOn w:val="Normal"/>
    <w:next w:val="Normal"/>
    <w:link w:val="Ttulo3Char"/>
    <w:uiPriority w:val="9"/>
    <w:unhideWhenUsed/>
    <w:qFormat/>
    <w:rsid w:val="00F92FC8"/>
    <w:pPr>
      <w:keepNext/>
      <w:keepLines/>
      <w:numPr>
        <w:ilvl w:val="2"/>
        <w:numId w:val="24"/>
      </w:numPr>
      <w:spacing w:before="40" w:after="0" w:line="240" w:lineRule="auto"/>
      <w:outlineLvl w:val="2"/>
    </w:pPr>
    <w:rPr>
      <w:rFonts w:asciiTheme="majorHAnsi" w:eastAsiaTheme="majorEastAsia" w:hAnsiTheme="majorHAnsi" w:cs="Times New Roman"/>
      <w:color w:val="1F4D78" w:themeColor="accent1" w:themeShade="7F"/>
      <w:sz w:val="24"/>
      <w:szCs w:val="24"/>
    </w:rPr>
  </w:style>
  <w:style w:type="paragraph" w:styleId="Ttulo4">
    <w:name w:val="heading 4"/>
    <w:basedOn w:val="Normal"/>
    <w:next w:val="Normal"/>
    <w:link w:val="Ttulo4Char"/>
    <w:uiPriority w:val="9"/>
    <w:unhideWhenUsed/>
    <w:qFormat/>
    <w:rsid w:val="00F92FC8"/>
    <w:pPr>
      <w:keepNext/>
      <w:keepLines/>
      <w:numPr>
        <w:ilvl w:val="3"/>
        <w:numId w:val="24"/>
      </w:numPr>
      <w:spacing w:before="40" w:after="0" w:line="240" w:lineRule="auto"/>
      <w:outlineLvl w:val="3"/>
    </w:pPr>
    <w:rPr>
      <w:rFonts w:asciiTheme="majorHAnsi" w:eastAsiaTheme="majorEastAsia" w:hAnsiTheme="majorHAnsi" w:cs="Times New Roman"/>
      <w:i/>
      <w:iCs/>
      <w:color w:val="2E74B5" w:themeColor="accent1" w:themeShade="BF"/>
      <w:sz w:val="24"/>
      <w:szCs w:val="24"/>
    </w:rPr>
  </w:style>
  <w:style w:type="paragraph" w:styleId="Ttulo5">
    <w:name w:val="heading 5"/>
    <w:basedOn w:val="Normal"/>
    <w:next w:val="Normal"/>
    <w:link w:val="Ttulo5Char"/>
    <w:uiPriority w:val="9"/>
    <w:semiHidden/>
    <w:unhideWhenUsed/>
    <w:qFormat/>
    <w:rsid w:val="00F92FC8"/>
    <w:pPr>
      <w:keepNext/>
      <w:keepLines/>
      <w:numPr>
        <w:ilvl w:val="4"/>
        <w:numId w:val="24"/>
      </w:numPr>
      <w:spacing w:before="40" w:after="0" w:line="240" w:lineRule="auto"/>
      <w:outlineLvl w:val="4"/>
    </w:pPr>
    <w:rPr>
      <w:rFonts w:asciiTheme="majorHAnsi" w:eastAsiaTheme="majorEastAsia" w:hAnsiTheme="majorHAnsi" w:cs="Times New Roman"/>
      <w:color w:val="2E74B5" w:themeColor="accent1" w:themeShade="BF"/>
      <w:sz w:val="24"/>
      <w:szCs w:val="24"/>
    </w:rPr>
  </w:style>
  <w:style w:type="paragraph" w:styleId="Ttulo6">
    <w:name w:val="heading 6"/>
    <w:basedOn w:val="Normal"/>
    <w:next w:val="Normal"/>
    <w:link w:val="Ttulo6Char"/>
    <w:uiPriority w:val="9"/>
    <w:semiHidden/>
    <w:unhideWhenUsed/>
    <w:qFormat/>
    <w:rsid w:val="00F92FC8"/>
    <w:pPr>
      <w:keepNext/>
      <w:keepLines/>
      <w:numPr>
        <w:ilvl w:val="5"/>
        <w:numId w:val="24"/>
      </w:numPr>
      <w:spacing w:before="40" w:after="0" w:line="240" w:lineRule="auto"/>
      <w:outlineLvl w:val="5"/>
    </w:pPr>
    <w:rPr>
      <w:rFonts w:asciiTheme="majorHAnsi" w:eastAsiaTheme="majorEastAsia" w:hAnsiTheme="majorHAnsi" w:cs="Times New Roman"/>
      <w:color w:val="1F4D78" w:themeColor="accent1" w:themeShade="7F"/>
      <w:sz w:val="24"/>
      <w:szCs w:val="24"/>
    </w:rPr>
  </w:style>
  <w:style w:type="paragraph" w:styleId="Ttulo7">
    <w:name w:val="heading 7"/>
    <w:basedOn w:val="Normal"/>
    <w:next w:val="Normal"/>
    <w:link w:val="Ttulo7Char"/>
    <w:uiPriority w:val="9"/>
    <w:semiHidden/>
    <w:unhideWhenUsed/>
    <w:qFormat/>
    <w:rsid w:val="00F92FC8"/>
    <w:pPr>
      <w:keepNext/>
      <w:keepLines/>
      <w:numPr>
        <w:ilvl w:val="6"/>
        <w:numId w:val="24"/>
      </w:numPr>
      <w:spacing w:before="40" w:after="0" w:line="240" w:lineRule="auto"/>
      <w:outlineLvl w:val="6"/>
    </w:pPr>
    <w:rPr>
      <w:rFonts w:asciiTheme="majorHAnsi" w:eastAsiaTheme="majorEastAsia" w:hAnsiTheme="majorHAnsi" w:cs="Times New Roman"/>
      <w:i/>
      <w:iCs/>
      <w:color w:val="1F4D78" w:themeColor="accent1" w:themeShade="7F"/>
      <w:sz w:val="24"/>
      <w:szCs w:val="24"/>
    </w:rPr>
  </w:style>
  <w:style w:type="paragraph" w:styleId="Ttulo8">
    <w:name w:val="heading 8"/>
    <w:basedOn w:val="Normal"/>
    <w:next w:val="Normal"/>
    <w:link w:val="Ttulo8Char"/>
    <w:uiPriority w:val="9"/>
    <w:semiHidden/>
    <w:unhideWhenUsed/>
    <w:qFormat/>
    <w:rsid w:val="00F92FC8"/>
    <w:pPr>
      <w:keepNext/>
      <w:keepLines/>
      <w:numPr>
        <w:ilvl w:val="7"/>
        <w:numId w:val="24"/>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Ttulo9">
    <w:name w:val="heading 9"/>
    <w:basedOn w:val="Normal"/>
    <w:next w:val="Normal"/>
    <w:link w:val="Ttulo9Char"/>
    <w:uiPriority w:val="9"/>
    <w:semiHidden/>
    <w:unhideWhenUsed/>
    <w:qFormat/>
    <w:rsid w:val="00F92FC8"/>
    <w:pPr>
      <w:keepNext/>
      <w:keepLines/>
      <w:numPr>
        <w:ilvl w:val="8"/>
        <w:numId w:val="24"/>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D545B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B237F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210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103D"/>
    <w:rPr>
      <w:sz w:val="20"/>
      <w:szCs w:val="20"/>
    </w:rPr>
  </w:style>
  <w:style w:type="character" w:styleId="Refdenotaderodap">
    <w:name w:val="footnote reference"/>
    <w:basedOn w:val="Fontepargpadro"/>
    <w:uiPriority w:val="99"/>
    <w:semiHidden/>
    <w:unhideWhenUsed/>
    <w:rsid w:val="00C2103D"/>
    <w:rPr>
      <w:vertAlign w:val="superscript"/>
    </w:rPr>
  </w:style>
  <w:style w:type="paragraph" w:customStyle="1" w:styleId="NVEL2">
    <w:name w:val="NÍVEL 2"/>
    <w:basedOn w:val="PargrafodaLista"/>
    <w:link w:val="NVEL2Char"/>
    <w:qFormat/>
    <w:rsid w:val="00024439"/>
    <w:pPr>
      <w:numPr>
        <w:ilvl w:val="1"/>
        <w:numId w:val="16"/>
      </w:numPr>
      <w:ind w:left="0" w:firstLine="0"/>
    </w:pPr>
    <w:rPr>
      <w:rFonts w:ascii="Arial" w:hAnsi="Arial"/>
      <w:sz w:val="24"/>
    </w:rPr>
  </w:style>
  <w:style w:type="character" w:customStyle="1" w:styleId="PargrafodaListaChar">
    <w:name w:val="Parágrafo da Lista Char"/>
    <w:basedOn w:val="Fontepargpadro"/>
    <w:link w:val="PargrafodaLista"/>
    <w:uiPriority w:val="34"/>
    <w:rsid w:val="00024439"/>
  </w:style>
  <w:style w:type="character" w:customStyle="1" w:styleId="NVEL2Char">
    <w:name w:val="NÍVEL 2 Char"/>
    <w:basedOn w:val="PargrafodaListaChar"/>
    <w:link w:val="NVEL2"/>
    <w:rsid w:val="00024439"/>
    <w:rPr>
      <w:rFonts w:ascii="Arial" w:hAnsi="Arial"/>
      <w:sz w:val="24"/>
    </w:rPr>
  </w:style>
  <w:style w:type="paragraph" w:customStyle="1" w:styleId="NVEL1">
    <w:name w:val="NÍVEL 1"/>
    <w:basedOn w:val="PargrafodaLista"/>
    <w:link w:val="NVEL1Char"/>
    <w:qFormat/>
    <w:rsid w:val="00024439"/>
    <w:pPr>
      <w:widowControl w:val="0"/>
      <w:numPr>
        <w:numId w:val="16"/>
      </w:numPr>
      <w:autoSpaceDE w:val="0"/>
      <w:autoSpaceDN w:val="0"/>
      <w:spacing w:before="92" w:after="0" w:line="240" w:lineRule="auto"/>
      <w:ind w:left="0" w:right="2" w:firstLine="0"/>
      <w:jc w:val="both"/>
    </w:pPr>
    <w:rPr>
      <w:rFonts w:ascii="Arial" w:hAnsi="Arial"/>
      <w:sz w:val="24"/>
    </w:rPr>
  </w:style>
  <w:style w:type="character" w:customStyle="1" w:styleId="NVEL1Char">
    <w:name w:val="NÍVEL 1 Char"/>
    <w:basedOn w:val="PargrafodaListaChar"/>
    <w:link w:val="NVEL1"/>
    <w:rsid w:val="00024439"/>
    <w:rPr>
      <w:rFonts w:ascii="Arial" w:hAnsi="Arial"/>
      <w:sz w:val="24"/>
    </w:rPr>
  </w:style>
  <w:style w:type="character" w:customStyle="1" w:styleId="UnresolvedMention">
    <w:name w:val="Unresolved Mention"/>
    <w:basedOn w:val="Fontepargpadro"/>
    <w:uiPriority w:val="99"/>
    <w:semiHidden/>
    <w:unhideWhenUsed/>
    <w:rsid w:val="00024439"/>
    <w:rPr>
      <w:color w:val="605E5C"/>
      <w:shd w:val="clear" w:color="auto" w:fill="E1DFDD"/>
    </w:rPr>
  </w:style>
  <w:style w:type="paragraph" w:customStyle="1" w:styleId="nvel20">
    <w:name w:val="nível 2"/>
    <w:basedOn w:val="PargrafodaLista"/>
    <w:link w:val="nvel2Char0"/>
    <w:qFormat/>
    <w:rsid w:val="00B57027"/>
    <w:pPr>
      <w:spacing w:after="0" w:line="360" w:lineRule="auto"/>
      <w:ind w:left="0" w:hanging="432"/>
      <w:jc w:val="both"/>
    </w:pPr>
    <w:rPr>
      <w:rFonts w:ascii="Arial" w:eastAsia="Times New Roman" w:hAnsi="Arial" w:cs="Arial"/>
      <w:sz w:val="24"/>
    </w:rPr>
  </w:style>
  <w:style w:type="character" w:customStyle="1" w:styleId="nvel2Char0">
    <w:name w:val="nível 2 Char"/>
    <w:basedOn w:val="Fontepargpadro"/>
    <w:link w:val="nvel20"/>
    <w:rsid w:val="00B57027"/>
    <w:rPr>
      <w:rFonts w:ascii="Arial" w:eastAsia="Times New Roman" w:hAnsi="Arial" w:cs="Arial"/>
      <w:sz w:val="24"/>
    </w:rPr>
  </w:style>
  <w:style w:type="paragraph" w:customStyle="1" w:styleId="nvel10">
    <w:name w:val="nível 1"/>
    <w:basedOn w:val="PargrafodaLista"/>
    <w:next w:val="nvel20"/>
    <w:link w:val="nvel1Char0"/>
    <w:qFormat/>
    <w:rsid w:val="00B57027"/>
    <w:pPr>
      <w:spacing w:before="240" w:after="0" w:line="360" w:lineRule="auto"/>
      <w:ind w:left="0" w:hanging="360"/>
      <w:jc w:val="both"/>
    </w:pPr>
    <w:rPr>
      <w:rFonts w:ascii="Arial" w:eastAsia="Times New Roman" w:hAnsi="Arial" w:cs="Arial"/>
      <w:b/>
      <w:sz w:val="24"/>
    </w:rPr>
  </w:style>
  <w:style w:type="paragraph" w:customStyle="1" w:styleId="nvel3">
    <w:name w:val="nível 3"/>
    <w:basedOn w:val="nvel20"/>
    <w:link w:val="nvel3Char"/>
    <w:qFormat/>
    <w:rsid w:val="00B57027"/>
    <w:pPr>
      <w:spacing w:line="276" w:lineRule="auto"/>
      <w:ind w:left="567" w:hanging="504"/>
    </w:pPr>
  </w:style>
  <w:style w:type="paragraph" w:customStyle="1" w:styleId="nvel4">
    <w:name w:val="nível 4"/>
    <w:basedOn w:val="nvel3"/>
    <w:link w:val="nvel4Char"/>
    <w:qFormat/>
    <w:rsid w:val="00B57027"/>
    <w:pPr>
      <w:ind w:left="851" w:hanging="648"/>
    </w:pPr>
  </w:style>
  <w:style w:type="character" w:customStyle="1" w:styleId="nvel3Char">
    <w:name w:val="nível 3 Char"/>
    <w:basedOn w:val="nvel2Char0"/>
    <w:link w:val="nvel3"/>
    <w:rsid w:val="006D34C4"/>
    <w:rPr>
      <w:rFonts w:ascii="Arial" w:eastAsia="Times New Roman" w:hAnsi="Arial" w:cs="Arial"/>
      <w:sz w:val="24"/>
    </w:rPr>
  </w:style>
  <w:style w:type="character" w:customStyle="1" w:styleId="nvel4Char">
    <w:name w:val="nível 4 Char"/>
    <w:basedOn w:val="nvel3Char"/>
    <w:link w:val="nvel4"/>
    <w:rsid w:val="006D34C4"/>
    <w:rPr>
      <w:rFonts w:ascii="Arial" w:eastAsia="Times New Roman" w:hAnsi="Arial" w:cs="Arial"/>
      <w:sz w:val="24"/>
    </w:rPr>
  </w:style>
  <w:style w:type="character" w:customStyle="1" w:styleId="nvel1Char0">
    <w:name w:val="nível 1 Char"/>
    <w:basedOn w:val="PargrafodaListaChar"/>
    <w:link w:val="nvel10"/>
    <w:rsid w:val="00440E2C"/>
    <w:rPr>
      <w:rFonts w:ascii="Arial" w:eastAsia="Times New Roman" w:hAnsi="Arial" w:cs="Arial"/>
      <w:b/>
      <w:sz w:val="24"/>
    </w:rPr>
  </w:style>
  <w:style w:type="character" w:customStyle="1" w:styleId="Ttulo1Char">
    <w:name w:val="Título 1 Char"/>
    <w:basedOn w:val="Fontepargpadro"/>
    <w:link w:val="Ttulo1"/>
    <w:uiPriority w:val="9"/>
    <w:rsid w:val="00F92FC8"/>
    <w:rPr>
      <w:rFonts w:asciiTheme="majorHAnsi" w:eastAsiaTheme="majorEastAsia" w:hAnsiTheme="majorHAnsi" w:cs="Times New Roman"/>
      <w:color w:val="2E74B5" w:themeColor="accent1" w:themeShade="BF"/>
      <w:sz w:val="32"/>
      <w:szCs w:val="32"/>
    </w:rPr>
  </w:style>
  <w:style w:type="character" w:customStyle="1" w:styleId="Ttulo2Char">
    <w:name w:val="Título 2 Char"/>
    <w:basedOn w:val="Fontepargpadro"/>
    <w:link w:val="Ttulo2"/>
    <w:uiPriority w:val="9"/>
    <w:rsid w:val="00F92FC8"/>
    <w:rPr>
      <w:rFonts w:ascii="Times New Roman" w:eastAsia="Times New Roman" w:hAnsi="Times New Roman" w:cs="Times New Roman"/>
      <w:b/>
      <w:color w:val="000000"/>
      <w:sz w:val="24"/>
      <w:szCs w:val="20"/>
    </w:rPr>
  </w:style>
  <w:style w:type="character" w:customStyle="1" w:styleId="Ttulo3Char">
    <w:name w:val="Título 3 Char"/>
    <w:basedOn w:val="Fontepargpadro"/>
    <w:link w:val="Ttulo3"/>
    <w:uiPriority w:val="9"/>
    <w:rsid w:val="00F92FC8"/>
    <w:rPr>
      <w:rFonts w:asciiTheme="majorHAnsi" w:eastAsiaTheme="majorEastAsia" w:hAnsiTheme="majorHAnsi" w:cs="Times New Roman"/>
      <w:color w:val="1F4D78" w:themeColor="accent1" w:themeShade="7F"/>
      <w:sz w:val="24"/>
      <w:szCs w:val="24"/>
    </w:rPr>
  </w:style>
  <w:style w:type="character" w:customStyle="1" w:styleId="Ttulo4Char">
    <w:name w:val="Título 4 Char"/>
    <w:basedOn w:val="Fontepargpadro"/>
    <w:link w:val="Ttulo4"/>
    <w:uiPriority w:val="9"/>
    <w:rsid w:val="00F92FC8"/>
    <w:rPr>
      <w:rFonts w:asciiTheme="majorHAnsi" w:eastAsiaTheme="majorEastAsia" w:hAnsiTheme="majorHAnsi" w:cs="Times New Roman"/>
      <w:i/>
      <w:iCs/>
      <w:color w:val="2E74B5" w:themeColor="accent1" w:themeShade="BF"/>
      <w:sz w:val="24"/>
      <w:szCs w:val="24"/>
    </w:rPr>
  </w:style>
  <w:style w:type="character" w:customStyle="1" w:styleId="Ttulo5Char">
    <w:name w:val="Título 5 Char"/>
    <w:basedOn w:val="Fontepargpadro"/>
    <w:link w:val="Ttulo5"/>
    <w:uiPriority w:val="9"/>
    <w:semiHidden/>
    <w:rsid w:val="00F92FC8"/>
    <w:rPr>
      <w:rFonts w:asciiTheme="majorHAnsi" w:eastAsiaTheme="majorEastAsia" w:hAnsiTheme="majorHAnsi" w:cs="Times New Roman"/>
      <w:color w:val="2E74B5" w:themeColor="accent1" w:themeShade="BF"/>
      <w:sz w:val="24"/>
      <w:szCs w:val="24"/>
    </w:rPr>
  </w:style>
  <w:style w:type="character" w:customStyle="1" w:styleId="Ttulo6Char">
    <w:name w:val="Título 6 Char"/>
    <w:basedOn w:val="Fontepargpadro"/>
    <w:link w:val="Ttulo6"/>
    <w:uiPriority w:val="9"/>
    <w:semiHidden/>
    <w:rsid w:val="00F92FC8"/>
    <w:rPr>
      <w:rFonts w:asciiTheme="majorHAnsi" w:eastAsiaTheme="majorEastAsia" w:hAnsiTheme="majorHAnsi" w:cs="Times New Roman"/>
      <w:color w:val="1F4D78" w:themeColor="accent1" w:themeShade="7F"/>
      <w:sz w:val="24"/>
      <w:szCs w:val="24"/>
    </w:rPr>
  </w:style>
  <w:style w:type="character" w:customStyle="1" w:styleId="Ttulo7Char">
    <w:name w:val="Título 7 Char"/>
    <w:basedOn w:val="Fontepargpadro"/>
    <w:link w:val="Ttulo7"/>
    <w:uiPriority w:val="9"/>
    <w:semiHidden/>
    <w:rsid w:val="00F92FC8"/>
    <w:rPr>
      <w:rFonts w:asciiTheme="majorHAnsi" w:eastAsiaTheme="majorEastAsia" w:hAnsiTheme="majorHAnsi" w:cs="Times New Roman"/>
      <w:i/>
      <w:iCs/>
      <w:color w:val="1F4D78" w:themeColor="accent1" w:themeShade="7F"/>
      <w:sz w:val="24"/>
      <w:szCs w:val="24"/>
    </w:rPr>
  </w:style>
  <w:style w:type="character" w:customStyle="1" w:styleId="Ttulo8Char">
    <w:name w:val="Título 8 Char"/>
    <w:basedOn w:val="Fontepargpadro"/>
    <w:link w:val="Ttulo8"/>
    <w:uiPriority w:val="9"/>
    <w:semiHidden/>
    <w:rsid w:val="00F92FC8"/>
    <w:rPr>
      <w:rFonts w:asciiTheme="majorHAnsi" w:eastAsiaTheme="majorEastAsia" w:hAnsiTheme="majorHAnsi" w:cs="Times New Roman"/>
      <w:color w:val="272727" w:themeColor="text1" w:themeTint="D8"/>
      <w:sz w:val="21"/>
      <w:szCs w:val="21"/>
    </w:rPr>
  </w:style>
  <w:style w:type="character" w:customStyle="1" w:styleId="Ttulo9Char">
    <w:name w:val="Título 9 Char"/>
    <w:basedOn w:val="Fontepargpadro"/>
    <w:link w:val="Ttulo9"/>
    <w:uiPriority w:val="9"/>
    <w:semiHidden/>
    <w:rsid w:val="00F92FC8"/>
    <w:rPr>
      <w:rFonts w:asciiTheme="majorHAnsi" w:eastAsiaTheme="majorEastAsia" w:hAnsiTheme="majorHAnsi" w:cs="Times New Roman"/>
      <w:i/>
      <w:iCs/>
      <w:color w:val="272727" w:themeColor="text1" w:themeTint="D8"/>
      <w:sz w:val="21"/>
      <w:szCs w:val="21"/>
    </w:rPr>
  </w:style>
  <w:style w:type="paragraph" w:styleId="Ttulo">
    <w:name w:val="Title"/>
    <w:basedOn w:val="Normal"/>
    <w:link w:val="TtuloChar"/>
    <w:uiPriority w:val="10"/>
    <w:qFormat/>
    <w:rsid w:val="00F92FC8"/>
    <w:pPr>
      <w:spacing w:after="0" w:line="36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uiPriority w:val="10"/>
    <w:rsid w:val="00F92FC8"/>
    <w:rPr>
      <w:rFonts w:ascii="Times New Roman" w:eastAsia="Times New Roman" w:hAnsi="Times New Roman" w:cs="Times New Roman"/>
      <w:b/>
      <w:sz w:val="28"/>
      <w:szCs w:val="20"/>
    </w:rPr>
  </w:style>
  <w:style w:type="paragraph" w:customStyle="1" w:styleId="NVEL30">
    <w:name w:val="NÍVEL 3"/>
    <w:basedOn w:val="NVEL2"/>
    <w:link w:val="NVEL3Char0"/>
    <w:qFormat/>
    <w:rsid w:val="00F92FC8"/>
    <w:pPr>
      <w:numPr>
        <w:ilvl w:val="0"/>
        <w:numId w:val="0"/>
      </w:numPr>
      <w:ind w:left="1072" w:hanging="505"/>
      <w:jc w:val="both"/>
    </w:pPr>
    <w:rPr>
      <w:rFonts w:cs="Arial"/>
      <w:szCs w:val="24"/>
    </w:rPr>
  </w:style>
  <w:style w:type="character" w:customStyle="1" w:styleId="NVEL3Char0">
    <w:name w:val="NÍVEL 3 Char"/>
    <w:basedOn w:val="NVEL2Char"/>
    <w:link w:val="NVEL30"/>
    <w:rsid w:val="00F92FC8"/>
    <w:rPr>
      <w:rFonts w:ascii="Arial" w:hAnsi="Arial" w:cs="Arial"/>
      <w:sz w:val="24"/>
      <w:szCs w:val="24"/>
    </w:rPr>
  </w:style>
  <w:style w:type="paragraph" w:customStyle="1" w:styleId="AB">
    <w:name w:val="A) B)"/>
    <w:basedOn w:val="PargrafodaLista"/>
    <w:link w:val="ABChar"/>
    <w:qFormat/>
    <w:rsid w:val="00F92FC8"/>
    <w:pPr>
      <w:numPr>
        <w:numId w:val="27"/>
      </w:numPr>
      <w:ind w:left="1134"/>
    </w:pPr>
    <w:rPr>
      <w:rFonts w:ascii="Arial" w:hAnsi="Arial" w:cs="Arial"/>
      <w:sz w:val="24"/>
      <w:szCs w:val="24"/>
    </w:rPr>
  </w:style>
  <w:style w:type="character" w:customStyle="1" w:styleId="ABChar">
    <w:name w:val="A) B) Char"/>
    <w:basedOn w:val="PargrafodaListaChar"/>
    <w:link w:val="AB"/>
    <w:rsid w:val="00F92FC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04203414">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52336699">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298875478">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602956877">
      <w:bodyDiv w:val="1"/>
      <w:marLeft w:val="0"/>
      <w:marRight w:val="0"/>
      <w:marTop w:val="0"/>
      <w:marBottom w:val="0"/>
      <w:divBdr>
        <w:top w:val="none" w:sz="0" w:space="0" w:color="auto"/>
        <w:left w:val="none" w:sz="0" w:space="0" w:color="auto"/>
        <w:bottom w:val="none" w:sz="0" w:space="0" w:color="auto"/>
        <w:right w:val="none" w:sz="0" w:space="0" w:color="auto"/>
      </w:divBdr>
    </w:div>
    <w:div w:id="662051898">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62286330">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7441426">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85288041">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136600">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1960605184">
      <w:bodyDiv w:val="1"/>
      <w:marLeft w:val="0"/>
      <w:marRight w:val="0"/>
      <w:marTop w:val="0"/>
      <w:marBottom w:val="0"/>
      <w:divBdr>
        <w:top w:val="none" w:sz="0" w:space="0" w:color="auto"/>
        <w:left w:val="none" w:sz="0" w:space="0" w:color="auto"/>
        <w:bottom w:val="none" w:sz="0" w:space="0" w:color="auto"/>
        <w:right w:val="none" w:sz="0" w:space="0" w:color="auto"/>
      </w:divBdr>
    </w:div>
    <w:div w:id="1987777978">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 w:id="20966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0BFBC-09FC-49C1-939C-B5B9C80F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13241</Words>
  <Characters>71505</Characters>
  <Application>Microsoft Office Word</Application>
  <DocSecurity>0</DocSecurity>
  <Lines>595</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4</cp:revision>
  <cp:lastPrinted>2026-06-02T19:04:00Z</cp:lastPrinted>
  <dcterms:created xsi:type="dcterms:W3CDTF">2026-06-03T16:15:00Z</dcterms:created>
  <dcterms:modified xsi:type="dcterms:W3CDTF">2026-06-03T16:21:00Z</dcterms:modified>
</cp:coreProperties>
</file>